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37" w:rsidRPr="00C81591" w:rsidRDefault="00726F7B" w:rsidP="00283DE5">
      <w:pPr>
        <w:pStyle w:val="Title"/>
        <w:ind w:right="0"/>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F96298" w:rsidRDefault="00F96298" w:rsidP="00F96298">
      <w:pPr>
        <w:pStyle w:val="Title"/>
        <w:ind w:right="0" w:firstLine="142"/>
        <w:jc w:val="left"/>
        <w:rPr>
          <w:rFonts w:ascii="Arial" w:hAnsi="Arial" w:cs="Arial"/>
          <w:sz w:val="22"/>
          <w:szCs w:val="22"/>
          <w:lang w:val="sr-Cyrl-RS"/>
        </w:rPr>
      </w:pPr>
      <w:r>
        <w:rPr>
          <w:rFonts w:ascii="Arial" w:hAnsi="Arial" w:cs="Arial"/>
          <w:sz w:val="22"/>
          <w:szCs w:val="22"/>
          <w:lang w:val="sr-Cyrl-RS"/>
        </w:rPr>
        <w:t>Датум: 13.04.2020. године.</w:t>
      </w:r>
    </w:p>
    <w:p w:rsidR="00F96298" w:rsidRDefault="00F96298" w:rsidP="00F96298">
      <w:pPr>
        <w:pStyle w:val="Title"/>
        <w:ind w:right="0" w:firstLine="142"/>
        <w:jc w:val="left"/>
        <w:rPr>
          <w:rFonts w:ascii="Arial" w:hAnsi="Arial" w:cs="Arial"/>
          <w:sz w:val="22"/>
          <w:szCs w:val="22"/>
          <w:lang w:val="sr-Cyrl-RS"/>
        </w:rPr>
      </w:pPr>
      <w:r>
        <w:rPr>
          <w:rFonts w:ascii="Arial" w:hAnsi="Arial" w:cs="Arial"/>
          <w:sz w:val="22"/>
          <w:szCs w:val="22"/>
          <w:lang w:val="sr-Cyrl-RS"/>
        </w:rPr>
        <w:t>Број: 3615/20</w:t>
      </w:r>
    </w:p>
    <w:p w:rsidR="00F96298" w:rsidRDefault="00F96298" w:rsidP="00F96298">
      <w:pPr>
        <w:pStyle w:val="Title"/>
        <w:ind w:right="0" w:firstLine="142"/>
        <w:jc w:val="left"/>
        <w:rPr>
          <w:rFonts w:ascii="Arial" w:hAnsi="Arial" w:cs="Arial"/>
          <w:sz w:val="22"/>
          <w:szCs w:val="22"/>
          <w:lang w:val="sr-Cyrl-RS"/>
        </w:rPr>
      </w:pPr>
    </w:p>
    <w:p w:rsidR="00F96298" w:rsidRPr="00F96298" w:rsidRDefault="00F96298" w:rsidP="00F96298">
      <w:pPr>
        <w:pStyle w:val="Title"/>
        <w:ind w:right="0" w:firstLine="142"/>
        <w:jc w:val="left"/>
        <w:rPr>
          <w:rFonts w:ascii="Arial" w:hAnsi="Arial" w:cs="Arial"/>
          <w:sz w:val="22"/>
          <w:szCs w:val="22"/>
          <w:lang w:val="sr-Cyrl-RS"/>
        </w:rPr>
      </w:pPr>
    </w:p>
    <w:p w:rsidR="005144EE" w:rsidRPr="00F96298" w:rsidRDefault="0096458E" w:rsidP="00F96298">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BE1BF3" w:rsidRDefault="00BE1BF3" w:rsidP="001C7BE1">
      <w:pPr>
        <w:pStyle w:val="Title"/>
        <w:ind w:right="0"/>
        <w:rPr>
          <w:color w:val="260773"/>
          <w:sz w:val="28"/>
          <w:szCs w:val="28"/>
          <w:lang w:val="sr-Latn-CS"/>
        </w:rPr>
      </w:pPr>
    </w:p>
    <w:p w:rsidR="004F1609" w:rsidRPr="005418C7" w:rsidRDefault="004F1609" w:rsidP="001C7BE1">
      <w:pPr>
        <w:pStyle w:val="Title"/>
        <w:ind w:right="0"/>
        <w:rPr>
          <w:rFonts w:ascii="Arial" w:hAnsi="Arial" w:cs="Arial"/>
          <w:color w:val="260773"/>
          <w:sz w:val="36"/>
          <w:szCs w:val="36"/>
          <w:lang w:val="sr-Cyrl-CS"/>
        </w:rPr>
      </w:pPr>
    </w:p>
    <w:p w:rsidR="00C810EC"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4F1609" w:rsidRDefault="004F1609" w:rsidP="001E27FD">
      <w:pPr>
        <w:pStyle w:val="Title"/>
        <w:ind w:right="0"/>
        <w:rPr>
          <w:rFonts w:ascii="Arial" w:hAnsi="Arial" w:cs="Arial"/>
          <w:color w:val="260773"/>
          <w:szCs w:val="32"/>
          <w:lang w:val="sr-Cyrl-RS"/>
        </w:rPr>
      </w:pPr>
      <w:r>
        <w:rPr>
          <w:rFonts w:ascii="Arial" w:hAnsi="Arial" w:cs="Arial"/>
          <w:color w:val="260773"/>
          <w:szCs w:val="32"/>
          <w:lang w:val="sr-Cyrl-RS"/>
        </w:rPr>
        <w:t xml:space="preserve">РОК ЗА ДОСТАВЉАЊЕ ПОНУДА </w:t>
      </w:r>
    </w:p>
    <w:p w:rsidR="004F1609" w:rsidRPr="004F1609" w:rsidRDefault="004F1609" w:rsidP="001E27FD">
      <w:pPr>
        <w:pStyle w:val="Title"/>
        <w:ind w:right="0"/>
        <w:rPr>
          <w:rFonts w:ascii="Arial" w:hAnsi="Arial" w:cs="Arial"/>
          <w:color w:val="260773"/>
          <w:szCs w:val="32"/>
          <w:lang w:val="sr-Cyrl-RS"/>
        </w:rPr>
      </w:pPr>
      <w:r>
        <w:rPr>
          <w:rFonts w:ascii="Arial" w:hAnsi="Arial" w:cs="Arial"/>
          <w:color w:val="260773"/>
          <w:szCs w:val="32"/>
          <w:lang w:val="sr-Cyrl-RS"/>
        </w:rPr>
        <w:t>08.05.2020. ГОДИНЕ ДО 10</w:t>
      </w:r>
      <w:r>
        <w:rPr>
          <w:rFonts w:ascii="Arial" w:hAnsi="Arial" w:cs="Arial"/>
          <w:color w:val="260773"/>
          <w:szCs w:val="32"/>
          <w:vertAlign w:val="superscript"/>
          <w:lang w:val="sr-Cyrl-RS"/>
        </w:rPr>
        <w:t xml:space="preserve">00 </w:t>
      </w:r>
      <w:r>
        <w:rPr>
          <w:rFonts w:ascii="Arial" w:hAnsi="Arial" w:cs="Arial"/>
          <w:color w:val="260773"/>
          <w:szCs w:val="32"/>
          <w:lang w:val="sr-Cyrl-RS"/>
        </w:rPr>
        <w:t>ЧАСОВА</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7447CF" w:rsidRDefault="0096458E" w:rsidP="001C7BE1">
      <w:pPr>
        <w:pStyle w:val="Title"/>
        <w:ind w:right="0"/>
        <w:rPr>
          <w:rFonts w:ascii="Arial" w:hAnsi="Arial" w:cs="Arial"/>
          <w:color w:val="260773"/>
          <w:szCs w:val="32"/>
          <w:lang w:val="en-U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7447CF">
        <w:rPr>
          <w:rFonts w:ascii="Arial" w:hAnsi="Arial" w:cs="Arial"/>
          <w:color w:val="1F497D" w:themeColor="text2"/>
          <w:lang w:val="en-US"/>
        </w:rPr>
        <w:t>4</w:t>
      </w:r>
      <w:r w:rsidR="004E7CBA">
        <w:rPr>
          <w:rFonts w:ascii="Arial" w:hAnsi="Arial" w:cs="Arial"/>
          <w:color w:val="1F497D" w:themeColor="text2"/>
          <w:lang w:val="sr-Cyrl-RS"/>
        </w:rPr>
        <w:t>/</w:t>
      </w:r>
      <w:r w:rsidR="007447CF">
        <w:rPr>
          <w:rFonts w:ascii="Arial" w:hAnsi="Arial" w:cs="Arial"/>
          <w:color w:val="1F497D" w:themeColor="text2"/>
          <w:lang w:val="en-US"/>
        </w:rPr>
        <w:t>20</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w:t>
      </w:r>
      <w:r w:rsidR="007447CF">
        <w:rPr>
          <w:rFonts w:ascii="Arial" w:hAnsi="Arial" w:cs="Arial"/>
          <w:bCs/>
          <w:iCs/>
          <w:color w:val="260773"/>
          <w:sz w:val="28"/>
          <w:szCs w:val="28"/>
          <w:lang w:val="sr-Cyrl-RS"/>
        </w:rPr>
        <w:t>април</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w:t>
      </w:r>
      <w:r w:rsidR="007447CF">
        <w:rPr>
          <w:rFonts w:ascii="Arial" w:hAnsi="Arial" w:cs="Arial"/>
          <w:bCs/>
          <w:iCs/>
          <w:color w:val="260773"/>
          <w:sz w:val="28"/>
          <w:szCs w:val="28"/>
          <w:lang w:val="sr-Cyrl-RS"/>
        </w:rPr>
        <w:t>20</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D87473" w:rsidP="00D87473">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021853" w:rsidRPr="005418C7" w:rsidRDefault="00021853" w:rsidP="00D87473">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7447CF">
        <w:rPr>
          <w:i/>
          <w:color w:val="260773"/>
          <w:szCs w:val="22"/>
          <w:lang w:val="sr-Cyrl-CS"/>
        </w:rPr>
        <w:t>4</w:t>
      </w:r>
      <w:r w:rsidR="001F7AA3">
        <w:rPr>
          <w:i/>
          <w:color w:val="260773"/>
          <w:szCs w:val="22"/>
          <w:lang w:val="sr-Cyrl-CS"/>
        </w:rPr>
        <w:t>/</w:t>
      </w:r>
      <w:r w:rsidR="007447CF">
        <w:rPr>
          <w:i/>
          <w:color w:val="260773"/>
          <w:szCs w:val="22"/>
          <w:lang w:val="sr-Cyrl-CS"/>
        </w:rPr>
        <w:t>20</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AE22B8"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R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460BB6">
        <w:rPr>
          <w:rFonts w:ascii="Arial" w:hAnsi="Arial" w:cs="Arial"/>
          <w:b/>
          <w:bCs/>
          <w:color w:val="1F497D" w:themeColor="text2"/>
          <w:sz w:val="22"/>
          <w:szCs w:val="22"/>
          <w:lang w:val="sr-Cyrl-RS" w:eastAsia="hr-HR"/>
        </w:rPr>
        <w:t>7</w:t>
      </w:r>
      <w:r w:rsidR="00F96298">
        <w:rPr>
          <w:rFonts w:ascii="Arial" w:hAnsi="Arial" w:cs="Arial"/>
          <w:b/>
          <w:bCs/>
          <w:color w:val="1F497D" w:themeColor="text2"/>
          <w:sz w:val="22"/>
          <w:szCs w:val="22"/>
          <w:lang w:val="sr-Cyrl-RS" w:eastAsia="hr-HR"/>
        </w:rPr>
        <w:t>2</w:t>
      </w:r>
      <w:r w:rsidR="00460BB6">
        <w:rPr>
          <w:rFonts w:ascii="Arial" w:hAnsi="Arial" w:cs="Arial"/>
          <w:b/>
          <w:bCs/>
          <w:color w:val="1F497D" w:themeColor="text2"/>
          <w:sz w:val="22"/>
          <w:szCs w:val="22"/>
          <w:lang w:val="sr-Cyrl-RS" w:eastAsia="hr-HR"/>
        </w:rPr>
        <w:t>/7</w:t>
      </w:r>
      <w:r w:rsidR="00F96298">
        <w:rPr>
          <w:rFonts w:ascii="Arial" w:hAnsi="Arial" w:cs="Arial"/>
          <w:b/>
          <w:bCs/>
          <w:color w:val="1F497D" w:themeColor="text2"/>
          <w:sz w:val="22"/>
          <w:szCs w:val="22"/>
          <w:lang w:val="sr-Cyrl-RS" w:eastAsia="hr-HR"/>
        </w:rPr>
        <w:t>2</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7447CF">
        <w:rPr>
          <w:szCs w:val="22"/>
          <w:lang w:val="sr-Cyrl-RS"/>
        </w:rPr>
        <w:t>07</w:t>
      </w:r>
      <w:r w:rsidRPr="009570A0">
        <w:rPr>
          <w:szCs w:val="22"/>
          <w:lang w:val="sr-Latn-CS"/>
        </w:rPr>
        <w:t>.</w:t>
      </w:r>
      <w:r w:rsidR="001F7AA3">
        <w:rPr>
          <w:szCs w:val="22"/>
          <w:lang w:val="sr-Latn-CS"/>
        </w:rPr>
        <w:t>0</w:t>
      </w:r>
      <w:r w:rsidR="007447CF">
        <w:rPr>
          <w:szCs w:val="22"/>
          <w:lang w:val="sr-Cyrl-RS"/>
        </w:rPr>
        <w:t>4</w:t>
      </w:r>
      <w:r w:rsidR="001F7AA3">
        <w:rPr>
          <w:szCs w:val="22"/>
          <w:lang w:val="sr-Cyrl-CS"/>
        </w:rPr>
        <w:t>.20</w:t>
      </w:r>
      <w:r w:rsidR="007447CF">
        <w:rPr>
          <w:szCs w:val="22"/>
          <w:lang w:val="sr-Cyrl-CS"/>
        </w:rPr>
        <w:t>20</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7447CF">
        <w:rPr>
          <w:rFonts w:cs="Arial"/>
          <w:b/>
          <w:szCs w:val="22"/>
          <w:highlight w:val="lightGray"/>
          <w:lang w:val="sr-Cyrl-RS"/>
        </w:rPr>
        <w:t>08</w:t>
      </w:r>
      <w:r w:rsidR="001F7AA3">
        <w:rPr>
          <w:rFonts w:cs="Arial"/>
          <w:b/>
          <w:szCs w:val="22"/>
          <w:highlight w:val="lightGray"/>
        </w:rPr>
        <w:t>.0</w:t>
      </w:r>
      <w:r w:rsidR="007447CF">
        <w:rPr>
          <w:rFonts w:cs="Arial"/>
          <w:b/>
          <w:szCs w:val="22"/>
          <w:highlight w:val="lightGray"/>
          <w:lang w:val="sr-Cyrl-RS"/>
        </w:rPr>
        <w:t>5</w:t>
      </w:r>
      <w:r w:rsidR="001F7AA3">
        <w:rPr>
          <w:rFonts w:cs="Arial"/>
          <w:b/>
          <w:szCs w:val="22"/>
          <w:highlight w:val="lightGray"/>
        </w:rPr>
        <w:t>.20</w:t>
      </w:r>
      <w:r w:rsidR="007447CF">
        <w:rPr>
          <w:rFonts w:cs="Arial"/>
          <w:b/>
          <w:szCs w:val="22"/>
          <w:highlight w:val="lightGray"/>
          <w:lang w:val="sr-Cyrl-RS"/>
        </w:rPr>
        <w:t>20</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7447CF">
        <w:rPr>
          <w:rFonts w:cs="Arial"/>
          <w:b/>
          <w:szCs w:val="22"/>
          <w:highlight w:val="lightGray"/>
          <w:lang w:val="sr-Cyrl-RS"/>
        </w:rPr>
        <w:t>08</w:t>
      </w:r>
      <w:r w:rsidR="009570A0" w:rsidRPr="009570A0">
        <w:rPr>
          <w:rFonts w:cs="Arial"/>
          <w:b/>
          <w:szCs w:val="22"/>
          <w:highlight w:val="lightGray"/>
        </w:rPr>
        <w:t>.</w:t>
      </w:r>
      <w:r w:rsidR="007447CF">
        <w:rPr>
          <w:rFonts w:cs="Arial"/>
          <w:b/>
          <w:szCs w:val="22"/>
          <w:highlight w:val="lightGray"/>
          <w:lang w:val="sr-Cyrl-RS"/>
        </w:rPr>
        <w:t>05</w:t>
      </w:r>
      <w:r w:rsidR="001F7AA3">
        <w:rPr>
          <w:rFonts w:cs="Arial"/>
          <w:b/>
          <w:szCs w:val="22"/>
          <w:highlight w:val="lightGray"/>
        </w:rPr>
        <w:t>.20</w:t>
      </w:r>
      <w:r w:rsidR="007447CF">
        <w:rPr>
          <w:rFonts w:cs="Arial"/>
          <w:b/>
          <w:szCs w:val="22"/>
          <w:highlight w:val="lightGray"/>
          <w:lang w:val="sr-Cyrl-RS"/>
        </w:rPr>
        <w:t>20</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r w:rsidR="004E3A03">
        <w:fldChar w:fldCharType="begin"/>
      </w:r>
      <w:r w:rsidR="004E3A03">
        <w:instrText xml:space="preserve"> HYPERLINK "mailto:nabavkejpsurcin@gmail.com" </w:instrText>
      </w:r>
      <w:r w:rsidR="004E3A03">
        <w:fldChar w:fldCharType="separate"/>
      </w:r>
      <w:r w:rsidR="00687AA4" w:rsidRPr="00D724F5">
        <w:rPr>
          <w:rStyle w:val="Hyperlink"/>
          <w:szCs w:val="22"/>
          <w:lang w:val="en-US"/>
        </w:rPr>
        <w:t>nabavkejpsurcin@gmail.com</w:t>
      </w:r>
      <w:r w:rsidR="004E3A03">
        <w:rPr>
          <w:rStyle w:val="Hyperlink"/>
          <w:szCs w:val="22"/>
          <w:lang w:val="en-US"/>
        </w:rPr>
        <w:fldChar w:fldCharType="end"/>
      </w:r>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lastRenderedPageBreak/>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Default="00AE0D1F" w:rsidP="00AE0D1F">
      <w:pPr>
        <w:jc w:val="both"/>
        <w:rPr>
          <w:rFonts w:cs="Arial"/>
          <w:szCs w:val="22"/>
          <w:lang w:val="sr-Cyrl-R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 xml:space="preserve">краја месеца </w:t>
      </w:r>
      <w:r w:rsidR="007447CF">
        <w:rPr>
          <w:rFonts w:cs="Arial"/>
          <w:szCs w:val="22"/>
          <w:lang w:val="sr-Cyrl-RS"/>
        </w:rPr>
        <w:t>децембра</w:t>
      </w:r>
      <w:r w:rsidR="001F7AA3">
        <w:rPr>
          <w:rFonts w:cs="Arial"/>
          <w:szCs w:val="22"/>
          <w:lang w:val="sr-Cyrl-RS"/>
        </w:rPr>
        <w:t xml:space="preserve"> 2020</w:t>
      </w:r>
      <w:r w:rsidR="00F045C5">
        <w:rPr>
          <w:rFonts w:cs="Arial"/>
          <w:szCs w:val="22"/>
          <w:lang w:val="sr-Cyrl-RS"/>
        </w:rPr>
        <w:t>.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r w:rsidR="007447CF">
        <w:rPr>
          <w:rFonts w:cs="Arial"/>
          <w:szCs w:val="22"/>
          <w:lang w:val="sr-Cyrl-RS"/>
        </w:rPr>
        <w:t xml:space="preserve"> </w:t>
      </w:r>
      <w:bookmarkStart w:id="0" w:name="_Hlk37070754"/>
      <w:r w:rsidR="007447CF">
        <w:rPr>
          <w:rFonts w:cs="Arial"/>
          <w:szCs w:val="22"/>
          <w:lang w:val="sr-Cyrl-RS"/>
        </w:rPr>
        <w:t xml:space="preserve">Измене законских прописа којима је регулисано минимално месечно примање запослених лица, које се догоде у току периода важења уговора аутоматски ће се примењивати и без потписивања анекса уговора. </w:t>
      </w:r>
    </w:p>
    <w:p w:rsidR="00C65A81" w:rsidRPr="00C65A81" w:rsidRDefault="00C65A81" w:rsidP="00AE0D1F">
      <w:pPr>
        <w:jc w:val="both"/>
        <w:rPr>
          <w:rFonts w:cs="Arial"/>
          <w:szCs w:val="22"/>
          <w:lang w:val="sr-Cyrl-RS"/>
        </w:rPr>
      </w:pPr>
      <w:r>
        <w:rPr>
          <w:rFonts w:cs="Arial"/>
          <w:szCs w:val="22"/>
          <w:lang w:val="sr-Cyrl-RS"/>
        </w:rPr>
        <w:t xml:space="preserve">Понуђач је у обавези да у свему поштује Закон о </w:t>
      </w:r>
      <w:r w:rsidR="00F85B48">
        <w:rPr>
          <w:rFonts w:cs="Arial"/>
          <w:szCs w:val="22"/>
          <w:lang w:val="sr-Cyrl-RS"/>
        </w:rPr>
        <w:t xml:space="preserve">агенцијском запошљавању који је почео да се примењује од 01.03.2020. године. </w:t>
      </w:r>
    </w:p>
    <w:p w:rsidR="001F75A6" w:rsidRPr="00247A5B" w:rsidRDefault="001F75A6" w:rsidP="005F59A9">
      <w:pPr>
        <w:jc w:val="both"/>
        <w:rPr>
          <w:b/>
          <w:szCs w:val="22"/>
          <w:lang w:val="sr-Cyrl-CS"/>
        </w:rPr>
      </w:pPr>
    </w:p>
    <w:bookmarkEnd w:id="0"/>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w:t>
      </w:r>
      <w:proofErr w:type="spellStart"/>
      <w:r w:rsidRPr="00255BE0">
        <w:rPr>
          <w:rFonts w:ascii="Arial" w:hAnsi="Arial" w:cs="Arial"/>
        </w:rPr>
        <w:t>прописаног</w:t>
      </w:r>
      <w:proofErr w:type="spellEnd"/>
      <w:r w:rsidRPr="00255BE0">
        <w:rPr>
          <w:rFonts w:ascii="Arial" w:hAnsi="Arial" w:cs="Arial"/>
        </w:rPr>
        <w:t xml:space="preserve"> </w:t>
      </w:r>
      <w:proofErr w:type="spellStart"/>
      <w:r w:rsidRPr="00255BE0">
        <w:rPr>
          <w:rFonts w:ascii="Arial" w:hAnsi="Arial" w:cs="Arial"/>
        </w:rPr>
        <w:t>минимума</w:t>
      </w:r>
      <w:proofErr w:type="spellEnd"/>
      <w:r w:rsidRPr="00255BE0">
        <w:rPr>
          <w:rFonts w:ascii="Arial" w:hAnsi="Arial" w:cs="Arial"/>
        </w:rPr>
        <w:t xml:space="preserve"> </w:t>
      </w:r>
      <w:proofErr w:type="spellStart"/>
      <w:r w:rsidRPr="00255BE0">
        <w:rPr>
          <w:rFonts w:ascii="Arial" w:hAnsi="Arial" w:cs="Arial"/>
        </w:rPr>
        <w:t>нето</w:t>
      </w:r>
      <w:proofErr w:type="spellEnd"/>
      <w:r w:rsidRPr="00255BE0">
        <w:rPr>
          <w:rFonts w:ascii="Arial" w:hAnsi="Arial" w:cs="Arial"/>
        </w:rPr>
        <w:t xml:space="preserve"> </w:t>
      </w:r>
      <w:proofErr w:type="spellStart"/>
      <w:r w:rsidRPr="00255BE0">
        <w:rPr>
          <w:rFonts w:ascii="Arial" w:hAnsi="Arial" w:cs="Arial"/>
        </w:rPr>
        <w:t>цене</w:t>
      </w:r>
      <w:proofErr w:type="spellEnd"/>
      <w:r w:rsidRPr="00255BE0">
        <w:rPr>
          <w:rFonts w:ascii="Arial" w:hAnsi="Arial" w:cs="Arial"/>
        </w:rPr>
        <w:t xml:space="preserve"> </w:t>
      </w:r>
      <w:proofErr w:type="spellStart"/>
      <w:r w:rsidRPr="00255BE0">
        <w:rPr>
          <w:rFonts w:ascii="Arial" w:hAnsi="Arial" w:cs="Arial"/>
        </w:rPr>
        <w:t>радног</w:t>
      </w:r>
      <w:proofErr w:type="spellEnd"/>
      <w:r w:rsidRPr="00255BE0">
        <w:rPr>
          <w:rFonts w:ascii="Arial" w:hAnsi="Arial" w:cs="Arial"/>
        </w:rPr>
        <w:t xml:space="preserve"> </w:t>
      </w:r>
      <w:proofErr w:type="spellStart"/>
      <w:r w:rsidRPr="00255BE0">
        <w:rPr>
          <w:rFonts w:ascii="Arial" w:hAnsi="Arial" w:cs="Arial"/>
        </w:rPr>
        <w:t>сата</w:t>
      </w:r>
      <w:proofErr w:type="spellEnd"/>
      <w:r w:rsidRPr="00255BE0">
        <w:rPr>
          <w:rFonts w:ascii="Arial" w:hAnsi="Arial" w:cs="Arial"/>
        </w:rPr>
        <w:t xml:space="preserve"> </w:t>
      </w:r>
      <w:proofErr w:type="spellStart"/>
      <w:r w:rsidRPr="00255BE0">
        <w:rPr>
          <w:rFonts w:ascii="Arial" w:hAnsi="Arial" w:cs="Arial"/>
        </w:rPr>
        <w:t>исказаног</w:t>
      </w:r>
      <w:proofErr w:type="spellEnd"/>
      <w:r w:rsidRPr="00255BE0">
        <w:rPr>
          <w:rFonts w:ascii="Arial" w:hAnsi="Arial" w:cs="Arial"/>
        </w:rPr>
        <w:t xml:space="preserve"> </w:t>
      </w:r>
      <w:proofErr w:type="spellStart"/>
      <w:r w:rsidRPr="00255BE0">
        <w:rPr>
          <w:rFonts w:ascii="Arial" w:hAnsi="Arial" w:cs="Arial"/>
        </w:rPr>
        <w:t>по</w:t>
      </w:r>
      <w:proofErr w:type="spellEnd"/>
      <w:r w:rsidRPr="00255BE0">
        <w:rPr>
          <w:rFonts w:ascii="Arial" w:hAnsi="Arial" w:cs="Arial"/>
        </w:rPr>
        <w:t xml:space="preserve"> </w:t>
      </w:r>
      <w:proofErr w:type="spellStart"/>
      <w:r w:rsidR="00E402A2" w:rsidRPr="00255BE0">
        <w:rPr>
          <w:rFonts w:ascii="Arial" w:hAnsi="Arial" w:cs="Arial"/>
        </w:rPr>
        <w:t>врсти</w:t>
      </w:r>
      <w:proofErr w:type="spellEnd"/>
      <w:r w:rsidR="00E402A2" w:rsidRPr="00255BE0">
        <w:rPr>
          <w:rFonts w:ascii="Arial" w:hAnsi="Arial" w:cs="Arial"/>
        </w:rPr>
        <w:t xml:space="preserve"> </w:t>
      </w:r>
      <w:proofErr w:type="spellStart"/>
      <w:r w:rsidR="00E402A2" w:rsidRPr="00255BE0">
        <w:rPr>
          <w:rFonts w:ascii="Arial" w:hAnsi="Arial" w:cs="Arial"/>
        </w:rPr>
        <w:t>послова</w:t>
      </w:r>
      <w:proofErr w:type="spellEnd"/>
      <w:r w:rsidR="00E402A2" w:rsidRPr="00255BE0">
        <w:rPr>
          <w:rFonts w:ascii="Arial" w:hAnsi="Arial" w:cs="Arial"/>
        </w:rPr>
        <w:t xml:space="preserve">, </w:t>
      </w:r>
      <w:proofErr w:type="spellStart"/>
      <w:r w:rsidRPr="00255BE0">
        <w:rPr>
          <w:rFonts w:ascii="Arial" w:hAnsi="Arial" w:cs="Arial"/>
        </w:rPr>
        <w:t>за</w:t>
      </w:r>
      <w:proofErr w:type="spellEnd"/>
      <w:r w:rsidRPr="00255BE0">
        <w:rPr>
          <w:rFonts w:ascii="Arial" w:hAnsi="Arial" w:cs="Arial"/>
        </w:rPr>
        <w:t xml:space="preserve"> </w:t>
      </w:r>
      <w:proofErr w:type="spellStart"/>
      <w:r w:rsidRPr="00255BE0">
        <w:rPr>
          <w:rFonts w:ascii="Arial" w:hAnsi="Arial" w:cs="Arial"/>
        </w:rPr>
        <w:t>редован</w:t>
      </w:r>
      <w:proofErr w:type="spellEnd"/>
      <w:r w:rsidRPr="00255BE0">
        <w:rPr>
          <w:rFonts w:ascii="Arial" w:hAnsi="Arial" w:cs="Arial"/>
        </w:rPr>
        <w:t xml:space="preserve"> </w:t>
      </w:r>
      <w:proofErr w:type="spellStart"/>
      <w:r w:rsidRPr="00255BE0">
        <w:rPr>
          <w:rFonts w:ascii="Arial" w:hAnsi="Arial" w:cs="Arial"/>
        </w:rPr>
        <w:t>рад</w:t>
      </w:r>
      <w:proofErr w:type="spellEnd"/>
      <w:r w:rsidRPr="00255BE0">
        <w:rPr>
          <w:rFonts w:ascii="Arial" w:hAnsi="Arial" w:cs="Arial"/>
        </w:rPr>
        <w:t xml:space="preserve">, а </w:t>
      </w:r>
      <w:proofErr w:type="spellStart"/>
      <w:r w:rsidRPr="00255BE0">
        <w:rPr>
          <w:rFonts w:ascii="Arial" w:hAnsi="Arial" w:cs="Arial"/>
        </w:rPr>
        <w:t>која</w:t>
      </w:r>
      <w:proofErr w:type="spellEnd"/>
      <w:r w:rsidRPr="00255BE0">
        <w:rPr>
          <w:rFonts w:ascii="Arial" w:hAnsi="Arial" w:cs="Arial"/>
        </w:rPr>
        <w:t xml:space="preserve"> </w:t>
      </w:r>
      <w:proofErr w:type="spellStart"/>
      <w:r w:rsidRPr="00255BE0">
        <w:rPr>
          <w:rFonts w:ascii="Arial" w:hAnsi="Arial" w:cs="Arial"/>
        </w:rPr>
        <w:t>обухвата</w:t>
      </w:r>
      <w:proofErr w:type="spellEnd"/>
      <w:r w:rsidRPr="00255BE0">
        <w:rPr>
          <w:rFonts w:ascii="Arial" w:hAnsi="Arial" w:cs="Arial"/>
        </w:rPr>
        <w:t xml:space="preserve"> </w:t>
      </w:r>
      <w:proofErr w:type="spellStart"/>
      <w:r w:rsidRPr="00255BE0">
        <w:rPr>
          <w:rFonts w:ascii="Arial" w:hAnsi="Arial" w:cs="Arial"/>
        </w:rPr>
        <w:t>ефективно</w:t>
      </w:r>
      <w:proofErr w:type="spellEnd"/>
      <w:r w:rsidRPr="00255BE0">
        <w:rPr>
          <w:rFonts w:ascii="Arial" w:hAnsi="Arial" w:cs="Arial"/>
        </w:rPr>
        <w:t xml:space="preserve"> </w:t>
      </w:r>
      <w:proofErr w:type="spellStart"/>
      <w:r w:rsidRPr="00255BE0">
        <w:rPr>
          <w:rFonts w:ascii="Arial" w:hAnsi="Arial" w:cs="Arial"/>
        </w:rPr>
        <w:t>време</w:t>
      </w:r>
      <w:proofErr w:type="spellEnd"/>
      <w:r w:rsidRPr="00255BE0">
        <w:rPr>
          <w:rFonts w:ascii="Arial" w:hAnsi="Arial" w:cs="Arial"/>
        </w:rPr>
        <w:t xml:space="preserve"> </w:t>
      </w:r>
      <w:proofErr w:type="spellStart"/>
      <w:r w:rsidRPr="00255BE0">
        <w:rPr>
          <w:rFonts w:ascii="Arial" w:hAnsi="Arial" w:cs="Arial"/>
        </w:rPr>
        <w:t>проведено</w:t>
      </w:r>
      <w:proofErr w:type="spellEnd"/>
      <w:r w:rsidRPr="00255BE0">
        <w:rPr>
          <w:rFonts w:ascii="Arial" w:hAnsi="Arial" w:cs="Arial"/>
        </w:rPr>
        <w:t xml:space="preserve"> </w:t>
      </w:r>
      <w:proofErr w:type="spellStart"/>
      <w:r w:rsidRPr="00255BE0">
        <w:rPr>
          <w:rFonts w:ascii="Arial" w:hAnsi="Arial" w:cs="Arial"/>
        </w:rPr>
        <w:t>на</w:t>
      </w:r>
      <w:proofErr w:type="spellEnd"/>
      <w:r w:rsidRPr="00255BE0">
        <w:rPr>
          <w:rFonts w:ascii="Arial" w:hAnsi="Arial" w:cs="Arial"/>
        </w:rPr>
        <w:t xml:space="preserve"> </w:t>
      </w:r>
      <w:proofErr w:type="spellStart"/>
      <w:r w:rsidRPr="00255BE0">
        <w:rPr>
          <w:rFonts w:ascii="Arial" w:hAnsi="Arial" w:cs="Arial"/>
        </w:rPr>
        <w:t>раду</w:t>
      </w:r>
      <w:proofErr w:type="spellEnd"/>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lastRenderedPageBreak/>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w:t>
      </w:r>
      <w:r w:rsidR="005673FF">
        <w:rPr>
          <w:rFonts w:ascii="Arial" w:hAnsi="Arial" w:cs="Arial"/>
          <w:bCs/>
          <w:sz w:val="22"/>
          <w:szCs w:val="22"/>
          <w:lang w:val="sr-Cyrl-RS"/>
        </w:rPr>
        <w:t xml:space="preserve"> </w:t>
      </w:r>
      <w:r w:rsidR="006E2F36">
        <w:rPr>
          <w:rFonts w:ascii="Arial" w:hAnsi="Arial" w:cs="Arial"/>
          <w:bCs/>
          <w:sz w:val="22"/>
          <w:szCs w:val="22"/>
          <w:lang w:val="sr-Cyrl-RS"/>
        </w:rPr>
        <w:t>децембра</w:t>
      </w:r>
      <w:r w:rsidR="001F7AA3">
        <w:rPr>
          <w:rFonts w:ascii="Arial" w:hAnsi="Arial" w:cs="Arial"/>
          <w:bCs/>
          <w:sz w:val="22"/>
          <w:szCs w:val="22"/>
          <w:lang w:val="sr-Cyrl-RS"/>
        </w:rPr>
        <w:t xml:space="preserve"> 2020</w:t>
      </w:r>
      <w:r w:rsidR="002E3E09">
        <w:rPr>
          <w:rFonts w:ascii="Arial" w:hAnsi="Arial" w:cs="Arial"/>
          <w:bCs/>
          <w:sz w:val="22"/>
          <w:szCs w:val="22"/>
          <w:lang w:val="sr-Cyrl-RS"/>
        </w:rPr>
        <w:t>.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1F7AA3" w:rsidRDefault="001F7AA3">
      <w:pPr>
        <w:rPr>
          <w:rFonts w:cs="Arial"/>
          <w:szCs w:val="22"/>
          <w:lang w:val="sr-Latn-CS"/>
        </w:rPr>
      </w:pP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F85B48">
        <w:rPr>
          <w:szCs w:val="22"/>
          <w:lang w:val="sr-Cyrl-CS"/>
        </w:rPr>
        <w:t xml:space="preserve"> </w:t>
      </w:r>
      <w:r w:rsidR="00E97655">
        <w:rPr>
          <w:rFonts w:cs="Arial"/>
          <w:szCs w:val="32"/>
          <w:lang w:val="sr-Cyrl-RS"/>
        </w:rPr>
        <w:t xml:space="preserve">ЈН </w:t>
      </w:r>
      <w:r w:rsidR="006E2F36">
        <w:rPr>
          <w:rFonts w:cs="Arial"/>
          <w:szCs w:val="32"/>
          <w:lang w:val="sr-Cyrl-RS"/>
        </w:rPr>
        <w:t>4</w:t>
      </w:r>
      <w:r w:rsidR="00E97655">
        <w:rPr>
          <w:rFonts w:cs="Arial"/>
          <w:szCs w:val="32"/>
          <w:lang w:val="sr-Cyrl-RS"/>
        </w:rPr>
        <w:t>/</w:t>
      </w:r>
      <w:r w:rsidR="006E2F36">
        <w:rPr>
          <w:rFonts w:cs="Arial"/>
          <w:szCs w:val="32"/>
          <w:lang w:val="sr-Cyrl-RS"/>
        </w:rPr>
        <w:t>20</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w:t>
      </w:r>
      <w:r w:rsidR="005673FF">
        <w:rPr>
          <w:rFonts w:cs="Arial"/>
          <w:bCs/>
          <w:szCs w:val="22"/>
          <w:lang w:val="sr-Cyrl-RS"/>
        </w:rPr>
        <w:t xml:space="preserve"> </w:t>
      </w:r>
      <w:r w:rsidR="006E2F36">
        <w:rPr>
          <w:rFonts w:cs="Arial"/>
          <w:bCs/>
          <w:szCs w:val="22"/>
          <w:lang w:val="sr-Cyrl-RS"/>
        </w:rPr>
        <w:t>децембра</w:t>
      </w:r>
      <w:r w:rsidR="00E97655">
        <w:rPr>
          <w:rFonts w:cs="Arial"/>
          <w:bCs/>
          <w:szCs w:val="22"/>
          <w:lang w:val="sr-Latn-CS"/>
        </w:rPr>
        <w:t xml:space="preserve"> 2020</w:t>
      </w:r>
      <w:r w:rsidR="00ED7338">
        <w:rPr>
          <w:rFonts w:cs="Arial"/>
          <w:bCs/>
          <w:szCs w:val="22"/>
          <w:lang w:val="sr-Latn-CS"/>
        </w:rPr>
        <w:t>.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6E2F36">
        <w:rPr>
          <w:rFonts w:ascii="Arial" w:hAnsi="Arial" w:cs="Arial"/>
          <w:sz w:val="22"/>
          <w:szCs w:val="22"/>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r w:rsidR="00A92BA1">
        <w:rPr>
          <w:rFonts w:ascii="Arial" w:hAnsi="Arial" w:cs="Arial"/>
          <w:sz w:val="22"/>
          <w:szCs w:val="22"/>
          <w:lang w:val="sr-Cyrl-CS"/>
        </w:rPr>
        <w:t xml:space="preserve"> Ангажовање радника биће извршено у потпуности у сагласности са Законом о агенцијском запошљавању (Сл. Гласник РС бр. 86/2019). </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EE7536" w:rsidRDefault="00EE7536" w:rsidP="00EE7536">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EE7536" w:rsidRDefault="00EE7536" w:rsidP="00EE7536">
      <w:pPr>
        <w:ind w:left="720"/>
        <w:jc w:val="both"/>
        <w:rPr>
          <w:rFonts w:cs="Arial"/>
          <w:sz w:val="24"/>
        </w:rPr>
      </w:pPr>
      <w:r w:rsidRPr="00D917B0">
        <w:rPr>
          <w:rFonts w:cs="Arial"/>
          <w:sz w:val="24"/>
        </w:rPr>
        <w:t>Опис послова:</w:t>
      </w:r>
    </w:p>
    <w:p w:rsidR="00EE7536" w:rsidRDefault="00EE7536" w:rsidP="00EE7536">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EE7536" w:rsidRDefault="00EE7536" w:rsidP="00EE7536">
      <w:pPr>
        <w:ind w:left="720"/>
        <w:jc w:val="both"/>
        <w:rPr>
          <w:rFonts w:cs="Arial"/>
          <w:sz w:val="24"/>
        </w:rPr>
      </w:pPr>
      <w:r w:rsidRPr="00C561CE">
        <w:rPr>
          <w:rFonts w:cs="Arial"/>
          <w:sz w:val="24"/>
        </w:rPr>
        <w:t>Стручна спрема: II степен стручне спреме.</w:t>
      </w:r>
    </w:p>
    <w:p w:rsidR="00EE7536" w:rsidRPr="00C561CE" w:rsidRDefault="00EE7536" w:rsidP="00EE7536">
      <w:pPr>
        <w:ind w:left="720"/>
        <w:jc w:val="both"/>
        <w:rPr>
          <w:rFonts w:cs="Arial"/>
          <w:sz w:val="24"/>
        </w:rPr>
      </w:pPr>
      <w:r w:rsidRPr="00C561CE">
        <w:rPr>
          <w:rFonts w:cs="Arial"/>
          <w:sz w:val="24"/>
        </w:rPr>
        <w:t xml:space="preserve">Нето цена радног сата: минимум </w:t>
      </w:r>
      <w:r>
        <w:rPr>
          <w:rFonts w:cs="Arial"/>
          <w:sz w:val="24"/>
          <w:lang w:val="sr-Cyrl-RS"/>
        </w:rPr>
        <w:t>172,54</w:t>
      </w:r>
      <w:r w:rsidRPr="00C561CE">
        <w:rPr>
          <w:rFonts w:cs="Arial"/>
          <w:sz w:val="24"/>
        </w:rPr>
        <w:t>. по радном сату за редован рад (ефективни радни сати).</w:t>
      </w:r>
    </w:p>
    <w:p w:rsidR="00EE7536" w:rsidRPr="00D72855" w:rsidRDefault="00EE7536" w:rsidP="00EE7536">
      <w:pPr>
        <w:jc w:val="both"/>
        <w:rPr>
          <w:rFonts w:cs="Arial"/>
          <w:szCs w:val="22"/>
        </w:rPr>
      </w:pPr>
    </w:p>
    <w:p w:rsidR="00EE7536" w:rsidRPr="00D72855" w:rsidRDefault="00EE7536" w:rsidP="00EE7536">
      <w:pPr>
        <w:pStyle w:val="ListParagraph"/>
        <w:numPr>
          <w:ilvl w:val="0"/>
          <w:numId w:val="81"/>
        </w:numPr>
        <w:spacing w:after="0"/>
        <w:rPr>
          <w:rFonts w:ascii="Arial" w:hAnsi="Arial" w:cs="Arial"/>
          <w:b/>
          <w:bCs/>
          <w:i/>
          <w:iCs/>
          <w:sz w:val="24"/>
        </w:rPr>
      </w:pPr>
      <w:proofErr w:type="spellStart"/>
      <w:r w:rsidRPr="00D72855">
        <w:rPr>
          <w:rFonts w:ascii="Arial" w:hAnsi="Arial" w:cs="Arial"/>
          <w:b/>
          <w:bCs/>
          <w:i/>
          <w:iCs/>
          <w:sz w:val="24"/>
        </w:rPr>
        <w:t>Обављање</w:t>
      </w:r>
      <w:proofErr w:type="spellEnd"/>
      <w:r w:rsidRPr="00D72855">
        <w:rPr>
          <w:rFonts w:ascii="Arial" w:hAnsi="Arial" w:cs="Arial"/>
          <w:b/>
          <w:bCs/>
          <w:i/>
          <w:iCs/>
          <w:sz w:val="24"/>
        </w:rPr>
        <w:t xml:space="preserve"> </w:t>
      </w:r>
      <w:proofErr w:type="spellStart"/>
      <w:r w:rsidRPr="00D72855">
        <w:rPr>
          <w:rFonts w:ascii="Arial" w:hAnsi="Arial" w:cs="Arial"/>
          <w:b/>
          <w:bCs/>
          <w:i/>
          <w:iCs/>
          <w:sz w:val="24"/>
        </w:rPr>
        <w:t>послова</w:t>
      </w:r>
      <w:proofErr w:type="spellEnd"/>
      <w:r w:rsidRPr="00D72855">
        <w:rPr>
          <w:rFonts w:ascii="Arial" w:hAnsi="Arial" w:cs="Arial"/>
          <w:b/>
          <w:bCs/>
          <w:i/>
          <w:iCs/>
          <w:sz w:val="24"/>
        </w:rPr>
        <w:t xml:space="preserve"> </w:t>
      </w:r>
      <w:proofErr w:type="spellStart"/>
      <w:r w:rsidRPr="00D72855">
        <w:rPr>
          <w:rFonts w:ascii="Arial" w:hAnsi="Arial" w:cs="Arial"/>
          <w:b/>
          <w:bCs/>
          <w:i/>
          <w:iCs/>
          <w:sz w:val="24"/>
        </w:rPr>
        <w:t>курира</w:t>
      </w:r>
      <w:proofErr w:type="spellEnd"/>
      <w:r w:rsidRPr="00D72855">
        <w:rPr>
          <w:rFonts w:ascii="Arial" w:hAnsi="Arial" w:cs="Arial"/>
          <w:b/>
          <w:bCs/>
          <w:i/>
          <w:iCs/>
          <w:sz w:val="24"/>
        </w:rPr>
        <w:t xml:space="preserve"> </w:t>
      </w:r>
    </w:p>
    <w:p w:rsidR="00EE7536" w:rsidRPr="00C561CE" w:rsidRDefault="00EE7536" w:rsidP="00EE7536">
      <w:pPr>
        <w:ind w:left="720"/>
        <w:rPr>
          <w:rFonts w:cs="Arial"/>
          <w:sz w:val="24"/>
        </w:rPr>
      </w:pPr>
      <w:r w:rsidRPr="00C561CE">
        <w:rPr>
          <w:rFonts w:cs="Arial"/>
          <w:sz w:val="24"/>
        </w:rPr>
        <w:t>Опис послова:</w:t>
      </w:r>
    </w:p>
    <w:p w:rsidR="00EE7536" w:rsidRPr="00C561CE" w:rsidRDefault="00EE7536" w:rsidP="00EE7536">
      <w:pPr>
        <w:ind w:left="720"/>
        <w:rPr>
          <w:rFonts w:cs="Arial"/>
          <w:sz w:val="24"/>
        </w:rPr>
      </w:pPr>
      <w:r w:rsidRPr="00C561CE">
        <w:rPr>
          <w:rFonts w:cs="Arial"/>
          <w:sz w:val="24"/>
        </w:rPr>
        <w:t>Курирске услуге, достава документације.</w:t>
      </w:r>
    </w:p>
    <w:p w:rsidR="00EE7536" w:rsidRPr="00C561CE" w:rsidRDefault="00EE7536" w:rsidP="00EE7536">
      <w:pPr>
        <w:ind w:left="720"/>
        <w:rPr>
          <w:rFonts w:cs="Arial"/>
          <w:sz w:val="24"/>
        </w:rPr>
      </w:pPr>
      <w:r w:rsidRPr="00C561CE">
        <w:rPr>
          <w:rFonts w:cs="Arial"/>
          <w:sz w:val="24"/>
        </w:rPr>
        <w:t>Стручна спрема: III/IV – степен стручне спреме.</w:t>
      </w:r>
    </w:p>
    <w:p w:rsidR="00EE7536" w:rsidRPr="00C561CE" w:rsidRDefault="00EE7536" w:rsidP="00EE7536">
      <w:pPr>
        <w:ind w:left="720"/>
        <w:rPr>
          <w:rFonts w:cs="Arial"/>
          <w:sz w:val="24"/>
        </w:rPr>
      </w:pPr>
      <w:r w:rsidRPr="00C561CE">
        <w:rPr>
          <w:rFonts w:cs="Arial"/>
          <w:sz w:val="24"/>
        </w:rPr>
        <w:t xml:space="preserve">Нето цена радног сата: минимум </w:t>
      </w:r>
      <w:r>
        <w:rPr>
          <w:rFonts w:cs="Arial"/>
          <w:sz w:val="24"/>
          <w:lang w:val="sr-Cyrl-RS"/>
        </w:rPr>
        <w:t>175,00</w:t>
      </w:r>
      <w:r w:rsidRPr="00C561CE">
        <w:rPr>
          <w:rFonts w:cs="Arial"/>
          <w:sz w:val="24"/>
        </w:rPr>
        <w:t xml:space="preserve"> дин. по радном сату за редован рад (ефективни радни сати).</w:t>
      </w:r>
    </w:p>
    <w:p w:rsidR="00EE7536" w:rsidRPr="00C561CE" w:rsidRDefault="00EE7536" w:rsidP="00EE7536">
      <w:pPr>
        <w:ind w:left="720"/>
        <w:rPr>
          <w:rFonts w:cs="Arial"/>
          <w:sz w:val="24"/>
        </w:rPr>
      </w:pPr>
    </w:p>
    <w:p w:rsidR="00EE7536" w:rsidRPr="005C174F" w:rsidRDefault="00EE7536" w:rsidP="00EE7536">
      <w:pPr>
        <w:pStyle w:val="ListParagraph"/>
        <w:numPr>
          <w:ilvl w:val="0"/>
          <w:numId w:val="81"/>
        </w:numPr>
        <w:spacing w:after="0"/>
        <w:jc w:val="both"/>
        <w:rPr>
          <w:rFonts w:ascii="Arial" w:hAnsi="Arial" w:cs="Arial"/>
          <w:b/>
          <w:bCs/>
          <w:i/>
          <w:iCs/>
          <w:sz w:val="24"/>
          <w:lang w:val="sr-Cyrl-RS"/>
        </w:rPr>
      </w:pPr>
      <w:proofErr w:type="spellStart"/>
      <w:r>
        <w:rPr>
          <w:rFonts w:ascii="Arial" w:hAnsi="Arial" w:cs="Arial"/>
          <w:b/>
          <w:bCs/>
          <w:i/>
          <w:iCs/>
          <w:sz w:val="24"/>
        </w:rPr>
        <w:t>Обављање</w:t>
      </w:r>
      <w:proofErr w:type="spellEnd"/>
      <w:r>
        <w:rPr>
          <w:rFonts w:ascii="Arial" w:hAnsi="Arial" w:cs="Arial"/>
          <w:b/>
          <w:bCs/>
          <w:i/>
          <w:iCs/>
          <w:sz w:val="24"/>
        </w:rPr>
        <w:t xml:space="preserve"> </w:t>
      </w:r>
      <w:proofErr w:type="spellStart"/>
      <w:r>
        <w:rPr>
          <w:rFonts w:ascii="Arial" w:hAnsi="Arial" w:cs="Arial"/>
          <w:b/>
          <w:bCs/>
          <w:i/>
          <w:iCs/>
          <w:sz w:val="24"/>
        </w:rPr>
        <w:t>послова</w:t>
      </w:r>
      <w:proofErr w:type="spellEnd"/>
      <w:r>
        <w:rPr>
          <w:rFonts w:ascii="Arial" w:hAnsi="Arial" w:cs="Arial"/>
          <w:b/>
          <w:bCs/>
          <w:i/>
          <w:iCs/>
          <w:sz w:val="24"/>
        </w:rPr>
        <w:t xml:space="preserve"> </w:t>
      </w:r>
      <w:proofErr w:type="spellStart"/>
      <w:r>
        <w:rPr>
          <w:rFonts w:ascii="Arial" w:hAnsi="Arial" w:cs="Arial"/>
          <w:b/>
          <w:bCs/>
          <w:i/>
          <w:iCs/>
          <w:sz w:val="24"/>
        </w:rPr>
        <w:t>пословође</w:t>
      </w:r>
      <w:proofErr w:type="spellEnd"/>
      <w:r>
        <w:rPr>
          <w:rFonts w:ascii="Arial" w:hAnsi="Arial" w:cs="Arial"/>
          <w:b/>
          <w:bCs/>
          <w:i/>
          <w:iCs/>
          <w:sz w:val="24"/>
        </w:rPr>
        <w:t xml:space="preserve"> </w:t>
      </w:r>
      <w:r w:rsidRPr="005C174F">
        <w:rPr>
          <w:rFonts w:ascii="Arial" w:hAnsi="Arial" w:cs="Arial"/>
          <w:b/>
          <w:bCs/>
          <w:i/>
          <w:iCs/>
          <w:sz w:val="24"/>
        </w:rPr>
        <w:t xml:space="preserve"> </w:t>
      </w:r>
    </w:p>
    <w:p w:rsidR="00EE7536" w:rsidRPr="00C561CE" w:rsidRDefault="00EE7536" w:rsidP="00EE7536">
      <w:pPr>
        <w:ind w:left="720"/>
        <w:jc w:val="both"/>
        <w:rPr>
          <w:rFonts w:cs="Arial"/>
          <w:sz w:val="24"/>
        </w:rPr>
      </w:pPr>
      <w:r w:rsidRPr="00C561CE">
        <w:rPr>
          <w:rFonts w:cs="Arial"/>
          <w:sz w:val="24"/>
        </w:rPr>
        <w:t>Опис послова:</w:t>
      </w:r>
    </w:p>
    <w:p w:rsidR="00EE7536" w:rsidRPr="00FC5F4B" w:rsidRDefault="00EE7536" w:rsidP="00EE7536">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EE7536" w:rsidRPr="00C561CE" w:rsidRDefault="00EE7536" w:rsidP="00EE7536">
      <w:pPr>
        <w:ind w:left="720"/>
        <w:jc w:val="both"/>
        <w:rPr>
          <w:rFonts w:cs="Arial"/>
          <w:sz w:val="24"/>
        </w:rPr>
      </w:pPr>
      <w:r w:rsidRPr="00C561CE">
        <w:rPr>
          <w:rFonts w:cs="Arial"/>
          <w:sz w:val="24"/>
        </w:rPr>
        <w:t>Стручна спрема: III/IV – ССС</w:t>
      </w:r>
    </w:p>
    <w:p w:rsidR="00EE7536" w:rsidRPr="00C561CE" w:rsidRDefault="00EE7536" w:rsidP="00EE7536">
      <w:pPr>
        <w:ind w:left="720"/>
        <w:jc w:val="both"/>
        <w:rPr>
          <w:rFonts w:cs="Arial"/>
          <w:sz w:val="24"/>
        </w:rPr>
      </w:pPr>
      <w:r w:rsidRPr="00C561CE">
        <w:rPr>
          <w:rFonts w:cs="Arial"/>
          <w:sz w:val="24"/>
        </w:rPr>
        <w:t xml:space="preserve">Нето </w:t>
      </w:r>
      <w:r>
        <w:rPr>
          <w:rFonts w:cs="Arial"/>
          <w:sz w:val="24"/>
        </w:rPr>
        <w:t>цена радног сата: минимум 242,00</w:t>
      </w:r>
      <w:r w:rsidRPr="00C561CE">
        <w:rPr>
          <w:rFonts w:cs="Arial"/>
          <w:sz w:val="24"/>
        </w:rPr>
        <w:t xml:space="preserve"> дин. по радном сату за редован рад (ефективни радни сати)</w:t>
      </w:r>
    </w:p>
    <w:p w:rsidR="00EE7536" w:rsidRPr="00FC5F4B" w:rsidRDefault="00EE7536" w:rsidP="00EE7536">
      <w:pPr>
        <w:pStyle w:val="ListParagraph"/>
        <w:spacing w:after="0"/>
        <w:jc w:val="both"/>
        <w:rPr>
          <w:rFonts w:ascii="Arial" w:hAnsi="Arial" w:cs="Arial"/>
          <w:b/>
          <w:bCs/>
          <w:i/>
          <w:iCs/>
          <w:sz w:val="24"/>
          <w:lang w:val="sr-Cyrl-RS"/>
        </w:rPr>
      </w:pPr>
    </w:p>
    <w:p w:rsidR="00EE7536" w:rsidRPr="005C174F" w:rsidRDefault="00EE7536" w:rsidP="00EE7536">
      <w:pPr>
        <w:pStyle w:val="ListParagraph"/>
        <w:numPr>
          <w:ilvl w:val="0"/>
          <w:numId w:val="81"/>
        </w:numPr>
        <w:spacing w:after="0"/>
        <w:jc w:val="both"/>
        <w:rPr>
          <w:rFonts w:ascii="Arial" w:hAnsi="Arial" w:cs="Arial"/>
          <w:b/>
          <w:bCs/>
          <w:i/>
          <w:iCs/>
          <w:sz w:val="24"/>
          <w:lang w:val="sr-Cyrl-RS"/>
        </w:rPr>
      </w:pPr>
      <w:proofErr w:type="spellStart"/>
      <w:r w:rsidRPr="005C174F">
        <w:rPr>
          <w:rFonts w:ascii="Arial" w:hAnsi="Arial" w:cs="Arial"/>
          <w:b/>
          <w:bCs/>
          <w:i/>
          <w:iCs/>
          <w:sz w:val="24"/>
        </w:rPr>
        <w:t>Обављање</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послова</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пословође</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на</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одржавању</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хигијене</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на</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јавним</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површинама</w:t>
      </w:r>
      <w:proofErr w:type="spellEnd"/>
      <w:r w:rsidRPr="005C174F">
        <w:rPr>
          <w:rFonts w:ascii="Arial" w:hAnsi="Arial" w:cs="Arial"/>
          <w:b/>
          <w:bCs/>
          <w:i/>
          <w:iCs/>
          <w:sz w:val="24"/>
        </w:rPr>
        <w:t xml:space="preserve">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EE7536" w:rsidRPr="00C561CE" w:rsidRDefault="00EE7536" w:rsidP="00EE7536">
      <w:pPr>
        <w:ind w:left="720"/>
        <w:jc w:val="both"/>
        <w:rPr>
          <w:rFonts w:cs="Arial"/>
          <w:sz w:val="24"/>
        </w:rPr>
      </w:pPr>
      <w:r w:rsidRPr="00C561CE">
        <w:rPr>
          <w:rFonts w:cs="Arial"/>
          <w:sz w:val="24"/>
        </w:rPr>
        <w:lastRenderedPageBreak/>
        <w:t>Стручна спрема: III/IV – ССС</w:t>
      </w:r>
    </w:p>
    <w:p w:rsidR="00EE7536" w:rsidRPr="00C561CE" w:rsidRDefault="00EE7536" w:rsidP="00EE7536">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EE7536" w:rsidRPr="00C561CE" w:rsidRDefault="00EE7536" w:rsidP="00EE7536">
      <w:pPr>
        <w:ind w:left="720"/>
        <w:jc w:val="both"/>
        <w:rPr>
          <w:rFonts w:cs="Arial"/>
          <w:szCs w:val="22"/>
        </w:rPr>
      </w:pPr>
    </w:p>
    <w:p w:rsidR="00EE7536" w:rsidRPr="00C561CE" w:rsidRDefault="00EE7536" w:rsidP="00EE7536">
      <w:pPr>
        <w:ind w:left="720"/>
        <w:jc w:val="both"/>
        <w:rPr>
          <w:rFonts w:cs="Arial"/>
          <w:szCs w:val="22"/>
          <w:lang w:val="sr-Latn-CS"/>
        </w:rPr>
      </w:pPr>
    </w:p>
    <w:p w:rsidR="00EE7536" w:rsidRPr="005C174F" w:rsidRDefault="00EE7536" w:rsidP="00EE7536">
      <w:pPr>
        <w:pStyle w:val="ListParagraph"/>
        <w:numPr>
          <w:ilvl w:val="0"/>
          <w:numId w:val="81"/>
        </w:numPr>
        <w:spacing w:after="0"/>
        <w:rPr>
          <w:rFonts w:ascii="Arial" w:hAnsi="Arial" w:cs="Arial"/>
          <w:sz w:val="24"/>
        </w:rPr>
      </w:pPr>
      <w:proofErr w:type="spellStart"/>
      <w:r w:rsidRPr="005C174F">
        <w:rPr>
          <w:rFonts w:ascii="Arial" w:hAnsi="Arial" w:cs="Arial"/>
          <w:b/>
          <w:bCs/>
          <w:i/>
          <w:iCs/>
          <w:sz w:val="24"/>
        </w:rPr>
        <w:t>Послови</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пословође</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на</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одржавању</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гробаља</w:t>
      </w:r>
      <w:proofErr w:type="spellEnd"/>
      <w:r w:rsidRPr="005C174F">
        <w:rPr>
          <w:rFonts w:ascii="Arial" w:hAnsi="Arial" w:cs="Arial"/>
          <w:b/>
          <w:bCs/>
          <w:i/>
          <w:iCs/>
          <w:sz w:val="24"/>
        </w:rPr>
        <w:t xml:space="preserve"> </w:t>
      </w:r>
    </w:p>
    <w:p w:rsidR="00EE7536" w:rsidRPr="00C561CE" w:rsidRDefault="00EE7536" w:rsidP="00EE7536">
      <w:pPr>
        <w:ind w:left="720"/>
        <w:rPr>
          <w:rFonts w:cs="Arial"/>
          <w:sz w:val="24"/>
        </w:rPr>
      </w:pPr>
      <w:r w:rsidRPr="00C561CE">
        <w:rPr>
          <w:rFonts w:cs="Arial"/>
          <w:sz w:val="24"/>
        </w:rPr>
        <w:t>Опис послова:</w:t>
      </w:r>
    </w:p>
    <w:p w:rsidR="00EE7536" w:rsidRPr="00C561CE" w:rsidRDefault="00EE7536" w:rsidP="00EE7536">
      <w:pPr>
        <w:ind w:left="720"/>
        <w:rPr>
          <w:rFonts w:cs="Arial"/>
          <w:sz w:val="24"/>
        </w:rPr>
      </w:pPr>
      <w:r w:rsidRPr="00C561CE">
        <w:rPr>
          <w:rFonts w:cs="Arial"/>
          <w:sz w:val="24"/>
        </w:rPr>
        <w:t>Контролише и уређује рад радника на гробљу</w:t>
      </w:r>
    </w:p>
    <w:p w:rsidR="00EE7536" w:rsidRPr="00C561CE" w:rsidRDefault="00EE7536" w:rsidP="00EE7536">
      <w:pPr>
        <w:ind w:left="720"/>
        <w:rPr>
          <w:rFonts w:cs="Arial"/>
          <w:sz w:val="24"/>
        </w:rPr>
      </w:pPr>
      <w:r w:rsidRPr="00C561CE">
        <w:rPr>
          <w:rFonts w:cs="Arial"/>
          <w:sz w:val="24"/>
        </w:rPr>
        <w:t>Стручна спрема: III/IV – ССС</w:t>
      </w:r>
    </w:p>
    <w:p w:rsidR="00EE7536" w:rsidRPr="00C561CE" w:rsidRDefault="00EE7536" w:rsidP="00EE7536">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EE7536" w:rsidRPr="00C561CE" w:rsidRDefault="00EE7536" w:rsidP="00EE7536">
      <w:pPr>
        <w:rPr>
          <w:rFonts w:cs="Arial"/>
          <w:i/>
          <w:i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rPr>
      </w:pPr>
      <w:proofErr w:type="spellStart"/>
      <w:r w:rsidRPr="005C174F">
        <w:rPr>
          <w:rFonts w:ascii="Arial" w:hAnsi="Arial" w:cs="Arial"/>
          <w:b/>
          <w:bCs/>
          <w:i/>
          <w:iCs/>
          <w:sz w:val="24"/>
        </w:rPr>
        <w:t>Послови</w:t>
      </w:r>
      <w:proofErr w:type="spellEnd"/>
      <w:r w:rsidRPr="005C174F">
        <w:rPr>
          <w:rFonts w:ascii="Arial" w:hAnsi="Arial" w:cs="Arial"/>
          <w:b/>
          <w:bCs/>
          <w:i/>
          <w:iCs/>
          <w:sz w:val="24"/>
        </w:rPr>
        <w:t xml:space="preserve"> </w:t>
      </w:r>
      <w:proofErr w:type="spellStart"/>
      <w:r w:rsidRPr="005C174F">
        <w:rPr>
          <w:rFonts w:ascii="Arial" w:hAnsi="Arial" w:cs="Arial"/>
          <w:b/>
          <w:bCs/>
          <w:i/>
          <w:iCs/>
          <w:sz w:val="24"/>
        </w:rPr>
        <w:t>спремачице</w:t>
      </w:r>
      <w:proofErr w:type="spellEnd"/>
      <w:r w:rsidRPr="005C174F">
        <w:rPr>
          <w:rFonts w:ascii="Arial" w:hAnsi="Arial" w:cs="Arial"/>
          <w:b/>
          <w:bCs/>
          <w:i/>
          <w:iCs/>
          <w:sz w:val="24"/>
        </w:rPr>
        <w:t xml:space="preserve"> </w:t>
      </w:r>
    </w:p>
    <w:p w:rsidR="00EE7536" w:rsidRPr="00C561CE" w:rsidRDefault="00EE7536" w:rsidP="00EE7536">
      <w:pPr>
        <w:ind w:left="709"/>
        <w:jc w:val="both"/>
        <w:rPr>
          <w:rFonts w:cs="Arial"/>
          <w:sz w:val="24"/>
        </w:rPr>
      </w:pPr>
      <w:r w:rsidRPr="00C561CE">
        <w:rPr>
          <w:rFonts w:cs="Arial"/>
          <w:sz w:val="24"/>
        </w:rPr>
        <w:t>Опис послова:</w:t>
      </w:r>
    </w:p>
    <w:p w:rsidR="00EE7536" w:rsidRPr="00C561CE" w:rsidRDefault="00EE7536" w:rsidP="00EE7536">
      <w:pPr>
        <w:ind w:left="709"/>
        <w:jc w:val="both"/>
        <w:rPr>
          <w:rFonts w:cs="Arial"/>
          <w:sz w:val="24"/>
        </w:rPr>
      </w:pPr>
      <w:r w:rsidRPr="00C561CE">
        <w:rPr>
          <w:rFonts w:cs="Arial"/>
          <w:sz w:val="24"/>
        </w:rPr>
        <w:t>Уређује хигијену и одржава хигијену у затвореном простору</w:t>
      </w:r>
    </w:p>
    <w:p w:rsidR="00EE7536" w:rsidRPr="00C561CE" w:rsidRDefault="00EE7536" w:rsidP="00EE7536">
      <w:pPr>
        <w:ind w:left="709"/>
        <w:jc w:val="both"/>
        <w:rPr>
          <w:rFonts w:cs="Arial"/>
          <w:sz w:val="24"/>
        </w:rPr>
      </w:pPr>
      <w:r w:rsidRPr="00C561CE">
        <w:rPr>
          <w:rFonts w:cs="Arial"/>
          <w:sz w:val="24"/>
        </w:rPr>
        <w:t>Стручна спрема: III/II – степен стручне спреме</w:t>
      </w:r>
    </w:p>
    <w:p w:rsidR="00EE7536" w:rsidRPr="00C561CE" w:rsidRDefault="00EE7536" w:rsidP="00EE7536">
      <w:pPr>
        <w:ind w:left="709"/>
        <w:jc w:val="both"/>
        <w:rPr>
          <w:rFonts w:cs="Arial"/>
          <w:sz w:val="24"/>
        </w:rPr>
      </w:pPr>
      <w:r w:rsidRPr="00C561CE">
        <w:rPr>
          <w:rFonts w:cs="Arial"/>
          <w:sz w:val="24"/>
        </w:rPr>
        <w:t xml:space="preserve">Нето </w:t>
      </w:r>
      <w:r>
        <w:rPr>
          <w:rFonts w:cs="Arial"/>
          <w:sz w:val="24"/>
        </w:rPr>
        <w:t>цена радног сата: минимум 172,54</w:t>
      </w:r>
      <w:r w:rsidRPr="00C561CE">
        <w:rPr>
          <w:rFonts w:cs="Arial"/>
          <w:sz w:val="24"/>
        </w:rPr>
        <w:t xml:space="preserve"> дин. по радном сату за редован рад (ефективни радни сати)</w:t>
      </w:r>
    </w:p>
    <w:p w:rsidR="00EE7536" w:rsidRPr="00C561CE" w:rsidRDefault="00EE7536" w:rsidP="00EE7536">
      <w:pPr>
        <w:jc w:val="both"/>
        <w:rPr>
          <w:rFonts w:cs="Arial"/>
          <w:b/>
          <w:bCs/>
          <w:i/>
          <w:i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w:t>
      </w:r>
      <w:bookmarkStart w:id="1" w:name="_Hlk37830915"/>
      <w:proofErr w:type="spellStart"/>
      <w:r w:rsidRPr="005C174F">
        <w:rPr>
          <w:rFonts w:ascii="Arial" w:hAnsi="Arial" w:cs="Arial"/>
          <w:b/>
          <w:bCs/>
          <w:i/>
          <w:iCs/>
          <w:sz w:val="24"/>
        </w:rPr>
        <w:t>Послови</w:t>
      </w:r>
      <w:proofErr w:type="spellEnd"/>
      <w:r w:rsidRPr="005C174F">
        <w:rPr>
          <w:rFonts w:ascii="Arial" w:hAnsi="Arial" w:cs="Arial"/>
          <w:b/>
          <w:bCs/>
          <w:i/>
          <w:iCs/>
          <w:sz w:val="24"/>
        </w:rPr>
        <w:t xml:space="preserve"> </w:t>
      </w:r>
      <w:r w:rsidR="004E3A03">
        <w:rPr>
          <w:rFonts w:ascii="Arial" w:hAnsi="Arial" w:cs="Arial"/>
          <w:b/>
          <w:bCs/>
          <w:i/>
          <w:iCs/>
          <w:sz w:val="24"/>
          <w:lang w:val="sr-Cyrl-RS"/>
        </w:rPr>
        <w:t xml:space="preserve">уређења и одржавања </w:t>
      </w:r>
      <w:proofErr w:type="spellStart"/>
      <w:r w:rsidRPr="005C174F">
        <w:rPr>
          <w:rFonts w:ascii="Arial" w:hAnsi="Arial" w:cs="Arial"/>
          <w:b/>
          <w:bCs/>
          <w:i/>
          <w:iCs/>
          <w:sz w:val="24"/>
        </w:rPr>
        <w:t>гроб</w:t>
      </w:r>
      <w:proofErr w:type="spellEnd"/>
      <w:r w:rsidR="004E3A03">
        <w:rPr>
          <w:rFonts w:ascii="Arial" w:hAnsi="Arial" w:cs="Arial"/>
          <w:b/>
          <w:bCs/>
          <w:i/>
          <w:iCs/>
          <w:sz w:val="24"/>
          <w:lang w:val="sr-Cyrl-RS"/>
        </w:rPr>
        <w:t>ља</w:t>
      </w:r>
      <w:r w:rsidRPr="005C174F">
        <w:rPr>
          <w:rFonts w:ascii="Arial" w:hAnsi="Arial" w:cs="Arial"/>
          <w:b/>
          <w:bCs/>
          <w:i/>
          <w:iCs/>
          <w:sz w:val="24"/>
        </w:rPr>
        <w:t xml:space="preserve"> </w:t>
      </w:r>
      <w:bookmarkEnd w:id="1"/>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Уређује гробља, врши санације и коси површине гробља</w:t>
      </w:r>
    </w:p>
    <w:p w:rsidR="00EE7536" w:rsidRPr="00C561CE" w:rsidRDefault="00EE7536" w:rsidP="00EE7536">
      <w:pPr>
        <w:ind w:left="720"/>
        <w:jc w:val="both"/>
        <w:rPr>
          <w:rFonts w:cs="Arial"/>
          <w:sz w:val="24"/>
        </w:rPr>
      </w:pPr>
      <w:r w:rsidRPr="00C561CE">
        <w:rPr>
          <w:rFonts w:cs="Arial"/>
          <w:sz w:val="24"/>
        </w:rPr>
        <w:t>Стручна спрема: III/II – степен стручне спреме</w:t>
      </w:r>
    </w:p>
    <w:p w:rsidR="00EE7536" w:rsidRPr="00C561CE" w:rsidRDefault="00EE7536" w:rsidP="00EE7536">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185</w:t>
      </w:r>
      <w:r>
        <w:rPr>
          <w:rFonts w:cs="Arial"/>
          <w:sz w:val="24"/>
        </w:rPr>
        <w:t>,00</w:t>
      </w:r>
      <w:r w:rsidRPr="00C561CE">
        <w:rPr>
          <w:rFonts w:cs="Arial"/>
          <w:sz w:val="24"/>
        </w:rPr>
        <w:t xml:space="preserve"> дин. по радном сату за редован рад (ефективни радни сати)</w:t>
      </w:r>
    </w:p>
    <w:p w:rsidR="00EE7536" w:rsidRPr="00C561CE" w:rsidRDefault="00EE7536" w:rsidP="00EE7536">
      <w:pPr>
        <w:jc w:val="both"/>
        <w:rPr>
          <w:rFonts w:cs="Arial"/>
          <w:sz w:val="24"/>
        </w:rPr>
      </w:pPr>
    </w:p>
    <w:p w:rsidR="00EE7536" w:rsidRPr="00F96298" w:rsidRDefault="00EE7536" w:rsidP="00EE7536">
      <w:pPr>
        <w:pStyle w:val="ListParagraph"/>
        <w:numPr>
          <w:ilvl w:val="0"/>
          <w:numId w:val="81"/>
        </w:numPr>
        <w:spacing w:after="0"/>
        <w:jc w:val="both"/>
        <w:rPr>
          <w:rFonts w:ascii="Arial" w:hAnsi="Arial" w:cs="Arial"/>
          <w:b/>
          <w:bCs/>
          <w:i/>
          <w:iCs/>
          <w:sz w:val="24"/>
        </w:rPr>
      </w:pPr>
      <w:proofErr w:type="spellStart"/>
      <w:r w:rsidRPr="00F96298">
        <w:rPr>
          <w:rFonts w:ascii="Arial" w:hAnsi="Arial" w:cs="Arial"/>
          <w:b/>
          <w:bCs/>
          <w:i/>
          <w:iCs/>
          <w:sz w:val="24"/>
        </w:rPr>
        <w:t>Послови</w:t>
      </w:r>
      <w:proofErr w:type="spellEnd"/>
      <w:r w:rsidRPr="00F96298">
        <w:rPr>
          <w:rFonts w:ascii="Arial" w:hAnsi="Arial" w:cs="Arial"/>
          <w:b/>
          <w:bCs/>
          <w:i/>
          <w:iCs/>
          <w:sz w:val="24"/>
        </w:rPr>
        <w:t xml:space="preserve"> </w:t>
      </w:r>
      <w:r w:rsidRPr="00F96298">
        <w:rPr>
          <w:rFonts w:ascii="Arial" w:hAnsi="Arial" w:cs="Arial"/>
          <w:b/>
          <w:bCs/>
          <w:i/>
          <w:iCs/>
          <w:sz w:val="24"/>
          <w:lang w:val="sr-Cyrl-RS"/>
        </w:rPr>
        <w:t>домара</w:t>
      </w:r>
    </w:p>
    <w:p w:rsidR="00EE7536" w:rsidRPr="00F96298" w:rsidRDefault="00EE7536" w:rsidP="00EE7536">
      <w:pPr>
        <w:ind w:left="720"/>
        <w:jc w:val="both"/>
        <w:rPr>
          <w:rFonts w:cs="Arial"/>
          <w:sz w:val="24"/>
          <w:lang w:val="sr-Cyrl-RS"/>
        </w:rPr>
      </w:pPr>
      <w:r w:rsidRPr="00F96298">
        <w:rPr>
          <w:rFonts w:cs="Arial"/>
          <w:sz w:val="24"/>
        </w:rPr>
        <w:t>Опис послова:</w:t>
      </w:r>
      <w:r w:rsidRPr="00F96298">
        <w:rPr>
          <w:rFonts w:cs="Arial"/>
          <w:sz w:val="24"/>
          <w:lang w:val="sr-Cyrl-RS"/>
        </w:rPr>
        <w:t xml:space="preserve"> надзор и текуће одржавање пословних просторија ЈП „Сурчин“</w:t>
      </w:r>
    </w:p>
    <w:p w:rsidR="00EE7536" w:rsidRPr="00F96298" w:rsidRDefault="00EE7536" w:rsidP="00EE7536">
      <w:pPr>
        <w:ind w:left="720"/>
        <w:jc w:val="both"/>
        <w:rPr>
          <w:rFonts w:cs="Arial"/>
          <w:sz w:val="24"/>
        </w:rPr>
      </w:pPr>
      <w:r w:rsidRPr="00F96298">
        <w:rPr>
          <w:rFonts w:cs="Arial"/>
          <w:sz w:val="24"/>
        </w:rPr>
        <w:t>Стручна спрема: IV - степен стручне спреме</w:t>
      </w:r>
    </w:p>
    <w:p w:rsidR="00EE7536" w:rsidRPr="00C561CE" w:rsidRDefault="00EE7536" w:rsidP="00EE7536">
      <w:pPr>
        <w:ind w:left="720"/>
        <w:jc w:val="both"/>
        <w:rPr>
          <w:rFonts w:cs="Arial"/>
          <w:sz w:val="24"/>
        </w:rPr>
      </w:pPr>
      <w:r w:rsidRPr="00F96298">
        <w:rPr>
          <w:rFonts w:cs="Arial"/>
          <w:sz w:val="24"/>
        </w:rPr>
        <w:t xml:space="preserve">Нето цена радног сата: </w:t>
      </w:r>
      <w:r w:rsidR="004E3A03" w:rsidRPr="00F96298">
        <w:rPr>
          <w:rFonts w:cs="Arial"/>
          <w:sz w:val="24"/>
          <w:lang w:val="sr-Cyrl-RS"/>
        </w:rPr>
        <w:t>217</w:t>
      </w:r>
      <w:r w:rsidRPr="00F96298">
        <w:rPr>
          <w:rFonts w:cs="Arial"/>
          <w:sz w:val="24"/>
        </w:rPr>
        <w:t>,</w:t>
      </w:r>
      <w:r w:rsidR="004E3A03" w:rsidRPr="00F96298">
        <w:rPr>
          <w:rFonts w:cs="Arial"/>
          <w:sz w:val="24"/>
          <w:lang w:val="sr-Cyrl-RS"/>
        </w:rPr>
        <w:t>33</w:t>
      </w:r>
      <w:r w:rsidRPr="00F96298">
        <w:rPr>
          <w:rFonts w:cs="Arial"/>
          <w:sz w:val="24"/>
        </w:rPr>
        <w:t xml:space="preserve"> дин. по радном сату за редован рад (ефективни радни сати)</w:t>
      </w:r>
    </w:p>
    <w:p w:rsidR="00EE7536" w:rsidRPr="00C561CE" w:rsidRDefault="00EE7536" w:rsidP="00EE7536">
      <w:pPr>
        <w:ind w:left="720"/>
        <w:jc w:val="both"/>
        <w:rPr>
          <w:rFonts w:cs="Arial"/>
          <w:sz w:val="24"/>
        </w:rPr>
      </w:pPr>
    </w:p>
    <w:p w:rsidR="00EE7536" w:rsidRPr="00FD71A0" w:rsidRDefault="00EE7536" w:rsidP="00EE7536">
      <w:pPr>
        <w:numPr>
          <w:ilvl w:val="0"/>
          <w:numId w:val="81"/>
        </w:numPr>
        <w:jc w:val="both"/>
        <w:rPr>
          <w:rFonts w:cs="Arial"/>
          <w:b/>
          <w:bCs/>
          <w:i/>
          <w:iCs/>
          <w:sz w:val="24"/>
        </w:rPr>
      </w:pPr>
      <w:r>
        <w:rPr>
          <w:rFonts w:cs="Arial"/>
          <w:b/>
          <w:bCs/>
          <w:i/>
          <w:iCs/>
          <w:sz w:val="24"/>
        </w:rPr>
        <w:t>Отпремничар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EE7536" w:rsidRPr="00C561CE" w:rsidRDefault="00EE7536" w:rsidP="00EE7536">
      <w:pPr>
        <w:ind w:left="720"/>
        <w:jc w:val="both"/>
        <w:rPr>
          <w:rFonts w:cs="Arial"/>
          <w:sz w:val="24"/>
        </w:rPr>
      </w:pPr>
      <w:r w:rsidRPr="00C561CE">
        <w:rPr>
          <w:rFonts w:cs="Arial"/>
          <w:sz w:val="24"/>
        </w:rPr>
        <w:t>Опис послова:</w:t>
      </w:r>
    </w:p>
    <w:p w:rsidR="00EE7536" w:rsidRPr="00210DF6" w:rsidRDefault="00EE7536" w:rsidP="00EE7536">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EE7536" w:rsidRPr="00C561CE" w:rsidRDefault="00EE7536" w:rsidP="00EE7536">
      <w:pPr>
        <w:ind w:left="720"/>
        <w:jc w:val="both"/>
        <w:rPr>
          <w:rFonts w:cs="Arial"/>
          <w:sz w:val="24"/>
        </w:rPr>
      </w:pPr>
      <w:r w:rsidRPr="00C561CE">
        <w:rPr>
          <w:rFonts w:cs="Arial"/>
          <w:sz w:val="24"/>
        </w:rPr>
        <w:t>Стручна спрема: III/II – степен стручне спреме</w:t>
      </w:r>
    </w:p>
    <w:p w:rsidR="00EE7536" w:rsidRDefault="00EE7536" w:rsidP="00EE7536">
      <w:pPr>
        <w:ind w:left="720"/>
        <w:jc w:val="both"/>
        <w:rPr>
          <w:rFonts w:cs="Arial"/>
          <w:sz w:val="24"/>
        </w:rPr>
      </w:pPr>
      <w:r w:rsidRPr="00C561CE">
        <w:rPr>
          <w:rFonts w:cs="Arial"/>
          <w:sz w:val="24"/>
        </w:rPr>
        <w:t xml:space="preserve">Нето </w:t>
      </w:r>
      <w:r>
        <w:rPr>
          <w:rFonts w:cs="Arial"/>
          <w:sz w:val="24"/>
        </w:rPr>
        <w:t xml:space="preserve">цена радног сата: минимум </w:t>
      </w:r>
      <w:r>
        <w:rPr>
          <w:rFonts w:cs="Arial"/>
          <w:sz w:val="24"/>
          <w:lang w:val="sr-Cyrl-RS"/>
        </w:rPr>
        <w:t>175,00</w:t>
      </w:r>
      <w:r w:rsidRPr="00C561CE">
        <w:rPr>
          <w:rFonts w:cs="Arial"/>
          <w:sz w:val="24"/>
        </w:rPr>
        <w:t>. по радном сату за редован рад (ефективни радни сати)</w:t>
      </w:r>
    </w:p>
    <w:p w:rsidR="00EE7536" w:rsidRPr="007D7EEF" w:rsidRDefault="00EE7536" w:rsidP="00EE7536">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EE7536" w:rsidRDefault="00EE7536" w:rsidP="00EE7536">
      <w:pPr>
        <w:ind w:left="720"/>
        <w:jc w:val="both"/>
        <w:rPr>
          <w:rFonts w:cs="Arial"/>
          <w:sz w:val="24"/>
        </w:rPr>
      </w:pPr>
    </w:p>
    <w:p w:rsidR="00EE7536" w:rsidRPr="00C561CE" w:rsidRDefault="00EE7536" w:rsidP="00EE7536">
      <w:pPr>
        <w:ind w:left="720"/>
        <w:jc w:val="both"/>
        <w:rPr>
          <w:rFonts w:cs="Arial"/>
          <w:b/>
          <w:bCs/>
          <w:i/>
          <w:iCs/>
          <w:sz w:val="24"/>
        </w:rPr>
      </w:pPr>
    </w:p>
    <w:p w:rsidR="00EE7536" w:rsidRPr="00FD71A0" w:rsidRDefault="00EE7536" w:rsidP="00EE7536">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Ради админ</w:t>
      </w:r>
      <w:r>
        <w:rPr>
          <w:rFonts w:cs="Arial"/>
          <w:sz w:val="24"/>
        </w:rPr>
        <w:t>истративне послове и фактурисањ</w:t>
      </w:r>
      <w:r w:rsidRPr="00C561CE">
        <w:rPr>
          <w:rFonts w:cs="Arial"/>
          <w:sz w:val="24"/>
        </w:rPr>
        <w:t>е отпремница</w:t>
      </w:r>
    </w:p>
    <w:p w:rsidR="00EE7536" w:rsidRPr="00C561CE" w:rsidRDefault="00EE7536" w:rsidP="00EE7536">
      <w:pPr>
        <w:ind w:left="720"/>
        <w:jc w:val="both"/>
        <w:rPr>
          <w:rFonts w:cs="Arial"/>
          <w:sz w:val="24"/>
        </w:rPr>
      </w:pPr>
      <w:r w:rsidRPr="00C561CE">
        <w:rPr>
          <w:rFonts w:cs="Arial"/>
          <w:sz w:val="24"/>
        </w:rPr>
        <w:t>Стручна спрема: VI/VII – степен стручне спреме</w:t>
      </w:r>
    </w:p>
    <w:p w:rsidR="00EE7536" w:rsidRDefault="00EE7536" w:rsidP="00EE7536">
      <w:pPr>
        <w:ind w:left="720"/>
        <w:jc w:val="both"/>
        <w:rPr>
          <w:rFonts w:cs="Arial"/>
          <w:sz w:val="24"/>
        </w:rPr>
      </w:pPr>
      <w:r w:rsidRPr="00C561CE">
        <w:rPr>
          <w:rFonts w:cs="Arial"/>
          <w:sz w:val="24"/>
        </w:rPr>
        <w:t>Нето цена радног сата: минимум 200,33 дин. по радном сату за редован рад (ефективни радни сати)</w:t>
      </w:r>
    </w:p>
    <w:p w:rsidR="00EE7536" w:rsidRPr="00C561CE" w:rsidRDefault="00EE7536" w:rsidP="00EE7536">
      <w:pPr>
        <w:ind w:left="720"/>
        <w:jc w:val="both"/>
        <w:rPr>
          <w:rFonts w:cs="Arial"/>
          <w:sz w:val="24"/>
        </w:rPr>
      </w:pPr>
    </w:p>
    <w:p w:rsidR="00EE7536" w:rsidRPr="00FD71A0" w:rsidRDefault="00EE7536" w:rsidP="00EE7536">
      <w:pPr>
        <w:numPr>
          <w:ilvl w:val="0"/>
          <w:numId w:val="81"/>
        </w:numPr>
        <w:jc w:val="both"/>
        <w:rPr>
          <w:rFonts w:cs="Arial"/>
          <w:b/>
          <w:bCs/>
          <w:i/>
          <w:iCs/>
          <w:sz w:val="24"/>
        </w:rPr>
      </w:pPr>
      <w:r>
        <w:rPr>
          <w:rFonts w:cs="Arial"/>
          <w:b/>
          <w:bCs/>
          <w:i/>
          <w:iCs/>
          <w:sz w:val="24"/>
          <w:lang w:val="sr-Cyrl-RS"/>
        </w:rPr>
        <w:t xml:space="preserve"> </w:t>
      </w:r>
      <w:r w:rsidRPr="00C561CE">
        <w:rPr>
          <w:rFonts w:cs="Arial"/>
          <w:b/>
          <w:bCs/>
          <w:i/>
          <w:iCs/>
          <w:sz w:val="24"/>
        </w:rPr>
        <w:t xml:space="preserve">Рефрент за поштанске услуге </w:t>
      </w:r>
    </w:p>
    <w:p w:rsidR="00EE7536" w:rsidRPr="00C561CE" w:rsidRDefault="00EE7536" w:rsidP="00EE7536">
      <w:pPr>
        <w:ind w:left="720"/>
        <w:jc w:val="both"/>
        <w:rPr>
          <w:rFonts w:cs="Arial"/>
          <w:sz w:val="24"/>
        </w:rPr>
      </w:pPr>
      <w:r w:rsidRPr="00C561CE">
        <w:rPr>
          <w:rFonts w:cs="Arial"/>
          <w:sz w:val="24"/>
        </w:rPr>
        <w:t>Опис послова:</w:t>
      </w:r>
    </w:p>
    <w:p w:rsidR="00EE7536" w:rsidRPr="00C561CE" w:rsidRDefault="00EE7536" w:rsidP="00EE7536">
      <w:pPr>
        <w:ind w:left="720"/>
        <w:jc w:val="both"/>
        <w:rPr>
          <w:rFonts w:cs="Arial"/>
          <w:sz w:val="24"/>
        </w:rPr>
      </w:pPr>
      <w:r w:rsidRPr="00C561CE">
        <w:rPr>
          <w:rFonts w:cs="Arial"/>
          <w:sz w:val="24"/>
        </w:rPr>
        <w:t>Ради на шалтеру поште</w:t>
      </w:r>
    </w:p>
    <w:p w:rsidR="00EE7536" w:rsidRPr="00C561CE" w:rsidRDefault="00EE7536" w:rsidP="00EE7536">
      <w:pPr>
        <w:ind w:left="720"/>
        <w:jc w:val="both"/>
        <w:rPr>
          <w:rFonts w:cs="Arial"/>
          <w:sz w:val="24"/>
        </w:rPr>
      </w:pPr>
      <w:r w:rsidRPr="00C561CE">
        <w:rPr>
          <w:rFonts w:cs="Arial"/>
          <w:sz w:val="24"/>
        </w:rPr>
        <w:t>Стручна спрема: IV степен стручне спреме</w:t>
      </w:r>
    </w:p>
    <w:p w:rsidR="00EE7536" w:rsidRPr="00C561CE" w:rsidRDefault="00EE7536" w:rsidP="00EE7536">
      <w:pPr>
        <w:ind w:left="720"/>
        <w:jc w:val="both"/>
        <w:rPr>
          <w:rFonts w:cs="Arial"/>
          <w:sz w:val="24"/>
        </w:rPr>
      </w:pPr>
      <w:r w:rsidRPr="00C561CE">
        <w:rPr>
          <w:rFonts w:cs="Arial"/>
          <w:sz w:val="24"/>
        </w:rPr>
        <w:t>Нето ц</w:t>
      </w:r>
      <w:r>
        <w:rPr>
          <w:rFonts w:cs="Arial"/>
          <w:sz w:val="24"/>
        </w:rPr>
        <w:t>ена радног сата: минимум  1</w:t>
      </w:r>
      <w:r w:rsidR="00A11929">
        <w:rPr>
          <w:rFonts w:cs="Arial"/>
          <w:sz w:val="24"/>
          <w:lang w:val="sr-Cyrl-RS"/>
        </w:rPr>
        <w:t>74</w:t>
      </w:r>
      <w:r>
        <w:rPr>
          <w:rFonts w:cs="Arial"/>
          <w:sz w:val="24"/>
        </w:rPr>
        <w:t>,</w:t>
      </w:r>
      <w:r w:rsidR="00A11929">
        <w:rPr>
          <w:rFonts w:cs="Arial"/>
          <w:sz w:val="24"/>
          <w:lang w:val="sr-Cyrl-RS"/>
        </w:rPr>
        <w:t>45</w:t>
      </w:r>
      <w:r w:rsidRPr="00C561CE">
        <w:rPr>
          <w:rFonts w:cs="Arial"/>
          <w:sz w:val="24"/>
        </w:rPr>
        <w:t xml:space="preserve"> дин. по радном сату за редован рад (ефективни радни сати)</w:t>
      </w:r>
    </w:p>
    <w:p w:rsidR="00EE7536" w:rsidRPr="00C561CE" w:rsidRDefault="00EE7536" w:rsidP="00EE7536">
      <w:pPr>
        <w:rPr>
          <w:rFonts w:cs="Arial"/>
          <w:szCs w:val="22"/>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proofErr w:type="spellStart"/>
      <w:r w:rsidRPr="005C174F">
        <w:rPr>
          <w:rFonts w:ascii="Arial" w:hAnsi="Arial" w:cs="Arial"/>
          <w:b/>
          <w:bCs/>
          <w:i/>
          <w:iCs/>
          <w:sz w:val="24"/>
          <w:szCs w:val="24"/>
        </w:rPr>
        <w:t>Послови</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возача</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трактора</w:t>
      </w:r>
      <w:proofErr w:type="spellEnd"/>
      <w:r w:rsidRPr="005C174F">
        <w:rPr>
          <w:rFonts w:ascii="Arial" w:hAnsi="Arial" w:cs="Arial"/>
          <w:b/>
          <w:bCs/>
          <w:i/>
          <w:iCs/>
          <w:sz w:val="24"/>
          <w:szCs w:val="24"/>
        </w:rPr>
        <w:t xml:space="preserve">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Ради као возач трактора са прикључним машинама.</w:t>
      </w:r>
    </w:p>
    <w:p w:rsidR="00EE7536" w:rsidRPr="005C174F" w:rsidRDefault="00EE7536" w:rsidP="00EE7536">
      <w:pPr>
        <w:ind w:left="1080"/>
        <w:jc w:val="both"/>
        <w:rPr>
          <w:rFonts w:cs="Arial"/>
          <w:sz w:val="24"/>
        </w:rPr>
      </w:pPr>
      <w:r w:rsidRPr="005C174F">
        <w:rPr>
          <w:rFonts w:cs="Arial"/>
          <w:sz w:val="24"/>
        </w:rPr>
        <w:t>Стручна спрема: II/III – степен стручне спреме</w:t>
      </w:r>
    </w:p>
    <w:p w:rsidR="00EE7536"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sr-Cyrl-RS"/>
        </w:rPr>
        <w:t>185,00</w:t>
      </w:r>
      <w:r w:rsidRPr="005C174F">
        <w:rPr>
          <w:rFonts w:cs="Arial"/>
          <w:sz w:val="24"/>
        </w:rPr>
        <w:t xml:space="preserve"> дин. по радном сату за редован рад (ефективни радни сати)</w:t>
      </w:r>
    </w:p>
    <w:p w:rsidR="00EE7536" w:rsidRPr="000337AA" w:rsidRDefault="00EE7536" w:rsidP="00EE7536">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5C174F" w:rsidRDefault="00EE7536" w:rsidP="00EE7536">
      <w:pPr>
        <w:ind w:left="1080"/>
        <w:jc w:val="both"/>
        <w:rPr>
          <w:rFonts w:cs="Arial"/>
          <w:sz w:val="24"/>
        </w:rPr>
      </w:pPr>
    </w:p>
    <w:p w:rsidR="00EE7536" w:rsidRPr="00B63CDE" w:rsidRDefault="00EE7536" w:rsidP="00EE7536">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EE7536" w:rsidRPr="00A92C79" w:rsidRDefault="00EE7536" w:rsidP="00EE7536">
      <w:pPr>
        <w:ind w:left="1080"/>
        <w:jc w:val="both"/>
        <w:rPr>
          <w:rFonts w:cs="Arial"/>
          <w:sz w:val="24"/>
          <w:lang w:val="sr-Cyrl-RS"/>
        </w:rPr>
      </w:pPr>
      <w:r>
        <w:rPr>
          <w:rFonts w:cs="Arial"/>
          <w:sz w:val="24"/>
        </w:rPr>
        <w:t xml:space="preserve">Стручна спрема: </w:t>
      </w:r>
      <w:r>
        <w:rPr>
          <w:rFonts w:cs="Arial"/>
          <w:sz w:val="24"/>
          <w:lang w:val="sr-Cyrl-RS"/>
        </w:rPr>
        <w:t>возачка дозвола одређене категорије за неведено возило.</w:t>
      </w:r>
    </w:p>
    <w:p w:rsidR="00EE7536"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en-GB"/>
        </w:rPr>
        <w:t>215</w:t>
      </w:r>
      <w:r>
        <w:rPr>
          <w:rFonts w:cs="Arial"/>
          <w:sz w:val="24"/>
          <w:lang w:val="sr-Cyrl-RS"/>
        </w:rPr>
        <w:t>,00</w:t>
      </w:r>
      <w:r w:rsidRPr="005C174F">
        <w:rPr>
          <w:rFonts w:cs="Arial"/>
          <w:sz w:val="24"/>
        </w:rPr>
        <w:t xml:space="preserve"> дин. по радном сату за редован рад (ефективни радни сати)</w:t>
      </w:r>
    </w:p>
    <w:p w:rsidR="00EE7536" w:rsidRPr="000337AA" w:rsidRDefault="00EE7536" w:rsidP="00EE7536">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B63CDE" w:rsidRDefault="00EE7536" w:rsidP="00EE7536">
      <w:pPr>
        <w:pStyle w:val="ListParagraph"/>
        <w:spacing w:after="0"/>
        <w:jc w:val="both"/>
        <w:rPr>
          <w:rFonts w:ascii="Arial" w:hAnsi="Arial" w:cs="Arial"/>
          <w:b/>
          <w:bCs/>
          <w:i/>
          <w:sz w:val="24"/>
          <w:szCs w:val="24"/>
        </w:rPr>
      </w:pPr>
    </w:p>
    <w:p w:rsidR="00EE7536" w:rsidRPr="007667D5" w:rsidRDefault="00EE7536" w:rsidP="00EE7536">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proofErr w:type="spellStart"/>
      <w:r w:rsidRPr="005C174F">
        <w:rPr>
          <w:rFonts w:ascii="Arial" w:hAnsi="Arial" w:cs="Arial"/>
          <w:b/>
          <w:bCs/>
          <w:i/>
          <w:sz w:val="24"/>
          <w:szCs w:val="24"/>
        </w:rPr>
        <w:t>Послови</w:t>
      </w:r>
      <w:proofErr w:type="spellEnd"/>
      <w:r w:rsidRPr="005C174F">
        <w:rPr>
          <w:rFonts w:ascii="Arial" w:hAnsi="Arial" w:cs="Arial"/>
          <w:b/>
          <w:bCs/>
          <w:i/>
          <w:sz w:val="24"/>
          <w:szCs w:val="24"/>
        </w:rPr>
        <w:t xml:space="preserve"> </w:t>
      </w:r>
      <w:proofErr w:type="spellStart"/>
      <w:r w:rsidRPr="005C174F">
        <w:rPr>
          <w:rFonts w:ascii="Arial" w:hAnsi="Arial" w:cs="Arial"/>
          <w:b/>
          <w:bCs/>
          <w:i/>
          <w:sz w:val="24"/>
          <w:szCs w:val="24"/>
        </w:rPr>
        <w:t>зидара</w:t>
      </w:r>
      <w:proofErr w:type="spellEnd"/>
      <w:r w:rsidRPr="005C174F">
        <w:rPr>
          <w:rFonts w:ascii="Arial" w:hAnsi="Arial" w:cs="Arial"/>
          <w:b/>
          <w:bCs/>
          <w:i/>
          <w:sz w:val="24"/>
          <w:szCs w:val="24"/>
        </w:rPr>
        <w:t xml:space="preserve">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Све врсте грађевинских радова на гробљима</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7536" w:rsidRPr="005C174F" w:rsidRDefault="00EE7536" w:rsidP="00EE7536">
      <w:pPr>
        <w:jc w:val="both"/>
        <w:rPr>
          <w:rFonts w:cs="Arial"/>
          <w:sz w:val="24"/>
        </w:rPr>
      </w:pPr>
    </w:p>
    <w:p w:rsidR="00EE7536" w:rsidRPr="00B63CDE" w:rsidRDefault="00EE7536" w:rsidP="00EE7536">
      <w:pPr>
        <w:pStyle w:val="ListParagraph"/>
        <w:numPr>
          <w:ilvl w:val="0"/>
          <w:numId w:val="81"/>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proofErr w:type="spellStart"/>
      <w:r w:rsidRPr="00B63CDE">
        <w:rPr>
          <w:rFonts w:ascii="Arial" w:hAnsi="Arial" w:cs="Arial"/>
          <w:b/>
          <w:bCs/>
          <w:i/>
          <w:iCs/>
          <w:sz w:val="24"/>
          <w:szCs w:val="24"/>
        </w:rPr>
        <w:t>Послови</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помоћног</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радника</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зидара</w:t>
      </w:r>
      <w:proofErr w:type="spellEnd"/>
      <w:r w:rsidRPr="00B63CDE">
        <w:rPr>
          <w:rFonts w:ascii="Arial" w:hAnsi="Arial" w:cs="Arial"/>
          <w:b/>
          <w:bCs/>
          <w:i/>
          <w:iCs/>
          <w:sz w:val="24"/>
          <w:szCs w:val="24"/>
        </w:rPr>
        <w:t xml:space="preserve"> </w:t>
      </w:r>
    </w:p>
    <w:p w:rsidR="00EE7536" w:rsidRPr="005C174F" w:rsidRDefault="00EE7536" w:rsidP="00EE7536">
      <w:pPr>
        <w:ind w:left="1080"/>
        <w:jc w:val="both"/>
        <w:rPr>
          <w:rFonts w:cs="Arial"/>
          <w:sz w:val="24"/>
        </w:rPr>
      </w:pPr>
      <w:r w:rsidRPr="005C174F">
        <w:rPr>
          <w:rFonts w:cs="Arial"/>
          <w:sz w:val="24"/>
        </w:rPr>
        <w:t>Опис послова:</w:t>
      </w:r>
    </w:p>
    <w:p w:rsidR="00EE7536" w:rsidRPr="005C174F" w:rsidRDefault="00EE7536" w:rsidP="00EE7536">
      <w:pPr>
        <w:ind w:left="1080"/>
        <w:jc w:val="both"/>
        <w:rPr>
          <w:rFonts w:cs="Arial"/>
          <w:sz w:val="24"/>
        </w:rPr>
      </w:pPr>
      <w:r w:rsidRPr="005C174F">
        <w:rPr>
          <w:rFonts w:cs="Arial"/>
          <w:sz w:val="24"/>
        </w:rPr>
        <w:t>Помоћни радник на грађевинским радовима на гробљима</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 xml:space="preserve">Нето цена радног сата: минимум </w:t>
      </w:r>
      <w:r>
        <w:rPr>
          <w:rFonts w:cs="Arial"/>
          <w:sz w:val="24"/>
          <w:lang w:val="sr-Cyrl-RS"/>
        </w:rPr>
        <w:t>172,54</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sz w:val="24"/>
        </w:rPr>
      </w:pPr>
    </w:p>
    <w:p w:rsidR="00EE7536" w:rsidRPr="007667D5" w:rsidRDefault="00A11929" w:rsidP="00EE7536">
      <w:pPr>
        <w:pStyle w:val="ListParagraph"/>
        <w:numPr>
          <w:ilvl w:val="0"/>
          <w:numId w:val="81"/>
        </w:numPr>
        <w:spacing w:after="0"/>
        <w:jc w:val="both"/>
        <w:rPr>
          <w:rFonts w:ascii="Arial" w:hAnsi="Arial" w:cs="Arial"/>
          <w:b/>
          <w:bCs/>
          <w:i/>
          <w:iCs/>
          <w:sz w:val="24"/>
          <w:szCs w:val="24"/>
        </w:rPr>
      </w:pPr>
      <w:bookmarkStart w:id="2" w:name="_Hlk37831324"/>
      <w:r>
        <w:rPr>
          <w:rFonts w:ascii="Arial" w:hAnsi="Arial" w:cs="Arial"/>
          <w:b/>
          <w:bCs/>
          <w:i/>
          <w:iCs/>
          <w:sz w:val="24"/>
          <w:szCs w:val="24"/>
          <w:lang w:val="sr-Cyrl-RS"/>
        </w:rPr>
        <w:t>Послови помоћног радника</w:t>
      </w:r>
      <w:r w:rsidR="00EE7536" w:rsidRPr="005C174F">
        <w:rPr>
          <w:rFonts w:ascii="Arial" w:hAnsi="Arial" w:cs="Arial"/>
          <w:b/>
          <w:bCs/>
          <w:i/>
          <w:iCs/>
          <w:sz w:val="24"/>
          <w:szCs w:val="24"/>
        </w:rPr>
        <w:t xml:space="preserve"> </w:t>
      </w:r>
      <w:proofErr w:type="spellStart"/>
      <w:r w:rsidR="00EE7536" w:rsidRPr="005C174F">
        <w:rPr>
          <w:rFonts w:ascii="Arial" w:hAnsi="Arial" w:cs="Arial"/>
          <w:b/>
          <w:bCs/>
          <w:i/>
          <w:iCs/>
          <w:sz w:val="24"/>
          <w:szCs w:val="24"/>
        </w:rPr>
        <w:t>за</w:t>
      </w:r>
      <w:proofErr w:type="spellEnd"/>
      <w:r w:rsidR="00EE7536" w:rsidRPr="005C174F">
        <w:rPr>
          <w:rFonts w:ascii="Arial" w:hAnsi="Arial" w:cs="Arial"/>
          <w:b/>
          <w:bCs/>
          <w:i/>
          <w:iCs/>
          <w:sz w:val="24"/>
          <w:szCs w:val="24"/>
        </w:rPr>
        <w:t xml:space="preserve"> </w:t>
      </w:r>
      <w:proofErr w:type="spellStart"/>
      <w:r w:rsidR="00EE7536" w:rsidRPr="005C174F">
        <w:rPr>
          <w:rFonts w:ascii="Arial" w:hAnsi="Arial" w:cs="Arial"/>
          <w:b/>
          <w:bCs/>
          <w:i/>
          <w:iCs/>
          <w:sz w:val="24"/>
          <w:szCs w:val="24"/>
        </w:rPr>
        <w:t>наплату</w:t>
      </w:r>
      <w:proofErr w:type="spellEnd"/>
      <w:r w:rsidR="00EE7536" w:rsidRPr="005C174F">
        <w:rPr>
          <w:rFonts w:ascii="Arial" w:hAnsi="Arial" w:cs="Arial"/>
          <w:b/>
          <w:bCs/>
          <w:i/>
          <w:iCs/>
          <w:sz w:val="24"/>
          <w:szCs w:val="24"/>
        </w:rPr>
        <w:t xml:space="preserve"> </w:t>
      </w:r>
      <w:proofErr w:type="spellStart"/>
      <w:r w:rsidR="00EE7536" w:rsidRPr="005C174F">
        <w:rPr>
          <w:rFonts w:ascii="Arial" w:hAnsi="Arial" w:cs="Arial"/>
          <w:b/>
          <w:bCs/>
          <w:i/>
          <w:iCs/>
          <w:sz w:val="24"/>
          <w:szCs w:val="24"/>
        </w:rPr>
        <w:t>пијачних</w:t>
      </w:r>
      <w:proofErr w:type="spellEnd"/>
      <w:r w:rsidR="00EE7536" w:rsidRPr="005C174F">
        <w:rPr>
          <w:rFonts w:ascii="Arial" w:hAnsi="Arial" w:cs="Arial"/>
          <w:b/>
          <w:bCs/>
          <w:i/>
          <w:iCs/>
          <w:sz w:val="24"/>
          <w:szCs w:val="24"/>
        </w:rPr>
        <w:t xml:space="preserve"> </w:t>
      </w:r>
      <w:proofErr w:type="spellStart"/>
      <w:r w:rsidR="00EE7536" w:rsidRPr="005C174F">
        <w:rPr>
          <w:rFonts w:ascii="Arial" w:hAnsi="Arial" w:cs="Arial"/>
          <w:b/>
          <w:bCs/>
          <w:i/>
          <w:iCs/>
          <w:sz w:val="24"/>
          <w:szCs w:val="24"/>
        </w:rPr>
        <w:t>услуга</w:t>
      </w:r>
      <w:proofErr w:type="spellEnd"/>
      <w:r w:rsidR="00EE7536" w:rsidRPr="005C174F">
        <w:rPr>
          <w:rFonts w:ascii="Arial" w:hAnsi="Arial" w:cs="Arial"/>
          <w:b/>
          <w:bCs/>
          <w:i/>
          <w:iCs/>
          <w:sz w:val="24"/>
          <w:szCs w:val="24"/>
        </w:rPr>
        <w:t xml:space="preserve"> </w:t>
      </w:r>
    </w:p>
    <w:bookmarkEnd w:id="2"/>
    <w:p w:rsidR="00EE7536" w:rsidRDefault="00EE7536" w:rsidP="00EE7536">
      <w:pPr>
        <w:ind w:left="1080"/>
        <w:jc w:val="both"/>
        <w:rPr>
          <w:rFonts w:cs="Arial"/>
          <w:sz w:val="24"/>
        </w:rPr>
      </w:pPr>
      <w:r w:rsidRPr="005C174F">
        <w:rPr>
          <w:rFonts w:cs="Arial"/>
          <w:sz w:val="24"/>
        </w:rPr>
        <w:t>Опис послова:</w:t>
      </w:r>
    </w:p>
    <w:p w:rsidR="00EE7536" w:rsidRPr="00671CF2" w:rsidRDefault="00EE7536" w:rsidP="00EE7536">
      <w:pPr>
        <w:ind w:left="1080"/>
        <w:jc w:val="both"/>
        <w:rPr>
          <w:rFonts w:cs="Arial"/>
          <w:sz w:val="24"/>
          <w:lang w:val="sr-Cyrl-RS"/>
        </w:rPr>
      </w:pPr>
      <w:r>
        <w:rPr>
          <w:rFonts w:cs="Arial"/>
          <w:sz w:val="24"/>
          <w:lang w:val="sr-Cyrl-RS"/>
        </w:rPr>
        <w:t>Врши наплату наканада за заузеће пијачних тезги.</w:t>
      </w:r>
    </w:p>
    <w:p w:rsidR="00EE7536" w:rsidRPr="005C174F" w:rsidRDefault="00EE7536" w:rsidP="00EE7536">
      <w:pPr>
        <w:ind w:left="1080"/>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080"/>
        <w:jc w:val="both"/>
        <w:rPr>
          <w:rFonts w:cs="Arial"/>
          <w:sz w:val="24"/>
        </w:rPr>
      </w:pPr>
      <w:r w:rsidRPr="005C174F">
        <w:rPr>
          <w:rFonts w:cs="Arial"/>
          <w:sz w:val="24"/>
        </w:rPr>
        <w:t>Не</w:t>
      </w:r>
      <w:r>
        <w:rPr>
          <w:rFonts w:cs="Arial"/>
          <w:sz w:val="24"/>
        </w:rPr>
        <w:t>то цена радног сата: минимум 172,54</w:t>
      </w:r>
      <w:r w:rsidRPr="005C174F">
        <w:rPr>
          <w:rFonts w:cs="Arial"/>
          <w:sz w:val="24"/>
        </w:rPr>
        <w:t xml:space="preserve"> дин. по радном сату за редован рад (ефективни радни сати)</w:t>
      </w:r>
    </w:p>
    <w:p w:rsidR="00EE7536" w:rsidRPr="005C174F" w:rsidRDefault="00EE7536" w:rsidP="00EE7536">
      <w:pPr>
        <w:ind w:left="360"/>
        <w:jc w:val="both"/>
        <w:rPr>
          <w:rFonts w:cs="Arial"/>
          <w:b/>
          <w:bCs/>
          <w:i/>
          <w:iCs/>
          <w:sz w:val="24"/>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proofErr w:type="spellStart"/>
      <w:r w:rsidRPr="005C174F">
        <w:rPr>
          <w:rFonts w:ascii="Arial" w:hAnsi="Arial" w:cs="Arial"/>
          <w:b/>
          <w:bCs/>
          <w:i/>
          <w:iCs/>
          <w:sz w:val="24"/>
          <w:szCs w:val="24"/>
        </w:rPr>
        <w:t>Радник</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на</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одржавању</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канализационих</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система</w:t>
      </w:r>
      <w:proofErr w:type="spellEnd"/>
      <w:r w:rsidRPr="005C174F">
        <w:rPr>
          <w:rFonts w:ascii="Arial" w:hAnsi="Arial" w:cs="Arial"/>
          <w:b/>
          <w:bCs/>
          <w:i/>
          <w:iCs/>
          <w:sz w:val="24"/>
          <w:szCs w:val="24"/>
        </w:rPr>
        <w:t xml:space="preserve"> </w:t>
      </w:r>
    </w:p>
    <w:p w:rsidR="00EE7536" w:rsidRPr="005C174F" w:rsidRDefault="00EE7536" w:rsidP="00EE7536">
      <w:pPr>
        <w:ind w:left="1134"/>
        <w:jc w:val="both"/>
        <w:rPr>
          <w:rFonts w:cs="Arial"/>
          <w:sz w:val="24"/>
        </w:rPr>
      </w:pPr>
      <w:r w:rsidRPr="005C174F">
        <w:rPr>
          <w:rFonts w:cs="Arial"/>
          <w:sz w:val="24"/>
        </w:rPr>
        <w:lastRenderedPageBreak/>
        <w:t>Опис послова:</w:t>
      </w:r>
    </w:p>
    <w:p w:rsidR="00EE7536" w:rsidRPr="005C174F" w:rsidRDefault="00EE7536" w:rsidP="00EE7536">
      <w:pPr>
        <w:ind w:left="1134"/>
        <w:jc w:val="both"/>
        <w:rPr>
          <w:rFonts w:cs="Arial"/>
          <w:sz w:val="24"/>
        </w:rPr>
      </w:pPr>
      <w:r w:rsidRPr="005C174F">
        <w:rPr>
          <w:rFonts w:cs="Arial"/>
          <w:sz w:val="24"/>
        </w:rPr>
        <w:t>Одржавање канализационих система на црпној станици</w:t>
      </w:r>
    </w:p>
    <w:p w:rsidR="00EE7536" w:rsidRPr="005C174F" w:rsidRDefault="00EE7536" w:rsidP="00EE7536">
      <w:pPr>
        <w:ind w:left="1134"/>
        <w:jc w:val="both"/>
        <w:rPr>
          <w:rFonts w:cs="Arial"/>
          <w:sz w:val="24"/>
        </w:rPr>
      </w:pPr>
      <w:r w:rsidRPr="005C174F">
        <w:rPr>
          <w:rFonts w:cs="Arial"/>
          <w:sz w:val="24"/>
        </w:rPr>
        <w:t>Стручна спрема :III/II – степен стручне спреме</w:t>
      </w:r>
    </w:p>
    <w:p w:rsidR="00EE7536" w:rsidRPr="005C174F" w:rsidRDefault="00EE7536" w:rsidP="00EE7536">
      <w:pPr>
        <w:ind w:left="1134"/>
        <w:jc w:val="both"/>
        <w:rPr>
          <w:rFonts w:cs="Arial"/>
          <w:sz w:val="24"/>
        </w:rPr>
      </w:pPr>
      <w:r w:rsidRPr="005C174F">
        <w:rPr>
          <w:rFonts w:cs="Arial"/>
          <w:sz w:val="24"/>
        </w:rPr>
        <w:t xml:space="preserve">Нето цена радног сата: минимум </w:t>
      </w:r>
      <w:r w:rsidR="00A11929">
        <w:rPr>
          <w:rFonts w:cs="Arial"/>
          <w:sz w:val="24"/>
          <w:lang w:val="sr-Cyrl-RS"/>
        </w:rPr>
        <w:t>174</w:t>
      </w:r>
      <w:r w:rsidRPr="005C174F">
        <w:rPr>
          <w:rFonts w:cs="Arial"/>
          <w:sz w:val="24"/>
        </w:rPr>
        <w:t>,4</w:t>
      </w:r>
      <w:r w:rsidR="00A11929">
        <w:rPr>
          <w:rFonts w:cs="Arial"/>
          <w:sz w:val="24"/>
          <w:lang w:val="sr-Cyrl-RS"/>
        </w:rPr>
        <w:t>5</w:t>
      </w:r>
      <w:r w:rsidRPr="005C174F">
        <w:rPr>
          <w:rFonts w:cs="Arial"/>
          <w:sz w:val="24"/>
        </w:rPr>
        <w:t xml:space="preserve"> дин. по радном сату за редован рад (ефективни радни сати)</w:t>
      </w:r>
    </w:p>
    <w:p w:rsidR="00EE7536" w:rsidRDefault="00EE7536" w:rsidP="00EE7536">
      <w:pPr>
        <w:ind w:left="360"/>
        <w:jc w:val="both"/>
        <w:rPr>
          <w:rFonts w:cs="Arial"/>
          <w:b/>
          <w:bCs/>
          <w:i/>
          <w:iCs/>
          <w:sz w:val="24"/>
        </w:rPr>
      </w:pPr>
    </w:p>
    <w:p w:rsidR="00EE7536" w:rsidRPr="00B63CDE" w:rsidRDefault="00EE7536" w:rsidP="00EE7536">
      <w:pPr>
        <w:pStyle w:val="ListParagraph"/>
        <w:numPr>
          <w:ilvl w:val="0"/>
          <w:numId w:val="81"/>
        </w:numPr>
        <w:spacing w:after="0"/>
        <w:jc w:val="both"/>
        <w:rPr>
          <w:rFonts w:ascii="Arial" w:hAnsi="Arial" w:cs="Arial"/>
          <w:sz w:val="24"/>
          <w:szCs w:val="24"/>
        </w:rPr>
      </w:pPr>
      <w:proofErr w:type="spellStart"/>
      <w:r w:rsidRPr="00B63CDE">
        <w:rPr>
          <w:rFonts w:ascii="Arial" w:hAnsi="Arial" w:cs="Arial"/>
          <w:b/>
          <w:bCs/>
          <w:i/>
          <w:iCs/>
          <w:sz w:val="24"/>
          <w:szCs w:val="24"/>
        </w:rPr>
        <w:t>Радник</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на</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фотокопиру</w:t>
      </w:r>
      <w:proofErr w:type="spellEnd"/>
      <w:r w:rsidRPr="00B63CDE">
        <w:rPr>
          <w:rFonts w:ascii="Arial" w:hAnsi="Arial" w:cs="Arial"/>
          <w:b/>
          <w:bCs/>
          <w:i/>
          <w:iCs/>
          <w:sz w:val="24"/>
          <w:szCs w:val="24"/>
        </w:rPr>
        <w:t xml:space="preserve"> ( </w:t>
      </w:r>
      <w:proofErr w:type="spellStart"/>
      <w:r w:rsidRPr="00B63CDE">
        <w:rPr>
          <w:rFonts w:ascii="Arial" w:hAnsi="Arial" w:cs="Arial"/>
          <w:b/>
          <w:bCs/>
          <w:i/>
          <w:iCs/>
          <w:sz w:val="24"/>
          <w:szCs w:val="24"/>
        </w:rPr>
        <w:t>послови</w:t>
      </w:r>
      <w:proofErr w:type="spellEnd"/>
      <w:r w:rsidRPr="00B63CDE">
        <w:rPr>
          <w:rFonts w:ascii="Arial" w:hAnsi="Arial" w:cs="Arial"/>
          <w:b/>
          <w:bCs/>
          <w:i/>
          <w:iCs/>
          <w:sz w:val="24"/>
          <w:szCs w:val="24"/>
        </w:rPr>
        <w:t xml:space="preserve"> </w:t>
      </w:r>
      <w:proofErr w:type="spellStart"/>
      <w:r w:rsidRPr="00B63CDE">
        <w:rPr>
          <w:rFonts w:ascii="Arial" w:hAnsi="Arial" w:cs="Arial"/>
          <w:b/>
          <w:bCs/>
          <w:i/>
          <w:iCs/>
          <w:sz w:val="24"/>
          <w:szCs w:val="24"/>
        </w:rPr>
        <w:t>продавца</w:t>
      </w:r>
      <w:proofErr w:type="spellEnd"/>
      <w:r w:rsidRPr="00B63CDE">
        <w:rPr>
          <w:rFonts w:ascii="Arial" w:hAnsi="Arial" w:cs="Arial"/>
          <w:b/>
          <w:bCs/>
          <w:i/>
          <w:iCs/>
          <w:sz w:val="24"/>
          <w:szCs w:val="24"/>
        </w:rPr>
        <w:t xml:space="preserve"> )</w:t>
      </w:r>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Рад на фотокопир апарату, одлагање и сређивање документације.</w:t>
      </w:r>
    </w:p>
    <w:p w:rsidR="00EE7536" w:rsidRPr="005C174F" w:rsidRDefault="00EE7536" w:rsidP="00EE7536">
      <w:pPr>
        <w:ind w:left="1134"/>
        <w:jc w:val="both"/>
        <w:rPr>
          <w:rFonts w:cs="Arial"/>
          <w:sz w:val="24"/>
        </w:rPr>
      </w:pPr>
      <w:r w:rsidRPr="005C174F">
        <w:rPr>
          <w:rFonts w:cs="Arial"/>
          <w:sz w:val="24"/>
        </w:rPr>
        <w:t>Стручна спрема :III/II степен стручне спреме</w:t>
      </w:r>
    </w:p>
    <w:p w:rsidR="00EE7536" w:rsidRPr="005C174F" w:rsidRDefault="00EE7536" w:rsidP="00EE7536">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EE7536" w:rsidRPr="005C174F" w:rsidRDefault="00EE7536" w:rsidP="00EE7536">
      <w:pPr>
        <w:tabs>
          <w:tab w:val="left" w:pos="2642"/>
        </w:tabs>
        <w:jc w:val="both"/>
        <w:rPr>
          <w:rFonts w:cs="Arial"/>
          <w:b/>
          <w:bCs/>
          <w:i/>
          <w:iCs/>
          <w:sz w:val="24"/>
        </w:rPr>
      </w:pPr>
      <w:r w:rsidRPr="005C174F">
        <w:rPr>
          <w:rFonts w:cs="Arial"/>
          <w:b/>
          <w:bCs/>
          <w:i/>
          <w:iCs/>
          <w:sz w:val="24"/>
        </w:rPr>
        <w:tab/>
      </w:r>
    </w:p>
    <w:p w:rsidR="00EE7536" w:rsidRPr="007667D5" w:rsidRDefault="00EE7536" w:rsidP="00EE7536">
      <w:pPr>
        <w:pStyle w:val="ListParagraph"/>
        <w:numPr>
          <w:ilvl w:val="0"/>
          <w:numId w:val="81"/>
        </w:numPr>
        <w:spacing w:after="0"/>
        <w:jc w:val="both"/>
        <w:rPr>
          <w:rFonts w:ascii="Arial" w:hAnsi="Arial" w:cs="Arial"/>
          <w:b/>
          <w:bCs/>
          <w:i/>
          <w:iCs/>
          <w:sz w:val="24"/>
          <w:szCs w:val="24"/>
        </w:rPr>
      </w:pPr>
      <w:proofErr w:type="spellStart"/>
      <w:r w:rsidRPr="005C174F">
        <w:rPr>
          <w:rFonts w:ascii="Arial" w:hAnsi="Arial" w:cs="Arial"/>
          <w:b/>
          <w:bCs/>
          <w:i/>
          <w:iCs/>
          <w:sz w:val="24"/>
          <w:szCs w:val="24"/>
        </w:rPr>
        <w:t>Баштован</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послови</w:t>
      </w:r>
      <w:proofErr w:type="spellEnd"/>
      <w:r w:rsidRPr="005C174F">
        <w:rPr>
          <w:rFonts w:ascii="Arial" w:hAnsi="Arial" w:cs="Arial"/>
          <w:b/>
          <w:bCs/>
          <w:i/>
          <w:iCs/>
          <w:sz w:val="24"/>
          <w:szCs w:val="24"/>
        </w:rPr>
        <w:t xml:space="preserve"> </w:t>
      </w:r>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Послови озелењавања и одржавања зеленила на јавним површинама</w:t>
      </w:r>
    </w:p>
    <w:p w:rsidR="00EE7536" w:rsidRPr="005C174F" w:rsidRDefault="00EE7536" w:rsidP="00EE7536">
      <w:pPr>
        <w:ind w:left="1134"/>
        <w:jc w:val="both"/>
        <w:rPr>
          <w:rFonts w:cs="Arial"/>
          <w:sz w:val="24"/>
        </w:rPr>
      </w:pPr>
      <w:r w:rsidRPr="005C174F">
        <w:rPr>
          <w:rFonts w:cs="Arial"/>
          <w:sz w:val="24"/>
        </w:rPr>
        <w:t>Стручна спрема : III/ II  степен стручне спреме</w:t>
      </w:r>
    </w:p>
    <w:p w:rsidR="00EE7536" w:rsidRPr="005C174F" w:rsidRDefault="00EE7536" w:rsidP="00EE7536">
      <w:pPr>
        <w:ind w:left="1134"/>
        <w:jc w:val="both"/>
        <w:rPr>
          <w:rFonts w:cs="Arial"/>
          <w:sz w:val="24"/>
        </w:rPr>
      </w:pPr>
      <w:r w:rsidRPr="005C174F">
        <w:rPr>
          <w:rFonts w:cs="Arial"/>
          <w:sz w:val="24"/>
        </w:rPr>
        <w:t xml:space="preserve">Нето цена радног сата: минимум </w:t>
      </w:r>
      <w:r>
        <w:rPr>
          <w:rFonts w:cs="Arial"/>
          <w:sz w:val="24"/>
          <w:lang w:val="sr-Cyrl-RS"/>
        </w:rPr>
        <w:t>172,54</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b/>
          <w:bCs/>
          <w:sz w:val="24"/>
          <w:u w:val="single"/>
        </w:rPr>
      </w:pPr>
    </w:p>
    <w:p w:rsidR="00EE7536" w:rsidRPr="007667D5" w:rsidRDefault="00EE7536" w:rsidP="00EE7536">
      <w:pPr>
        <w:pStyle w:val="ListParagraph"/>
        <w:numPr>
          <w:ilvl w:val="0"/>
          <w:numId w:val="81"/>
        </w:numPr>
        <w:spacing w:after="0"/>
        <w:jc w:val="both"/>
        <w:rPr>
          <w:rFonts w:ascii="Arial" w:hAnsi="Arial" w:cs="Arial"/>
          <w:b/>
          <w:bCs/>
          <w:i/>
          <w:iCs/>
          <w:sz w:val="24"/>
          <w:szCs w:val="24"/>
        </w:rPr>
      </w:pPr>
      <w:proofErr w:type="spellStart"/>
      <w:r w:rsidRPr="005C174F">
        <w:rPr>
          <w:rFonts w:ascii="Arial" w:hAnsi="Arial" w:cs="Arial"/>
          <w:b/>
          <w:bCs/>
          <w:i/>
          <w:iCs/>
          <w:sz w:val="24"/>
          <w:szCs w:val="24"/>
        </w:rPr>
        <w:t>Послови</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унутрашње</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контроле</w:t>
      </w:r>
      <w:proofErr w:type="spellEnd"/>
    </w:p>
    <w:p w:rsidR="00EE7536" w:rsidRPr="005C174F" w:rsidRDefault="00EE7536" w:rsidP="00EE7536">
      <w:pPr>
        <w:ind w:left="1134"/>
        <w:jc w:val="both"/>
        <w:rPr>
          <w:rFonts w:cs="Arial"/>
          <w:sz w:val="24"/>
        </w:rPr>
      </w:pPr>
      <w:r w:rsidRPr="005C174F">
        <w:rPr>
          <w:rFonts w:cs="Arial"/>
          <w:sz w:val="24"/>
        </w:rPr>
        <w:t>Опис послова:</w:t>
      </w:r>
    </w:p>
    <w:p w:rsidR="00EE7536" w:rsidRPr="005C174F" w:rsidRDefault="00EE7536" w:rsidP="00EE7536">
      <w:pPr>
        <w:ind w:left="1134"/>
        <w:jc w:val="both"/>
        <w:rPr>
          <w:rFonts w:cs="Arial"/>
          <w:sz w:val="24"/>
        </w:rPr>
      </w:pPr>
      <w:r w:rsidRPr="005C174F">
        <w:rPr>
          <w:rFonts w:cs="Arial"/>
          <w:sz w:val="24"/>
        </w:rPr>
        <w:t>Контрола радника</w:t>
      </w:r>
    </w:p>
    <w:p w:rsidR="00EE7536" w:rsidRPr="005C174F" w:rsidRDefault="00EE7536" w:rsidP="00EE7536">
      <w:pPr>
        <w:ind w:left="1134"/>
        <w:jc w:val="both"/>
        <w:rPr>
          <w:rFonts w:cs="Arial"/>
          <w:sz w:val="24"/>
        </w:rPr>
      </w:pPr>
      <w:r w:rsidRPr="005C174F">
        <w:rPr>
          <w:rFonts w:cs="Arial"/>
          <w:sz w:val="24"/>
        </w:rPr>
        <w:t>Стручна спрема : III/IV степен стручне спреме</w:t>
      </w:r>
    </w:p>
    <w:p w:rsidR="00EE7536" w:rsidRPr="005C174F" w:rsidRDefault="00EE7536" w:rsidP="00EE7536">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EE7536" w:rsidRPr="005C174F" w:rsidRDefault="00EE7536" w:rsidP="00EE7536">
      <w:pPr>
        <w:jc w:val="both"/>
        <w:rPr>
          <w:rFonts w:cs="Arial"/>
          <w:b/>
          <w:bCs/>
          <w:i/>
          <w:iCs/>
          <w:sz w:val="24"/>
        </w:rPr>
      </w:pPr>
    </w:p>
    <w:p w:rsidR="00EE7536" w:rsidRPr="007667D5" w:rsidRDefault="00EE7536" w:rsidP="00EE7536">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EE7536" w:rsidRDefault="00EE7536" w:rsidP="00EE7536">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EE7536" w:rsidRPr="005C174F" w:rsidRDefault="00EE7536" w:rsidP="00EE7536">
      <w:pPr>
        <w:spacing w:line="276" w:lineRule="auto"/>
        <w:rPr>
          <w:rFonts w:cs="Arial"/>
          <w:sz w:val="24"/>
          <w:lang w:val="sr-Cyrl-RS" w:eastAsia="en-US"/>
        </w:rPr>
      </w:pPr>
      <w:r>
        <w:rPr>
          <w:rFonts w:cs="Arial"/>
          <w:sz w:val="24"/>
          <w:lang w:val="sr-Cyrl-RS" w:eastAsia="en-US"/>
        </w:rPr>
        <w:tab/>
        <w:t xml:space="preserve">      </w:t>
      </w:r>
      <w:r w:rsidRPr="005C174F">
        <w:rPr>
          <w:rFonts w:cs="Arial"/>
          <w:sz w:val="24"/>
          <w:lang w:val="sr-Cyrl-RS" w:eastAsia="en-US"/>
        </w:rPr>
        <w:t xml:space="preserve"> </w:t>
      </w:r>
      <w:r>
        <w:rPr>
          <w:rFonts w:cs="Arial"/>
          <w:sz w:val="24"/>
          <w:lang w:val="sr-Cyrl-RS" w:eastAsia="en-US"/>
        </w:rPr>
        <w:t xml:space="preserve">Рад </w:t>
      </w:r>
      <w:r w:rsidRPr="005C174F">
        <w:rPr>
          <w:rFonts w:cs="Arial"/>
          <w:sz w:val="24"/>
          <w:lang w:val="sr-Cyrl-RS" w:eastAsia="en-US"/>
        </w:rPr>
        <w:t>на шалтеру за пружање инфорамц</w:t>
      </w:r>
      <w:r>
        <w:rPr>
          <w:rFonts w:cs="Arial"/>
          <w:sz w:val="24"/>
          <w:lang w:val="sr-Cyrl-RS" w:eastAsia="en-US"/>
        </w:rPr>
        <w:t>ија,</w:t>
      </w:r>
      <w:r w:rsidRPr="00B63CDE">
        <w:rPr>
          <w:rFonts w:cs="Arial"/>
          <w:bCs/>
          <w:iCs/>
          <w:sz w:val="24"/>
        </w:rPr>
        <w:t xml:space="preserve"> Послови аналитике</w:t>
      </w:r>
      <w:r w:rsidRPr="005C174F">
        <w:rPr>
          <w:rFonts w:cs="Arial"/>
          <w:sz w:val="24"/>
          <w:lang w:val="sr-Cyrl-RS" w:eastAsia="en-US"/>
        </w:rPr>
        <w:t xml:space="preserve"> </w:t>
      </w:r>
      <w:r>
        <w:rPr>
          <w:rFonts w:cs="Arial"/>
          <w:sz w:val="24"/>
          <w:lang w:val="sr-Cyrl-RS" w:eastAsia="en-US"/>
        </w:rPr>
        <w:tab/>
      </w:r>
      <w:r>
        <w:rPr>
          <w:rFonts w:cs="Arial"/>
          <w:sz w:val="24"/>
          <w:lang w:val="sr-Cyrl-RS" w:eastAsia="en-US"/>
        </w:rPr>
        <w:tab/>
        <w:t xml:space="preserve">             </w:t>
      </w:r>
      <w:r>
        <w:rPr>
          <w:rFonts w:cs="Arial"/>
          <w:sz w:val="24"/>
          <w:lang w:val="sr-Cyrl-RS" w:eastAsia="en-US"/>
        </w:rPr>
        <w:tab/>
        <w:t xml:space="preserve">       инфостана. </w:t>
      </w:r>
    </w:p>
    <w:p w:rsidR="00EE7536" w:rsidRPr="005C174F" w:rsidRDefault="00EE7536" w:rsidP="00EE7536">
      <w:pPr>
        <w:spacing w:line="276" w:lineRule="auto"/>
        <w:ind w:left="1072"/>
        <w:jc w:val="both"/>
        <w:rPr>
          <w:rFonts w:cs="Arial"/>
          <w:sz w:val="24"/>
          <w:lang w:val="en-US" w:eastAsia="en-US"/>
        </w:rPr>
      </w:pPr>
      <w:r w:rsidRPr="005C174F">
        <w:rPr>
          <w:rFonts w:cs="Arial"/>
          <w:sz w:val="24"/>
          <w:lang w:val="sr-Cyrl-RS" w:eastAsia="en-US"/>
        </w:rPr>
        <w:t xml:space="preserve">  </w:t>
      </w:r>
      <w:proofErr w:type="spellStart"/>
      <w:r w:rsidRPr="005C174F">
        <w:rPr>
          <w:rFonts w:cs="Arial"/>
          <w:sz w:val="24"/>
          <w:lang w:val="en-US" w:eastAsia="en-US"/>
        </w:rPr>
        <w:t>Стручна</w:t>
      </w:r>
      <w:proofErr w:type="spellEnd"/>
      <w:r w:rsidRPr="005C174F">
        <w:rPr>
          <w:rFonts w:cs="Arial"/>
          <w:sz w:val="24"/>
          <w:lang w:val="en-US" w:eastAsia="en-US"/>
        </w:rPr>
        <w:t xml:space="preserve"> </w:t>
      </w:r>
      <w:proofErr w:type="spellStart"/>
      <w:proofErr w:type="gramStart"/>
      <w:r w:rsidRPr="005C174F">
        <w:rPr>
          <w:rFonts w:cs="Arial"/>
          <w:sz w:val="24"/>
          <w:lang w:val="en-US" w:eastAsia="en-US"/>
        </w:rPr>
        <w:t>спрема:III</w:t>
      </w:r>
      <w:proofErr w:type="spellEnd"/>
      <w:proofErr w:type="gramEnd"/>
      <w:r w:rsidRPr="005C174F">
        <w:rPr>
          <w:rFonts w:cs="Arial"/>
          <w:sz w:val="24"/>
          <w:lang w:val="en-US" w:eastAsia="en-US"/>
        </w:rPr>
        <w:t xml:space="preserve">/IV </w:t>
      </w:r>
      <w:proofErr w:type="spellStart"/>
      <w:r w:rsidRPr="005C174F">
        <w:rPr>
          <w:rFonts w:cs="Arial"/>
          <w:sz w:val="24"/>
          <w:lang w:val="en-US" w:eastAsia="en-US"/>
        </w:rPr>
        <w:t>степен</w:t>
      </w:r>
      <w:proofErr w:type="spellEnd"/>
      <w:r w:rsidRPr="005C174F">
        <w:rPr>
          <w:rFonts w:cs="Arial"/>
          <w:sz w:val="24"/>
          <w:lang w:val="en-US" w:eastAsia="en-US"/>
        </w:rPr>
        <w:t xml:space="preserve"> </w:t>
      </w:r>
      <w:proofErr w:type="spellStart"/>
      <w:r w:rsidRPr="005C174F">
        <w:rPr>
          <w:rFonts w:cs="Arial"/>
          <w:sz w:val="24"/>
          <w:lang w:val="en-US" w:eastAsia="en-US"/>
        </w:rPr>
        <w:t>стручне</w:t>
      </w:r>
      <w:proofErr w:type="spellEnd"/>
      <w:r w:rsidRPr="005C174F">
        <w:rPr>
          <w:rFonts w:cs="Arial"/>
          <w:sz w:val="24"/>
          <w:lang w:val="en-US" w:eastAsia="en-US"/>
        </w:rPr>
        <w:t xml:space="preserve"> </w:t>
      </w:r>
      <w:proofErr w:type="spellStart"/>
      <w:r w:rsidRPr="005C174F">
        <w:rPr>
          <w:rFonts w:cs="Arial"/>
          <w:sz w:val="24"/>
          <w:lang w:val="en-US" w:eastAsia="en-US"/>
        </w:rPr>
        <w:t>спреме</w:t>
      </w:r>
      <w:proofErr w:type="spellEnd"/>
    </w:p>
    <w:p w:rsidR="00EE7536" w:rsidRDefault="00EE7536" w:rsidP="00EE7536">
      <w:pPr>
        <w:spacing w:line="276" w:lineRule="auto"/>
        <w:ind w:left="1072"/>
        <w:jc w:val="both"/>
        <w:rPr>
          <w:rFonts w:cs="Arial"/>
          <w:sz w:val="24"/>
          <w:lang w:val="en-US" w:eastAsia="en-US"/>
        </w:rPr>
      </w:pPr>
      <w:r w:rsidRPr="005C174F">
        <w:rPr>
          <w:rFonts w:cs="Arial"/>
          <w:sz w:val="24"/>
          <w:lang w:val="sr-Cyrl-RS" w:eastAsia="en-US"/>
        </w:rPr>
        <w:t xml:space="preserve">  </w:t>
      </w:r>
      <w:proofErr w:type="spellStart"/>
      <w:r w:rsidRPr="005C174F">
        <w:rPr>
          <w:rFonts w:cs="Arial"/>
          <w:sz w:val="24"/>
          <w:lang w:val="en-US" w:eastAsia="en-US"/>
        </w:rPr>
        <w:t>Нето</w:t>
      </w:r>
      <w:proofErr w:type="spellEnd"/>
      <w:r w:rsidRPr="005C174F">
        <w:rPr>
          <w:rFonts w:cs="Arial"/>
          <w:sz w:val="24"/>
          <w:lang w:val="en-US" w:eastAsia="en-US"/>
        </w:rPr>
        <w:t xml:space="preserve"> </w:t>
      </w:r>
      <w:proofErr w:type="spellStart"/>
      <w:r w:rsidRPr="005C174F">
        <w:rPr>
          <w:rFonts w:cs="Arial"/>
          <w:sz w:val="24"/>
          <w:lang w:val="en-US" w:eastAsia="en-US"/>
        </w:rPr>
        <w:t>цена</w:t>
      </w:r>
      <w:proofErr w:type="spellEnd"/>
      <w:r w:rsidRPr="005C174F">
        <w:rPr>
          <w:rFonts w:cs="Arial"/>
          <w:sz w:val="24"/>
          <w:lang w:val="en-US" w:eastAsia="en-US"/>
        </w:rPr>
        <w:t xml:space="preserve"> </w:t>
      </w:r>
      <w:proofErr w:type="spellStart"/>
      <w:r w:rsidRPr="005C174F">
        <w:rPr>
          <w:rFonts w:cs="Arial"/>
          <w:sz w:val="24"/>
          <w:lang w:val="en-US" w:eastAsia="en-US"/>
        </w:rPr>
        <w:t>радног</w:t>
      </w:r>
      <w:proofErr w:type="spellEnd"/>
      <w:r w:rsidRPr="005C174F">
        <w:rPr>
          <w:rFonts w:cs="Arial"/>
          <w:sz w:val="24"/>
          <w:lang w:val="en-US" w:eastAsia="en-US"/>
        </w:rPr>
        <w:t xml:space="preserve"> </w:t>
      </w:r>
      <w:proofErr w:type="spellStart"/>
      <w:r w:rsidRPr="005C174F">
        <w:rPr>
          <w:rFonts w:cs="Arial"/>
          <w:sz w:val="24"/>
          <w:lang w:val="en-US" w:eastAsia="en-US"/>
        </w:rPr>
        <w:t>сата</w:t>
      </w:r>
      <w:proofErr w:type="spellEnd"/>
      <w:r w:rsidRPr="005C174F">
        <w:rPr>
          <w:rFonts w:cs="Arial"/>
          <w:sz w:val="24"/>
          <w:lang w:val="en-US" w:eastAsia="en-US"/>
        </w:rPr>
        <w:t xml:space="preserve">: </w:t>
      </w:r>
      <w:proofErr w:type="spellStart"/>
      <w:r w:rsidRPr="005C174F">
        <w:rPr>
          <w:rFonts w:cs="Arial"/>
          <w:sz w:val="24"/>
          <w:lang w:val="en-US" w:eastAsia="en-US"/>
        </w:rPr>
        <w:t>минимун</w:t>
      </w:r>
      <w:proofErr w:type="spellEnd"/>
      <w:r w:rsidRPr="005C174F">
        <w:rPr>
          <w:rFonts w:cs="Arial"/>
          <w:sz w:val="24"/>
          <w:lang w:val="en-US" w:eastAsia="en-US"/>
        </w:rPr>
        <w:t xml:space="preserve"> </w:t>
      </w:r>
      <w:r w:rsidR="00A11929">
        <w:rPr>
          <w:rFonts w:cs="Arial"/>
          <w:sz w:val="24"/>
          <w:lang w:val="sr-Cyrl-RS" w:eastAsia="en-US"/>
        </w:rPr>
        <w:t>172,54</w:t>
      </w:r>
      <w:r>
        <w:rPr>
          <w:rFonts w:cs="Arial"/>
          <w:sz w:val="24"/>
          <w:lang w:val="en-US" w:eastAsia="en-US"/>
        </w:rPr>
        <w:t>,03</w:t>
      </w:r>
      <w:r w:rsidRPr="005C174F">
        <w:rPr>
          <w:rFonts w:cs="Arial"/>
          <w:sz w:val="24"/>
          <w:lang w:val="en-US" w:eastAsia="en-US"/>
        </w:rPr>
        <w:t xml:space="preserve"> </w:t>
      </w:r>
      <w:proofErr w:type="spellStart"/>
      <w:r w:rsidRPr="005C174F">
        <w:rPr>
          <w:rFonts w:cs="Arial"/>
          <w:sz w:val="24"/>
          <w:lang w:val="en-US" w:eastAsia="en-US"/>
        </w:rPr>
        <w:t>дин</w:t>
      </w:r>
      <w:proofErr w:type="spellEnd"/>
      <w:r w:rsidRPr="005C174F">
        <w:rPr>
          <w:rFonts w:cs="Arial"/>
          <w:sz w:val="24"/>
          <w:lang w:val="en-US" w:eastAsia="en-US"/>
        </w:rPr>
        <w:t xml:space="preserve">. </w:t>
      </w:r>
      <w:proofErr w:type="spellStart"/>
      <w:r w:rsidRPr="005C174F">
        <w:rPr>
          <w:rFonts w:cs="Arial"/>
          <w:sz w:val="24"/>
          <w:lang w:val="en-US" w:eastAsia="en-US"/>
        </w:rPr>
        <w:t>по</w:t>
      </w:r>
      <w:proofErr w:type="spellEnd"/>
      <w:r w:rsidRPr="005C174F">
        <w:rPr>
          <w:rFonts w:cs="Arial"/>
          <w:sz w:val="24"/>
          <w:lang w:val="en-US" w:eastAsia="en-US"/>
        </w:rPr>
        <w:t xml:space="preserve"> </w:t>
      </w:r>
      <w:proofErr w:type="spellStart"/>
      <w:r w:rsidRPr="005C174F">
        <w:rPr>
          <w:rFonts w:cs="Arial"/>
          <w:sz w:val="24"/>
          <w:lang w:val="en-US" w:eastAsia="en-US"/>
        </w:rPr>
        <w:t>радном</w:t>
      </w:r>
      <w:proofErr w:type="spellEnd"/>
      <w:r w:rsidRPr="005C174F">
        <w:rPr>
          <w:rFonts w:cs="Arial"/>
          <w:sz w:val="24"/>
          <w:lang w:val="en-US" w:eastAsia="en-US"/>
        </w:rPr>
        <w:t xml:space="preserve"> </w:t>
      </w:r>
      <w:proofErr w:type="spellStart"/>
      <w:r w:rsidRPr="005C174F">
        <w:rPr>
          <w:rFonts w:cs="Arial"/>
          <w:sz w:val="24"/>
          <w:lang w:val="en-US" w:eastAsia="en-US"/>
        </w:rPr>
        <w:t>сату</w:t>
      </w:r>
      <w:proofErr w:type="spellEnd"/>
      <w:r w:rsidRPr="005C174F">
        <w:rPr>
          <w:rFonts w:cs="Arial"/>
          <w:sz w:val="24"/>
          <w:lang w:val="en-US" w:eastAsia="en-US"/>
        </w:rPr>
        <w:t xml:space="preserve"> </w:t>
      </w:r>
      <w:proofErr w:type="spellStart"/>
      <w:r w:rsidRPr="005C174F">
        <w:rPr>
          <w:rFonts w:cs="Arial"/>
          <w:sz w:val="24"/>
          <w:lang w:val="en-US" w:eastAsia="en-US"/>
        </w:rPr>
        <w:t>за</w:t>
      </w:r>
      <w:proofErr w:type="spellEnd"/>
      <w:r w:rsidRPr="005C174F">
        <w:rPr>
          <w:rFonts w:cs="Arial"/>
          <w:sz w:val="24"/>
          <w:lang w:val="en-US" w:eastAsia="en-US"/>
        </w:rPr>
        <w:t xml:space="preserve"> </w:t>
      </w:r>
      <w:proofErr w:type="spellStart"/>
      <w:r w:rsidRPr="005C174F">
        <w:rPr>
          <w:rFonts w:cs="Arial"/>
          <w:sz w:val="24"/>
          <w:lang w:val="en-US" w:eastAsia="en-US"/>
        </w:rPr>
        <w:t>редован</w:t>
      </w:r>
      <w:proofErr w:type="spellEnd"/>
      <w:r w:rsidRPr="005C174F">
        <w:rPr>
          <w:rFonts w:cs="Arial"/>
          <w:sz w:val="24"/>
          <w:lang w:val="en-US" w:eastAsia="en-US"/>
        </w:rPr>
        <w:t xml:space="preserve"> </w:t>
      </w:r>
      <w:proofErr w:type="spellStart"/>
      <w:r w:rsidRPr="005C174F">
        <w:rPr>
          <w:rFonts w:cs="Arial"/>
          <w:sz w:val="24"/>
          <w:lang w:val="en-US" w:eastAsia="en-US"/>
        </w:rPr>
        <w:t>рад</w:t>
      </w:r>
      <w:proofErr w:type="spellEnd"/>
      <w:r w:rsidRPr="005C174F">
        <w:rPr>
          <w:rFonts w:cs="Arial"/>
          <w:sz w:val="24"/>
          <w:lang w:val="en-US" w:eastAsia="en-US"/>
        </w:rPr>
        <w:t xml:space="preserve"> </w:t>
      </w:r>
      <w:r w:rsidRPr="005C174F">
        <w:rPr>
          <w:rFonts w:cs="Arial"/>
          <w:sz w:val="24"/>
          <w:lang w:val="sr-Cyrl-RS" w:eastAsia="en-US"/>
        </w:rPr>
        <w:t xml:space="preserve">     </w:t>
      </w:r>
      <w:proofErr w:type="gramStart"/>
      <w:r>
        <w:rPr>
          <w:rFonts w:cs="Arial"/>
          <w:sz w:val="24"/>
          <w:lang w:val="en-US" w:eastAsia="en-US"/>
        </w:rPr>
        <w:t xml:space="preserve">   </w:t>
      </w:r>
      <w:r w:rsidRPr="005C174F">
        <w:rPr>
          <w:rFonts w:cs="Arial"/>
          <w:sz w:val="24"/>
          <w:lang w:val="en-US" w:eastAsia="en-US"/>
        </w:rPr>
        <w:t>(</w:t>
      </w:r>
      <w:proofErr w:type="spellStart"/>
      <w:proofErr w:type="gramEnd"/>
      <w:r w:rsidRPr="005C174F">
        <w:rPr>
          <w:rFonts w:cs="Arial"/>
          <w:sz w:val="24"/>
          <w:lang w:val="en-US" w:eastAsia="en-US"/>
        </w:rPr>
        <w:t>ефективни</w:t>
      </w:r>
      <w:proofErr w:type="spellEnd"/>
      <w:r w:rsidRPr="005C174F">
        <w:rPr>
          <w:rFonts w:cs="Arial"/>
          <w:sz w:val="24"/>
          <w:lang w:val="en-US" w:eastAsia="en-US"/>
        </w:rPr>
        <w:t xml:space="preserve"> </w:t>
      </w:r>
      <w:proofErr w:type="spellStart"/>
      <w:r w:rsidRPr="005C174F">
        <w:rPr>
          <w:rFonts w:cs="Arial"/>
          <w:sz w:val="24"/>
          <w:lang w:val="en-US" w:eastAsia="en-US"/>
        </w:rPr>
        <w:t>радни</w:t>
      </w:r>
      <w:proofErr w:type="spellEnd"/>
      <w:r w:rsidRPr="005C174F">
        <w:rPr>
          <w:rFonts w:cs="Arial"/>
          <w:sz w:val="24"/>
          <w:lang w:val="en-US" w:eastAsia="en-US"/>
        </w:rPr>
        <w:t xml:space="preserve"> </w:t>
      </w:r>
      <w:proofErr w:type="spellStart"/>
      <w:r w:rsidRPr="005C174F">
        <w:rPr>
          <w:rFonts w:cs="Arial"/>
          <w:sz w:val="24"/>
          <w:lang w:val="en-US" w:eastAsia="en-US"/>
        </w:rPr>
        <w:t>сати</w:t>
      </w:r>
      <w:proofErr w:type="spellEnd"/>
      <w:r w:rsidRPr="005C174F">
        <w:rPr>
          <w:rFonts w:cs="Arial"/>
          <w:sz w:val="24"/>
          <w:lang w:val="en-US" w:eastAsia="en-US"/>
        </w:rPr>
        <w:t>)</w:t>
      </w:r>
    </w:p>
    <w:p w:rsidR="00EE7536" w:rsidRPr="005C174F" w:rsidRDefault="00EE7536" w:rsidP="00EE7536">
      <w:pPr>
        <w:jc w:val="both"/>
        <w:rPr>
          <w:rFonts w:cs="Arial"/>
          <w:b/>
          <w:bCs/>
          <w:i/>
          <w:iCs/>
          <w:sz w:val="24"/>
        </w:rPr>
      </w:pPr>
    </w:p>
    <w:p w:rsidR="00EE7536" w:rsidRPr="005C174F" w:rsidRDefault="00EE7536" w:rsidP="00EE7536">
      <w:pPr>
        <w:pStyle w:val="ListParagraph"/>
        <w:numPr>
          <w:ilvl w:val="0"/>
          <w:numId w:val="81"/>
        </w:numPr>
        <w:spacing w:after="0"/>
        <w:jc w:val="both"/>
        <w:rPr>
          <w:rFonts w:ascii="Arial" w:hAnsi="Arial" w:cs="Arial"/>
          <w:b/>
          <w:bCs/>
          <w:i/>
          <w:iCs/>
          <w:sz w:val="24"/>
          <w:szCs w:val="24"/>
        </w:rPr>
      </w:pPr>
      <w:proofErr w:type="spellStart"/>
      <w:r w:rsidRPr="005C174F">
        <w:rPr>
          <w:rFonts w:ascii="Arial" w:hAnsi="Arial" w:cs="Arial"/>
          <w:b/>
          <w:bCs/>
          <w:i/>
          <w:iCs/>
          <w:sz w:val="24"/>
          <w:szCs w:val="24"/>
        </w:rPr>
        <w:t>Аналитика</w:t>
      </w:r>
      <w:proofErr w:type="spellEnd"/>
      <w:r w:rsidRPr="005C174F">
        <w:rPr>
          <w:rFonts w:ascii="Arial" w:hAnsi="Arial" w:cs="Arial"/>
          <w:b/>
          <w:bCs/>
          <w:i/>
          <w:iCs/>
          <w:sz w:val="24"/>
          <w:szCs w:val="24"/>
        </w:rPr>
        <w:t xml:space="preserve"> у </w:t>
      </w:r>
      <w:proofErr w:type="spellStart"/>
      <w:r w:rsidRPr="005C174F">
        <w:rPr>
          <w:rFonts w:ascii="Arial" w:hAnsi="Arial" w:cs="Arial"/>
          <w:b/>
          <w:bCs/>
          <w:i/>
          <w:iCs/>
          <w:sz w:val="24"/>
          <w:szCs w:val="24"/>
        </w:rPr>
        <w:t>оквиру</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службе</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за</w:t>
      </w:r>
      <w:proofErr w:type="spellEnd"/>
      <w:r w:rsidRPr="005C174F">
        <w:rPr>
          <w:rFonts w:ascii="Arial" w:hAnsi="Arial" w:cs="Arial"/>
          <w:b/>
          <w:bCs/>
          <w:i/>
          <w:iCs/>
          <w:sz w:val="24"/>
          <w:szCs w:val="24"/>
        </w:rPr>
        <w:t xml:space="preserve"> </w:t>
      </w:r>
      <w:proofErr w:type="spellStart"/>
      <w:r w:rsidRPr="005C174F">
        <w:rPr>
          <w:rFonts w:ascii="Arial" w:hAnsi="Arial" w:cs="Arial"/>
          <w:b/>
          <w:bCs/>
          <w:i/>
          <w:iCs/>
          <w:sz w:val="24"/>
          <w:szCs w:val="24"/>
        </w:rPr>
        <w:t>гробље</w:t>
      </w:r>
      <w:proofErr w:type="spellEnd"/>
      <w:r w:rsidRPr="005C174F">
        <w:rPr>
          <w:rFonts w:ascii="Arial" w:hAnsi="Arial" w:cs="Arial"/>
          <w:b/>
          <w:bCs/>
          <w:i/>
          <w:iCs/>
          <w:sz w:val="24"/>
          <w:szCs w:val="24"/>
        </w:rPr>
        <w:t xml:space="preserve"> ( </w:t>
      </w:r>
      <w:proofErr w:type="spellStart"/>
      <w:r w:rsidRPr="005C174F">
        <w:rPr>
          <w:rFonts w:ascii="Arial" w:hAnsi="Arial" w:cs="Arial"/>
          <w:b/>
          <w:bCs/>
          <w:i/>
          <w:iCs/>
          <w:sz w:val="24"/>
          <w:szCs w:val="24"/>
        </w:rPr>
        <w:t>послови</w:t>
      </w:r>
      <w:proofErr w:type="spellEnd"/>
      <w:r w:rsidRPr="005C174F">
        <w:rPr>
          <w:rFonts w:ascii="Arial" w:hAnsi="Arial" w:cs="Arial"/>
          <w:b/>
          <w:bCs/>
          <w:i/>
          <w:iCs/>
          <w:sz w:val="24"/>
          <w:szCs w:val="24"/>
        </w:rPr>
        <w:t xml:space="preserve"> ) </w:t>
      </w:r>
    </w:p>
    <w:p w:rsidR="00EE7536" w:rsidRDefault="00EE7536" w:rsidP="00EE7536">
      <w:pPr>
        <w:ind w:left="1134"/>
        <w:jc w:val="both"/>
        <w:rPr>
          <w:rFonts w:cs="Arial"/>
          <w:sz w:val="24"/>
          <w:lang w:val="sr-Cyrl-RS"/>
        </w:rPr>
      </w:pPr>
      <w:r w:rsidRPr="005C174F">
        <w:rPr>
          <w:rFonts w:cs="Arial"/>
          <w:sz w:val="24"/>
        </w:rPr>
        <w:t>Опис послова:</w:t>
      </w:r>
      <w:r>
        <w:rPr>
          <w:rFonts w:cs="Arial"/>
          <w:sz w:val="24"/>
          <w:lang w:val="sr-Cyrl-RS"/>
        </w:rPr>
        <w:t xml:space="preserve"> </w:t>
      </w:r>
    </w:p>
    <w:p w:rsidR="00EE7536" w:rsidRPr="005C174F" w:rsidRDefault="00EE7536" w:rsidP="00EE7536">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EE7536" w:rsidRPr="005C174F" w:rsidRDefault="00EE7536" w:rsidP="00EE7536">
      <w:pPr>
        <w:ind w:left="1134"/>
        <w:jc w:val="both"/>
        <w:rPr>
          <w:rFonts w:cs="Arial"/>
          <w:sz w:val="24"/>
        </w:rPr>
      </w:pPr>
      <w:r w:rsidRPr="005C174F">
        <w:rPr>
          <w:rFonts w:cs="Arial"/>
          <w:sz w:val="24"/>
        </w:rPr>
        <w:t>Стручна спрема : III/IV степен стручне спреме</w:t>
      </w:r>
    </w:p>
    <w:p w:rsidR="00EE7536" w:rsidRDefault="00EE7536" w:rsidP="00EE7536">
      <w:pPr>
        <w:ind w:left="1134"/>
        <w:jc w:val="both"/>
        <w:rPr>
          <w:rFonts w:cs="Arial"/>
          <w:sz w:val="24"/>
        </w:rPr>
      </w:pPr>
      <w:r w:rsidRPr="005C174F">
        <w:rPr>
          <w:rFonts w:cs="Arial"/>
          <w:sz w:val="24"/>
        </w:rPr>
        <w:t xml:space="preserve">Нето цена радног сата: минимум </w:t>
      </w:r>
      <w:r>
        <w:rPr>
          <w:rFonts w:cs="Arial"/>
          <w:sz w:val="24"/>
          <w:lang w:val="sr-Cyrl-RS"/>
        </w:rPr>
        <w:t>190,00</w:t>
      </w:r>
      <w:r w:rsidRPr="005C174F">
        <w:rPr>
          <w:rFonts w:cs="Arial"/>
          <w:sz w:val="24"/>
        </w:rPr>
        <w:t xml:space="preserve"> дин. по радном сату за редован рад  (ефективни радни сати)</w:t>
      </w:r>
    </w:p>
    <w:p w:rsidR="00EE7536" w:rsidRPr="005C174F" w:rsidRDefault="00EE7536" w:rsidP="00EE7536">
      <w:pPr>
        <w:jc w:val="both"/>
        <w:rPr>
          <w:rFonts w:cs="Arial"/>
          <w:sz w:val="24"/>
        </w:rPr>
      </w:pPr>
    </w:p>
    <w:p w:rsidR="00EE7536" w:rsidRPr="00AE22B8" w:rsidRDefault="00EE7536" w:rsidP="00EE7536">
      <w:pPr>
        <w:numPr>
          <w:ilvl w:val="0"/>
          <w:numId w:val="81"/>
        </w:numPr>
        <w:spacing w:line="276" w:lineRule="auto"/>
        <w:jc w:val="both"/>
        <w:rPr>
          <w:rFonts w:cs="Arial"/>
          <w:b/>
          <w:bCs/>
          <w:i/>
          <w:iCs/>
          <w:sz w:val="24"/>
          <w:lang w:val="en-US" w:eastAsia="en-US"/>
        </w:rPr>
      </w:pPr>
      <w:proofErr w:type="spellStart"/>
      <w:r w:rsidRPr="00AE22B8">
        <w:rPr>
          <w:rFonts w:cs="Arial"/>
          <w:b/>
          <w:bCs/>
          <w:i/>
          <w:iCs/>
          <w:sz w:val="24"/>
          <w:lang w:val="en-US" w:eastAsia="en-US"/>
        </w:rPr>
        <w:t>Магационер</w:t>
      </w:r>
      <w:proofErr w:type="spellEnd"/>
    </w:p>
    <w:p w:rsidR="00EE7536" w:rsidRDefault="00EE7536" w:rsidP="00EE7536">
      <w:pPr>
        <w:spacing w:line="276" w:lineRule="auto"/>
        <w:ind w:left="1070"/>
        <w:jc w:val="both"/>
        <w:rPr>
          <w:rFonts w:cs="Arial"/>
          <w:sz w:val="24"/>
          <w:lang w:val="en-US" w:eastAsia="en-US"/>
        </w:rPr>
      </w:pPr>
      <w:proofErr w:type="spellStart"/>
      <w:r w:rsidRPr="005C174F">
        <w:rPr>
          <w:rFonts w:cs="Arial"/>
          <w:sz w:val="24"/>
          <w:lang w:val="en-US" w:eastAsia="en-US"/>
        </w:rPr>
        <w:t>Опис</w:t>
      </w:r>
      <w:proofErr w:type="spellEnd"/>
      <w:r w:rsidRPr="005C174F">
        <w:rPr>
          <w:rFonts w:cs="Arial"/>
          <w:sz w:val="24"/>
          <w:lang w:val="en-US" w:eastAsia="en-US"/>
        </w:rPr>
        <w:t xml:space="preserve"> </w:t>
      </w:r>
      <w:proofErr w:type="spellStart"/>
      <w:r w:rsidRPr="005C174F">
        <w:rPr>
          <w:rFonts w:cs="Arial"/>
          <w:sz w:val="24"/>
          <w:lang w:val="en-US" w:eastAsia="en-US"/>
        </w:rPr>
        <w:t>послова</w:t>
      </w:r>
      <w:proofErr w:type="spellEnd"/>
      <w:r w:rsidRPr="005C174F">
        <w:rPr>
          <w:rFonts w:cs="Arial"/>
          <w:sz w:val="24"/>
          <w:lang w:val="en-US" w:eastAsia="en-US"/>
        </w:rPr>
        <w:t>:</w:t>
      </w:r>
    </w:p>
    <w:p w:rsidR="00EE7536" w:rsidRPr="005C174F" w:rsidRDefault="00EE7536" w:rsidP="00EE7536">
      <w:pPr>
        <w:spacing w:line="276" w:lineRule="auto"/>
        <w:ind w:left="1070"/>
        <w:jc w:val="both"/>
        <w:rPr>
          <w:rFonts w:cs="Arial"/>
          <w:sz w:val="24"/>
          <w:lang w:val="en-US" w:eastAsia="en-US"/>
        </w:rPr>
      </w:pPr>
      <w:proofErr w:type="spellStart"/>
      <w:r>
        <w:rPr>
          <w:rFonts w:cs="Arial"/>
          <w:sz w:val="24"/>
          <w:lang w:val="en-US" w:eastAsia="en-US"/>
        </w:rPr>
        <w:t>П</w:t>
      </w:r>
      <w:r w:rsidRPr="005C174F">
        <w:rPr>
          <w:rFonts w:cs="Arial"/>
          <w:sz w:val="24"/>
          <w:lang w:val="en-US" w:eastAsia="en-US"/>
        </w:rPr>
        <w:t>ослови</w:t>
      </w:r>
      <w:proofErr w:type="spellEnd"/>
      <w:r w:rsidRPr="005C174F">
        <w:rPr>
          <w:rFonts w:cs="Arial"/>
          <w:sz w:val="24"/>
          <w:lang w:val="en-US" w:eastAsia="en-US"/>
        </w:rPr>
        <w:t xml:space="preserve"> </w:t>
      </w:r>
      <w:proofErr w:type="spellStart"/>
      <w:r w:rsidRPr="005C174F">
        <w:rPr>
          <w:rFonts w:cs="Arial"/>
          <w:sz w:val="24"/>
          <w:lang w:val="en-US" w:eastAsia="en-US"/>
        </w:rPr>
        <w:t>наручивања</w:t>
      </w:r>
      <w:proofErr w:type="spellEnd"/>
      <w:r w:rsidRPr="005C174F">
        <w:rPr>
          <w:rFonts w:cs="Arial"/>
          <w:sz w:val="24"/>
          <w:lang w:val="en-US" w:eastAsia="en-US"/>
        </w:rPr>
        <w:t xml:space="preserve"> и </w:t>
      </w:r>
      <w:proofErr w:type="spellStart"/>
      <w:r w:rsidRPr="005C174F">
        <w:rPr>
          <w:rFonts w:cs="Arial"/>
          <w:sz w:val="24"/>
          <w:lang w:val="en-US" w:eastAsia="en-US"/>
        </w:rPr>
        <w:t>испоручивања</w:t>
      </w:r>
      <w:proofErr w:type="spellEnd"/>
      <w:r w:rsidRPr="005C174F">
        <w:rPr>
          <w:rFonts w:cs="Arial"/>
          <w:sz w:val="24"/>
          <w:lang w:val="en-US" w:eastAsia="en-US"/>
        </w:rPr>
        <w:t xml:space="preserve"> </w:t>
      </w:r>
      <w:proofErr w:type="spellStart"/>
      <w:r w:rsidRPr="005C174F">
        <w:rPr>
          <w:rFonts w:cs="Arial"/>
          <w:sz w:val="24"/>
          <w:lang w:val="en-US" w:eastAsia="en-US"/>
        </w:rPr>
        <w:t>робе</w:t>
      </w:r>
      <w:proofErr w:type="spellEnd"/>
      <w:r w:rsidRPr="005C174F">
        <w:rPr>
          <w:rFonts w:cs="Arial"/>
          <w:sz w:val="24"/>
          <w:lang w:val="en-US" w:eastAsia="en-US"/>
        </w:rPr>
        <w:t xml:space="preserve">, </w:t>
      </w:r>
      <w:proofErr w:type="spellStart"/>
      <w:r w:rsidRPr="005C174F">
        <w:rPr>
          <w:rFonts w:cs="Arial"/>
          <w:sz w:val="24"/>
          <w:lang w:val="en-US" w:eastAsia="en-US"/>
        </w:rPr>
        <w:t>рад</w:t>
      </w:r>
      <w:proofErr w:type="spellEnd"/>
      <w:r w:rsidRPr="005C174F">
        <w:rPr>
          <w:rFonts w:cs="Arial"/>
          <w:sz w:val="24"/>
          <w:lang w:val="en-US" w:eastAsia="en-US"/>
        </w:rPr>
        <w:t xml:space="preserve"> </w:t>
      </w:r>
      <w:proofErr w:type="spellStart"/>
      <w:r w:rsidRPr="005C174F">
        <w:rPr>
          <w:rFonts w:cs="Arial"/>
          <w:sz w:val="24"/>
          <w:lang w:val="en-US" w:eastAsia="en-US"/>
        </w:rPr>
        <w:t>на</w:t>
      </w:r>
      <w:proofErr w:type="spellEnd"/>
      <w:r w:rsidRPr="005C174F">
        <w:rPr>
          <w:rFonts w:cs="Arial"/>
          <w:sz w:val="24"/>
          <w:lang w:val="en-US" w:eastAsia="en-US"/>
        </w:rPr>
        <w:t xml:space="preserve"> </w:t>
      </w:r>
      <w:proofErr w:type="spellStart"/>
      <w:r w:rsidRPr="005C174F">
        <w:rPr>
          <w:rFonts w:cs="Arial"/>
          <w:sz w:val="24"/>
          <w:lang w:val="en-US" w:eastAsia="en-US"/>
        </w:rPr>
        <w:t>рачунару</w:t>
      </w:r>
      <w:proofErr w:type="spellEnd"/>
      <w:r w:rsidRPr="005C174F">
        <w:rPr>
          <w:rFonts w:cs="Arial"/>
          <w:sz w:val="24"/>
          <w:lang w:val="en-US" w:eastAsia="en-US"/>
        </w:rPr>
        <w:t xml:space="preserve">               (word, excel).</w:t>
      </w:r>
    </w:p>
    <w:p w:rsidR="00EE7536" w:rsidRPr="005C174F" w:rsidRDefault="00EE7536" w:rsidP="00EE7536">
      <w:pPr>
        <w:ind w:left="993" w:hanging="993"/>
        <w:jc w:val="both"/>
        <w:rPr>
          <w:rFonts w:cs="Arial"/>
          <w:sz w:val="24"/>
        </w:rPr>
      </w:pPr>
      <w:r w:rsidRPr="005C174F">
        <w:rPr>
          <w:rFonts w:cs="Arial"/>
          <w:sz w:val="24"/>
        </w:rPr>
        <w:lastRenderedPageBreak/>
        <w:tab/>
        <w:t>Стручна спрема: III/IV степен стручне спреме</w:t>
      </w:r>
    </w:p>
    <w:p w:rsidR="00EE7536" w:rsidRPr="00C561CE" w:rsidRDefault="00EE7536" w:rsidP="00EE7536">
      <w:pPr>
        <w:ind w:left="993"/>
        <w:jc w:val="both"/>
        <w:rPr>
          <w:rFonts w:cs="Arial"/>
          <w:sz w:val="24"/>
        </w:rPr>
      </w:pPr>
      <w:r w:rsidRPr="005C174F">
        <w:rPr>
          <w:rFonts w:cs="Arial"/>
          <w:sz w:val="24"/>
        </w:rPr>
        <w:t xml:space="preserve">Нето цена радног сата: минимун </w:t>
      </w:r>
      <w:r w:rsidR="00A11929">
        <w:rPr>
          <w:rFonts w:cs="Arial"/>
          <w:sz w:val="24"/>
          <w:lang w:val="sr-Cyrl-RS"/>
        </w:rPr>
        <w:t>201</w:t>
      </w:r>
      <w:r w:rsidRPr="005C174F">
        <w:rPr>
          <w:rFonts w:cs="Arial"/>
          <w:sz w:val="24"/>
        </w:rPr>
        <w:t>,</w:t>
      </w:r>
      <w:r w:rsidR="00A11929">
        <w:rPr>
          <w:rFonts w:cs="Arial"/>
          <w:sz w:val="24"/>
          <w:lang w:val="sr-Cyrl-RS"/>
        </w:rPr>
        <w:t>59</w:t>
      </w:r>
      <w:r w:rsidRPr="005C174F">
        <w:rPr>
          <w:rFonts w:cs="Arial"/>
          <w:sz w:val="24"/>
        </w:rPr>
        <w:t xml:space="preserve"> дин. по радном сату за редован рад (ефективни радни сати)</w:t>
      </w:r>
    </w:p>
    <w:p w:rsidR="00EE7536" w:rsidRPr="00C561CE" w:rsidRDefault="00EE7536" w:rsidP="00EE7536">
      <w:pPr>
        <w:spacing w:line="276" w:lineRule="auto"/>
        <w:ind w:left="1072"/>
        <w:jc w:val="both"/>
        <w:rPr>
          <w:rFonts w:cs="Arial"/>
          <w:sz w:val="24"/>
          <w:lang w:val="en-US" w:eastAsia="en-US"/>
        </w:rPr>
      </w:pPr>
    </w:p>
    <w:p w:rsidR="00EE7536" w:rsidRPr="00A92C79" w:rsidRDefault="00EE7536" w:rsidP="00EE7536">
      <w:pPr>
        <w:pStyle w:val="ListParagraph"/>
        <w:numPr>
          <w:ilvl w:val="0"/>
          <w:numId w:val="81"/>
        </w:numPr>
        <w:spacing w:after="0"/>
        <w:jc w:val="both"/>
        <w:rPr>
          <w:rFonts w:ascii="Arial" w:hAnsi="Arial" w:cs="Arial"/>
          <w:b/>
          <w:bCs/>
          <w:i/>
          <w:iCs/>
          <w:sz w:val="24"/>
        </w:rPr>
      </w:pPr>
      <w:r>
        <w:rPr>
          <w:rFonts w:ascii="Arial" w:hAnsi="Arial" w:cs="Arial"/>
          <w:b/>
          <w:bCs/>
          <w:i/>
          <w:iCs/>
          <w:sz w:val="24"/>
          <w:lang w:val="sr-Cyrl-RS"/>
        </w:rPr>
        <w:t xml:space="preserve"> Референт у служби фанинсија</w:t>
      </w:r>
    </w:p>
    <w:p w:rsidR="00EE7536" w:rsidRDefault="00EE7536" w:rsidP="00EE7536">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EE7536" w:rsidRDefault="00EE7536" w:rsidP="00EE7536">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EE7536" w:rsidRPr="00FC5F4B" w:rsidRDefault="00EE7536" w:rsidP="00EE7536">
      <w:pPr>
        <w:ind w:left="1134" w:hanging="141"/>
        <w:jc w:val="both"/>
        <w:rPr>
          <w:rFonts w:cs="Arial"/>
          <w:sz w:val="24"/>
        </w:rPr>
      </w:pPr>
      <w:r>
        <w:rPr>
          <w:rFonts w:cs="Arial"/>
          <w:sz w:val="24"/>
          <w:lang w:val="sr-Cyrl-RS"/>
        </w:rPr>
        <w:t xml:space="preserve">   </w:t>
      </w:r>
      <w:r w:rsidRPr="005C174F">
        <w:rPr>
          <w:rFonts w:cs="Arial"/>
          <w:sz w:val="24"/>
        </w:rPr>
        <w:t xml:space="preserve">Нето цена радног сата: минимун </w:t>
      </w:r>
      <w:r>
        <w:rPr>
          <w:rFonts w:cs="Arial"/>
          <w:sz w:val="24"/>
          <w:lang w:val="sr-Cyrl-RS"/>
        </w:rPr>
        <w:t>200,00</w:t>
      </w:r>
      <w:r w:rsidRPr="005C174F">
        <w:rPr>
          <w:rFonts w:cs="Arial"/>
          <w:sz w:val="24"/>
        </w:rPr>
        <w:t xml:space="preserve"> дин. по радном сату за редован рад </w:t>
      </w:r>
      <w:r>
        <w:rPr>
          <w:rFonts w:cs="Arial"/>
          <w:sz w:val="24"/>
          <w:lang w:val="sr-Cyrl-RS"/>
        </w:rPr>
        <w:t xml:space="preserve">           </w:t>
      </w:r>
      <w:r w:rsidRPr="005C174F">
        <w:rPr>
          <w:rFonts w:cs="Arial"/>
          <w:sz w:val="24"/>
        </w:rPr>
        <w:t>(ефективни радни сати)</w:t>
      </w:r>
    </w:p>
    <w:p w:rsidR="00EE7536" w:rsidRPr="00C561CE" w:rsidRDefault="00EE7536" w:rsidP="00EE7536">
      <w:pPr>
        <w:spacing w:line="276" w:lineRule="auto"/>
        <w:ind w:left="1134"/>
        <w:jc w:val="both"/>
        <w:rPr>
          <w:rFonts w:cs="Arial"/>
          <w:sz w:val="24"/>
          <w:lang w:val="en-US" w:eastAsia="en-US"/>
        </w:rPr>
      </w:pPr>
    </w:p>
    <w:p w:rsidR="00EE7536" w:rsidRPr="007667D5" w:rsidRDefault="00EE7536" w:rsidP="00EE7536">
      <w:pPr>
        <w:pStyle w:val="ListParagraph"/>
        <w:numPr>
          <w:ilvl w:val="0"/>
          <w:numId w:val="81"/>
        </w:numPr>
        <w:spacing w:after="0"/>
        <w:jc w:val="both"/>
        <w:rPr>
          <w:rFonts w:ascii="Arial" w:hAnsi="Arial" w:cs="Arial"/>
          <w:b/>
          <w:bCs/>
          <w:i/>
          <w:iCs/>
          <w:sz w:val="24"/>
        </w:rPr>
      </w:pPr>
      <w:proofErr w:type="spellStart"/>
      <w:r w:rsidRPr="007667D5">
        <w:rPr>
          <w:rFonts w:ascii="Arial" w:hAnsi="Arial" w:cs="Arial"/>
          <w:b/>
          <w:bCs/>
          <w:i/>
          <w:iCs/>
          <w:sz w:val="24"/>
        </w:rPr>
        <w:t>Секретарица</w:t>
      </w:r>
      <w:proofErr w:type="spellEnd"/>
    </w:p>
    <w:p w:rsidR="00EE7536" w:rsidRPr="00C561CE" w:rsidRDefault="00EE7536" w:rsidP="00EE7536">
      <w:pPr>
        <w:spacing w:line="276" w:lineRule="auto"/>
        <w:ind w:left="1134"/>
        <w:jc w:val="both"/>
        <w:rPr>
          <w:rFonts w:cs="Arial"/>
          <w:sz w:val="24"/>
          <w:lang w:val="en-US" w:eastAsia="en-US"/>
        </w:rPr>
      </w:pPr>
      <w:proofErr w:type="spellStart"/>
      <w:r w:rsidRPr="00C561CE">
        <w:rPr>
          <w:rFonts w:cs="Arial"/>
          <w:sz w:val="24"/>
          <w:lang w:val="en-US" w:eastAsia="en-US"/>
        </w:rPr>
        <w:t>Опис</w:t>
      </w:r>
      <w:proofErr w:type="spellEnd"/>
      <w:r w:rsidRPr="00C561CE">
        <w:rPr>
          <w:rFonts w:cs="Arial"/>
          <w:sz w:val="24"/>
          <w:lang w:val="en-US" w:eastAsia="en-US"/>
        </w:rPr>
        <w:t xml:space="preserve"> </w:t>
      </w:r>
      <w:proofErr w:type="spellStart"/>
      <w:r w:rsidRPr="00C561CE">
        <w:rPr>
          <w:rFonts w:cs="Arial"/>
          <w:sz w:val="24"/>
          <w:lang w:val="en-US" w:eastAsia="en-US"/>
        </w:rPr>
        <w:t>послова</w:t>
      </w:r>
      <w:proofErr w:type="spellEnd"/>
      <w:r w:rsidRPr="00C561CE">
        <w:rPr>
          <w:rFonts w:cs="Arial"/>
          <w:sz w:val="24"/>
          <w:lang w:val="en-US" w:eastAsia="en-US"/>
        </w:rPr>
        <w:t>:</w:t>
      </w:r>
      <w:r>
        <w:rPr>
          <w:rFonts w:cs="Arial"/>
          <w:sz w:val="24"/>
          <w:lang w:val="sr-Cyrl-RS" w:eastAsia="en-US"/>
        </w:rPr>
        <w:t xml:space="preserve"> </w:t>
      </w:r>
      <w:proofErr w:type="spellStart"/>
      <w:r w:rsidRPr="00C561CE">
        <w:rPr>
          <w:rFonts w:cs="Arial"/>
          <w:sz w:val="24"/>
          <w:lang w:val="en-US" w:eastAsia="en-US"/>
        </w:rPr>
        <w:t>администрирање</w:t>
      </w:r>
      <w:proofErr w:type="spellEnd"/>
      <w:r w:rsidRPr="00C561CE">
        <w:rPr>
          <w:rFonts w:cs="Arial"/>
          <w:sz w:val="24"/>
          <w:lang w:val="en-US" w:eastAsia="en-US"/>
        </w:rPr>
        <w:t xml:space="preserve"> </w:t>
      </w:r>
      <w:proofErr w:type="spellStart"/>
      <w:r w:rsidRPr="00C561CE">
        <w:rPr>
          <w:rFonts w:cs="Arial"/>
          <w:sz w:val="24"/>
          <w:lang w:val="en-US" w:eastAsia="en-US"/>
        </w:rPr>
        <w:t>интерне</w:t>
      </w:r>
      <w:proofErr w:type="spellEnd"/>
      <w:r w:rsidRPr="00C561CE">
        <w:rPr>
          <w:rFonts w:cs="Arial"/>
          <w:sz w:val="24"/>
          <w:lang w:val="en-US" w:eastAsia="en-US"/>
        </w:rPr>
        <w:t xml:space="preserve"> и </w:t>
      </w:r>
      <w:proofErr w:type="spellStart"/>
      <w:r w:rsidRPr="00C561CE">
        <w:rPr>
          <w:rFonts w:cs="Arial"/>
          <w:sz w:val="24"/>
          <w:lang w:val="en-US" w:eastAsia="en-US"/>
        </w:rPr>
        <w:t>екстерне</w:t>
      </w:r>
      <w:proofErr w:type="spellEnd"/>
      <w:r w:rsidRPr="00C561CE">
        <w:rPr>
          <w:rFonts w:cs="Arial"/>
          <w:sz w:val="24"/>
          <w:lang w:val="en-US" w:eastAsia="en-US"/>
        </w:rPr>
        <w:t xml:space="preserve"> </w:t>
      </w:r>
      <w:proofErr w:type="spellStart"/>
      <w:r w:rsidRPr="00C561CE">
        <w:rPr>
          <w:rFonts w:cs="Arial"/>
          <w:sz w:val="24"/>
          <w:lang w:val="en-US" w:eastAsia="en-US"/>
        </w:rPr>
        <w:t>документације</w:t>
      </w:r>
      <w:proofErr w:type="spellEnd"/>
      <w:r w:rsidRPr="00C561CE">
        <w:rPr>
          <w:rFonts w:cs="Arial"/>
          <w:sz w:val="24"/>
          <w:lang w:val="en-US" w:eastAsia="en-US"/>
        </w:rPr>
        <w:t xml:space="preserve">, </w:t>
      </w:r>
      <w:proofErr w:type="spellStart"/>
      <w:r w:rsidRPr="00C561CE">
        <w:rPr>
          <w:rFonts w:cs="Arial"/>
          <w:sz w:val="24"/>
          <w:lang w:val="en-US" w:eastAsia="en-US"/>
        </w:rPr>
        <w:t>усмена</w:t>
      </w:r>
      <w:proofErr w:type="spellEnd"/>
      <w:r w:rsidRPr="00C561CE">
        <w:rPr>
          <w:rFonts w:cs="Arial"/>
          <w:sz w:val="24"/>
          <w:lang w:val="en-US" w:eastAsia="en-US"/>
        </w:rPr>
        <w:t xml:space="preserve"> и </w:t>
      </w:r>
      <w:proofErr w:type="spellStart"/>
      <w:r w:rsidRPr="00C561CE">
        <w:rPr>
          <w:rFonts w:cs="Arial"/>
          <w:sz w:val="24"/>
          <w:lang w:val="en-US" w:eastAsia="en-US"/>
        </w:rPr>
        <w:t>писана</w:t>
      </w:r>
      <w:proofErr w:type="spellEnd"/>
      <w:r w:rsidRPr="00C561CE">
        <w:rPr>
          <w:rFonts w:cs="Arial"/>
          <w:sz w:val="24"/>
          <w:lang w:val="en-US" w:eastAsia="en-US"/>
        </w:rPr>
        <w:t xml:space="preserve"> </w:t>
      </w:r>
      <w:proofErr w:type="spellStart"/>
      <w:r w:rsidRPr="00C561CE">
        <w:rPr>
          <w:rFonts w:cs="Arial"/>
          <w:sz w:val="24"/>
          <w:lang w:val="en-US" w:eastAsia="en-US"/>
        </w:rPr>
        <w:t>кореспонденција</w:t>
      </w:r>
      <w:proofErr w:type="spellEnd"/>
      <w:r w:rsidRPr="00C561CE">
        <w:rPr>
          <w:rFonts w:cs="Arial"/>
          <w:sz w:val="24"/>
          <w:lang w:val="en-US" w:eastAsia="en-US"/>
        </w:rPr>
        <w:t xml:space="preserve">, </w:t>
      </w:r>
      <w:proofErr w:type="spellStart"/>
      <w:r w:rsidRPr="00C561CE">
        <w:rPr>
          <w:rFonts w:cs="Arial"/>
          <w:sz w:val="24"/>
          <w:lang w:val="en-US" w:eastAsia="en-US"/>
        </w:rPr>
        <w:t>издавање</w:t>
      </w:r>
      <w:proofErr w:type="spellEnd"/>
      <w:r w:rsidRPr="00C561CE">
        <w:rPr>
          <w:rFonts w:cs="Arial"/>
          <w:sz w:val="24"/>
          <w:lang w:val="en-US" w:eastAsia="en-US"/>
        </w:rPr>
        <w:t xml:space="preserve"> </w:t>
      </w:r>
      <w:proofErr w:type="spellStart"/>
      <w:r w:rsidRPr="00C561CE">
        <w:rPr>
          <w:rFonts w:cs="Arial"/>
          <w:sz w:val="24"/>
          <w:lang w:val="en-US" w:eastAsia="en-US"/>
        </w:rPr>
        <w:t>потврда</w:t>
      </w:r>
      <w:proofErr w:type="spellEnd"/>
      <w:r w:rsidRPr="00C561CE">
        <w:rPr>
          <w:rFonts w:cs="Arial"/>
          <w:sz w:val="24"/>
          <w:lang w:val="en-US" w:eastAsia="en-US"/>
        </w:rPr>
        <w:t xml:space="preserve">, </w:t>
      </w:r>
      <w:proofErr w:type="spellStart"/>
      <w:r w:rsidRPr="00C561CE">
        <w:rPr>
          <w:rFonts w:cs="Arial"/>
          <w:sz w:val="24"/>
          <w:lang w:val="en-US" w:eastAsia="en-US"/>
        </w:rPr>
        <w:t>овлашћења</w:t>
      </w:r>
      <w:proofErr w:type="spellEnd"/>
      <w:r w:rsidRPr="00C561CE">
        <w:rPr>
          <w:rFonts w:cs="Arial"/>
          <w:sz w:val="24"/>
          <w:lang w:val="en-US" w:eastAsia="en-US"/>
        </w:rPr>
        <w:t xml:space="preserve">, </w:t>
      </w:r>
      <w:proofErr w:type="spellStart"/>
      <w:r w:rsidRPr="00C561CE">
        <w:rPr>
          <w:rFonts w:cs="Arial"/>
          <w:sz w:val="24"/>
          <w:lang w:val="en-US" w:eastAsia="en-US"/>
        </w:rPr>
        <w:t>израда</w:t>
      </w:r>
      <w:proofErr w:type="spellEnd"/>
      <w:r w:rsidRPr="00C561CE">
        <w:rPr>
          <w:rFonts w:cs="Arial"/>
          <w:sz w:val="24"/>
          <w:lang w:val="en-US" w:eastAsia="en-US"/>
        </w:rPr>
        <w:t xml:space="preserve"> </w:t>
      </w:r>
      <w:proofErr w:type="spellStart"/>
      <w:r w:rsidRPr="00C561CE">
        <w:rPr>
          <w:rFonts w:cs="Arial"/>
          <w:sz w:val="24"/>
          <w:lang w:val="en-US" w:eastAsia="en-US"/>
        </w:rPr>
        <w:t>реверса</w:t>
      </w:r>
      <w:proofErr w:type="spellEnd"/>
      <w:r w:rsidRPr="00C561CE">
        <w:rPr>
          <w:rFonts w:cs="Arial"/>
          <w:sz w:val="24"/>
          <w:lang w:val="en-US" w:eastAsia="en-US"/>
        </w:rPr>
        <w:t xml:space="preserve">, </w:t>
      </w:r>
      <w:proofErr w:type="spellStart"/>
      <w:r w:rsidRPr="00C561CE">
        <w:rPr>
          <w:rFonts w:cs="Arial"/>
          <w:sz w:val="24"/>
          <w:lang w:val="en-US" w:eastAsia="en-US"/>
        </w:rPr>
        <w:t>израда</w:t>
      </w:r>
      <w:proofErr w:type="spellEnd"/>
      <w:r w:rsidRPr="00C561CE">
        <w:rPr>
          <w:rFonts w:cs="Arial"/>
          <w:sz w:val="24"/>
          <w:lang w:val="en-US" w:eastAsia="en-US"/>
        </w:rPr>
        <w:t xml:space="preserve"> </w:t>
      </w:r>
      <w:proofErr w:type="spellStart"/>
      <w:r w:rsidRPr="00C561CE">
        <w:rPr>
          <w:rFonts w:cs="Arial"/>
          <w:sz w:val="24"/>
          <w:lang w:val="en-US" w:eastAsia="en-US"/>
        </w:rPr>
        <w:t>анализа</w:t>
      </w:r>
      <w:proofErr w:type="spellEnd"/>
      <w:r w:rsidRPr="00C561CE">
        <w:rPr>
          <w:rFonts w:cs="Arial"/>
          <w:sz w:val="24"/>
          <w:lang w:val="en-US" w:eastAsia="en-US"/>
        </w:rPr>
        <w:t xml:space="preserve"> и </w:t>
      </w:r>
      <w:proofErr w:type="spellStart"/>
      <w:r w:rsidRPr="00C561CE">
        <w:rPr>
          <w:rFonts w:cs="Arial"/>
          <w:sz w:val="24"/>
          <w:lang w:val="en-US" w:eastAsia="en-US"/>
        </w:rPr>
        <w:t>извештаја</w:t>
      </w:r>
      <w:proofErr w:type="spellEnd"/>
      <w:r w:rsidRPr="00C561CE">
        <w:rPr>
          <w:rFonts w:cs="Arial"/>
          <w:sz w:val="24"/>
          <w:lang w:val="en-US" w:eastAsia="en-US"/>
        </w:rPr>
        <w:t xml:space="preserve"> и </w:t>
      </w:r>
      <w:proofErr w:type="spellStart"/>
      <w:r w:rsidRPr="00C561CE">
        <w:rPr>
          <w:rFonts w:cs="Arial"/>
          <w:sz w:val="24"/>
          <w:lang w:val="en-US" w:eastAsia="en-US"/>
        </w:rPr>
        <w:t>обављање</w:t>
      </w:r>
      <w:proofErr w:type="spellEnd"/>
      <w:r w:rsidRPr="00C561CE">
        <w:rPr>
          <w:rFonts w:cs="Arial"/>
          <w:sz w:val="24"/>
          <w:lang w:val="en-US" w:eastAsia="en-US"/>
        </w:rPr>
        <w:t xml:space="preserve"> </w:t>
      </w:r>
      <w:proofErr w:type="spellStart"/>
      <w:r w:rsidRPr="00C561CE">
        <w:rPr>
          <w:rFonts w:cs="Arial"/>
          <w:sz w:val="24"/>
          <w:lang w:val="en-US" w:eastAsia="en-US"/>
        </w:rPr>
        <w:t>осталих</w:t>
      </w:r>
      <w:proofErr w:type="spellEnd"/>
      <w:r w:rsidRPr="00C561CE">
        <w:rPr>
          <w:rFonts w:cs="Arial"/>
          <w:sz w:val="24"/>
          <w:lang w:val="en-US" w:eastAsia="en-US"/>
        </w:rPr>
        <w:t xml:space="preserve"> </w:t>
      </w:r>
      <w:proofErr w:type="spellStart"/>
      <w:r w:rsidRPr="00C561CE">
        <w:rPr>
          <w:rFonts w:cs="Arial"/>
          <w:sz w:val="24"/>
          <w:lang w:val="en-US" w:eastAsia="en-US"/>
        </w:rPr>
        <w:t>послова</w:t>
      </w:r>
      <w:proofErr w:type="spellEnd"/>
      <w:r w:rsidRPr="00C561CE">
        <w:rPr>
          <w:rFonts w:cs="Arial"/>
          <w:sz w:val="24"/>
          <w:lang w:val="en-US" w:eastAsia="en-US"/>
        </w:rPr>
        <w:t xml:space="preserve"> </w:t>
      </w:r>
      <w:proofErr w:type="spellStart"/>
      <w:r w:rsidRPr="00C561CE">
        <w:rPr>
          <w:rFonts w:cs="Arial"/>
          <w:sz w:val="24"/>
          <w:lang w:val="en-US" w:eastAsia="en-US"/>
        </w:rPr>
        <w:t>по</w:t>
      </w:r>
      <w:proofErr w:type="spellEnd"/>
      <w:r w:rsidRPr="00C561CE">
        <w:rPr>
          <w:rFonts w:cs="Arial"/>
          <w:sz w:val="24"/>
          <w:lang w:val="en-US" w:eastAsia="en-US"/>
        </w:rPr>
        <w:t xml:space="preserve"> </w:t>
      </w:r>
      <w:proofErr w:type="spellStart"/>
      <w:r w:rsidRPr="00C561CE">
        <w:rPr>
          <w:rFonts w:cs="Arial"/>
          <w:sz w:val="24"/>
          <w:lang w:val="en-US" w:eastAsia="en-US"/>
        </w:rPr>
        <w:t>налогу</w:t>
      </w:r>
      <w:proofErr w:type="spellEnd"/>
      <w:r w:rsidRPr="00C561CE">
        <w:rPr>
          <w:rFonts w:cs="Arial"/>
          <w:sz w:val="24"/>
          <w:lang w:val="en-US" w:eastAsia="en-US"/>
        </w:rPr>
        <w:t xml:space="preserve"> </w:t>
      </w:r>
      <w:proofErr w:type="spellStart"/>
      <w:r w:rsidRPr="00C561CE">
        <w:rPr>
          <w:rFonts w:cs="Arial"/>
          <w:sz w:val="24"/>
          <w:lang w:val="en-US" w:eastAsia="en-US"/>
        </w:rPr>
        <w:t>директора</w:t>
      </w:r>
      <w:proofErr w:type="spellEnd"/>
      <w:r w:rsidRPr="00C561CE">
        <w:rPr>
          <w:rFonts w:cs="Arial"/>
          <w:sz w:val="24"/>
          <w:lang w:val="en-US" w:eastAsia="en-US"/>
        </w:rPr>
        <w:t>.</w:t>
      </w:r>
    </w:p>
    <w:p w:rsidR="00EE7536" w:rsidRPr="00C561CE" w:rsidRDefault="00EE7536" w:rsidP="00EE7536">
      <w:pPr>
        <w:spacing w:line="276" w:lineRule="auto"/>
        <w:ind w:left="1134"/>
        <w:jc w:val="both"/>
        <w:rPr>
          <w:rFonts w:cs="Arial"/>
          <w:sz w:val="24"/>
          <w:lang w:val="en-US" w:eastAsia="en-US"/>
        </w:rPr>
      </w:pPr>
      <w:proofErr w:type="spellStart"/>
      <w:r w:rsidRPr="00C561CE">
        <w:rPr>
          <w:rFonts w:cs="Arial"/>
          <w:sz w:val="24"/>
          <w:lang w:val="en-US" w:eastAsia="en-US"/>
        </w:rPr>
        <w:t>Стручна</w:t>
      </w:r>
      <w:proofErr w:type="spellEnd"/>
      <w:r w:rsidRPr="00C561CE">
        <w:rPr>
          <w:rFonts w:cs="Arial"/>
          <w:sz w:val="24"/>
          <w:lang w:val="en-US" w:eastAsia="en-US"/>
        </w:rPr>
        <w:t xml:space="preserve"> </w:t>
      </w:r>
      <w:proofErr w:type="spellStart"/>
      <w:r w:rsidRPr="00C561CE">
        <w:rPr>
          <w:rFonts w:cs="Arial"/>
          <w:sz w:val="24"/>
          <w:lang w:val="en-US" w:eastAsia="en-US"/>
        </w:rPr>
        <w:t>спрема:VI</w:t>
      </w:r>
      <w:proofErr w:type="spellEnd"/>
      <w:r w:rsidRPr="00C561CE">
        <w:rPr>
          <w:rFonts w:cs="Arial"/>
          <w:sz w:val="24"/>
          <w:lang w:val="en-US" w:eastAsia="en-US"/>
        </w:rPr>
        <w:t xml:space="preserve"> </w:t>
      </w:r>
      <w:proofErr w:type="spellStart"/>
      <w:r w:rsidRPr="00C561CE">
        <w:rPr>
          <w:rFonts w:cs="Arial"/>
          <w:sz w:val="24"/>
          <w:lang w:val="en-US" w:eastAsia="en-US"/>
        </w:rPr>
        <w:t>степен</w:t>
      </w:r>
      <w:proofErr w:type="spellEnd"/>
      <w:r w:rsidRPr="00C561CE">
        <w:rPr>
          <w:rFonts w:cs="Arial"/>
          <w:sz w:val="24"/>
          <w:lang w:val="en-US" w:eastAsia="en-US"/>
        </w:rPr>
        <w:t xml:space="preserve"> </w:t>
      </w:r>
      <w:proofErr w:type="spellStart"/>
      <w:r w:rsidRPr="00C561CE">
        <w:rPr>
          <w:rFonts w:cs="Arial"/>
          <w:sz w:val="24"/>
          <w:lang w:val="en-US" w:eastAsia="en-US"/>
        </w:rPr>
        <w:t>стручне</w:t>
      </w:r>
      <w:proofErr w:type="spellEnd"/>
      <w:r w:rsidRPr="00C561CE">
        <w:rPr>
          <w:rFonts w:cs="Arial"/>
          <w:sz w:val="24"/>
          <w:lang w:val="en-US" w:eastAsia="en-US"/>
        </w:rPr>
        <w:t xml:space="preserve"> </w:t>
      </w:r>
      <w:proofErr w:type="spellStart"/>
      <w:r w:rsidRPr="00C561CE">
        <w:rPr>
          <w:rFonts w:cs="Arial"/>
          <w:sz w:val="24"/>
          <w:lang w:val="en-US" w:eastAsia="en-US"/>
        </w:rPr>
        <w:t>спреме</w:t>
      </w:r>
      <w:proofErr w:type="spellEnd"/>
    </w:p>
    <w:p w:rsidR="00EE7536" w:rsidRDefault="00EE7536" w:rsidP="00EE7536">
      <w:pPr>
        <w:spacing w:line="276" w:lineRule="auto"/>
        <w:ind w:left="1134"/>
        <w:jc w:val="both"/>
        <w:rPr>
          <w:rFonts w:cs="Arial"/>
          <w:sz w:val="24"/>
          <w:lang w:val="sr-Cyrl-RS" w:eastAsia="en-US"/>
        </w:rPr>
      </w:pPr>
      <w:proofErr w:type="spellStart"/>
      <w:r w:rsidRPr="00C561CE">
        <w:rPr>
          <w:rFonts w:cs="Arial"/>
          <w:sz w:val="24"/>
          <w:lang w:val="en-US" w:eastAsia="en-US"/>
        </w:rPr>
        <w:t>Нето</w:t>
      </w:r>
      <w:proofErr w:type="spellEnd"/>
      <w:r w:rsidRPr="00C561CE">
        <w:rPr>
          <w:rFonts w:cs="Arial"/>
          <w:sz w:val="24"/>
          <w:lang w:val="en-US" w:eastAsia="en-US"/>
        </w:rPr>
        <w:t xml:space="preserve"> </w:t>
      </w:r>
      <w:proofErr w:type="spellStart"/>
      <w:r>
        <w:rPr>
          <w:rFonts w:cs="Arial"/>
          <w:sz w:val="24"/>
          <w:lang w:val="en-US" w:eastAsia="en-US"/>
        </w:rPr>
        <w:t>цена</w:t>
      </w:r>
      <w:proofErr w:type="spellEnd"/>
      <w:r>
        <w:rPr>
          <w:rFonts w:cs="Arial"/>
          <w:sz w:val="24"/>
          <w:lang w:val="en-US" w:eastAsia="en-US"/>
        </w:rPr>
        <w:t xml:space="preserve"> </w:t>
      </w:r>
      <w:proofErr w:type="spellStart"/>
      <w:r>
        <w:rPr>
          <w:rFonts w:cs="Arial"/>
          <w:sz w:val="24"/>
          <w:lang w:val="en-US" w:eastAsia="en-US"/>
        </w:rPr>
        <w:t>радног</w:t>
      </w:r>
      <w:proofErr w:type="spellEnd"/>
      <w:r>
        <w:rPr>
          <w:rFonts w:cs="Arial"/>
          <w:sz w:val="24"/>
          <w:lang w:val="en-US" w:eastAsia="en-US"/>
        </w:rPr>
        <w:t xml:space="preserve"> </w:t>
      </w:r>
      <w:proofErr w:type="spellStart"/>
      <w:r>
        <w:rPr>
          <w:rFonts w:cs="Arial"/>
          <w:sz w:val="24"/>
          <w:lang w:val="en-US" w:eastAsia="en-US"/>
        </w:rPr>
        <w:t>сата</w:t>
      </w:r>
      <w:proofErr w:type="spellEnd"/>
      <w:r>
        <w:rPr>
          <w:rFonts w:cs="Arial"/>
          <w:sz w:val="24"/>
          <w:lang w:val="en-US" w:eastAsia="en-US"/>
        </w:rPr>
        <w:t xml:space="preserve">: </w:t>
      </w:r>
      <w:proofErr w:type="spellStart"/>
      <w:r>
        <w:rPr>
          <w:rFonts w:cs="Arial"/>
          <w:sz w:val="24"/>
          <w:lang w:val="en-US" w:eastAsia="en-US"/>
        </w:rPr>
        <w:t>минимун</w:t>
      </w:r>
      <w:proofErr w:type="spellEnd"/>
      <w:r>
        <w:rPr>
          <w:rFonts w:cs="Arial"/>
          <w:sz w:val="24"/>
          <w:lang w:val="en-US" w:eastAsia="en-US"/>
        </w:rPr>
        <w:t xml:space="preserve"> </w:t>
      </w:r>
      <w:r>
        <w:rPr>
          <w:rFonts w:cs="Arial"/>
          <w:sz w:val="24"/>
          <w:lang w:val="sr-Cyrl-RS" w:eastAsia="en-US"/>
        </w:rPr>
        <w:t>230,00</w:t>
      </w:r>
      <w:r w:rsidRPr="00C561CE">
        <w:rPr>
          <w:rFonts w:cs="Arial"/>
          <w:sz w:val="24"/>
          <w:lang w:val="en-US" w:eastAsia="en-US"/>
        </w:rPr>
        <w:t xml:space="preserve"> </w:t>
      </w:r>
      <w:proofErr w:type="spellStart"/>
      <w:r w:rsidRPr="00C561CE">
        <w:rPr>
          <w:rFonts w:cs="Arial"/>
          <w:sz w:val="24"/>
          <w:lang w:val="en-US" w:eastAsia="en-US"/>
        </w:rPr>
        <w:t>дин</w:t>
      </w:r>
      <w:proofErr w:type="spellEnd"/>
      <w:r w:rsidRPr="00C561CE">
        <w:rPr>
          <w:rFonts w:cs="Arial"/>
          <w:sz w:val="24"/>
          <w:lang w:val="en-US" w:eastAsia="en-US"/>
        </w:rPr>
        <w:t xml:space="preserve">. </w:t>
      </w:r>
      <w:proofErr w:type="spellStart"/>
      <w:r w:rsidRPr="00C561CE">
        <w:rPr>
          <w:rFonts w:cs="Arial"/>
          <w:sz w:val="24"/>
          <w:lang w:val="en-US" w:eastAsia="en-US"/>
        </w:rPr>
        <w:t>по</w:t>
      </w:r>
      <w:proofErr w:type="spellEnd"/>
      <w:r w:rsidRPr="00C561CE">
        <w:rPr>
          <w:rFonts w:cs="Arial"/>
          <w:sz w:val="24"/>
          <w:lang w:val="en-US" w:eastAsia="en-US"/>
        </w:rPr>
        <w:t xml:space="preserve"> </w:t>
      </w:r>
      <w:proofErr w:type="spellStart"/>
      <w:r w:rsidRPr="00C561CE">
        <w:rPr>
          <w:rFonts w:cs="Arial"/>
          <w:sz w:val="24"/>
          <w:lang w:val="en-US" w:eastAsia="en-US"/>
        </w:rPr>
        <w:t>радном</w:t>
      </w:r>
      <w:proofErr w:type="spellEnd"/>
      <w:r w:rsidRPr="00C561CE">
        <w:rPr>
          <w:rFonts w:cs="Arial"/>
          <w:sz w:val="24"/>
          <w:lang w:val="en-US" w:eastAsia="en-US"/>
        </w:rPr>
        <w:t xml:space="preserve"> </w:t>
      </w:r>
      <w:proofErr w:type="spellStart"/>
      <w:r w:rsidRPr="00C561CE">
        <w:rPr>
          <w:rFonts w:cs="Arial"/>
          <w:sz w:val="24"/>
          <w:lang w:val="en-US" w:eastAsia="en-US"/>
        </w:rPr>
        <w:t>сату</w:t>
      </w:r>
      <w:proofErr w:type="spellEnd"/>
      <w:r w:rsidRPr="00C561CE">
        <w:rPr>
          <w:rFonts w:cs="Arial"/>
          <w:sz w:val="24"/>
          <w:lang w:val="en-US" w:eastAsia="en-US"/>
        </w:rPr>
        <w:t xml:space="preserve"> </w:t>
      </w:r>
      <w:proofErr w:type="spellStart"/>
      <w:r w:rsidRPr="00C561CE">
        <w:rPr>
          <w:rFonts w:cs="Arial"/>
          <w:sz w:val="24"/>
          <w:lang w:val="en-US" w:eastAsia="en-US"/>
        </w:rPr>
        <w:t>за</w:t>
      </w:r>
      <w:proofErr w:type="spellEnd"/>
      <w:r w:rsidRPr="00C561CE">
        <w:rPr>
          <w:rFonts w:cs="Arial"/>
          <w:sz w:val="24"/>
          <w:lang w:val="en-US" w:eastAsia="en-US"/>
        </w:rPr>
        <w:t xml:space="preserve"> </w:t>
      </w:r>
      <w:proofErr w:type="spellStart"/>
      <w:r w:rsidRPr="00C561CE">
        <w:rPr>
          <w:rFonts w:cs="Arial"/>
          <w:sz w:val="24"/>
          <w:lang w:val="en-US" w:eastAsia="en-US"/>
        </w:rPr>
        <w:t>редован</w:t>
      </w:r>
      <w:proofErr w:type="spellEnd"/>
      <w:r w:rsidRPr="00C561CE">
        <w:rPr>
          <w:rFonts w:cs="Arial"/>
          <w:sz w:val="24"/>
          <w:lang w:val="en-US" w:eastAsia="en-US"/>
        </w:rPr>
        <w:t xml:space="preserve"> </w:t>
      </w:r>
      <w:proofErr w:type="spellStart"/>
      <w:r w:rsidRPr="00C561CE">
        <w:rPr>
          <w:rFonts w:cs="Arial"/>
          <w:sz w:val="24"/>
          <w:lang w:val="en-US" w:eastAsia="en-US"/>
        </w:rPr>
        <w:t>рад</w:t>
      </w:r>
      <w:proofErr w:type="spellEnd"/>
      <w:r w:rsidRPr="00C561CE">
        <w:rPr>
          <w:rFonts w:cs="Arial"/>
          <w:sz w:val="24"/>
          <w:lang w:val="en-US" w:eastAsia="en-US"/>
        </w:rPr>
        <w:t xml:space="preserve"> (</w:t>
      </w:r>
      <w:proofErr w:type="spellStart"/>
      <w:r w:rsidRPr="00C561CE">
        <w:rPr>
          <w:rFonts w:cs="Arial"/>
          <w:sz w:val="24"/>
          <w:lang w:val="en-US" w:eastAsia="en-US"/>
        </w:rPr>
        <w:t>ефективни</w:t>
      </w:r>
      <w:proofErr w:type="spellEnd"/>
      <w:r w:rsidRPr="00C561CE">
        <w:rPr>
          <w:rFonts w:cs="Arial"/>
          <w:sz w:val="24"/>
          <w:lang w:val="en-US" w:eastAsia="en-US"/>
        </w:rPr>
        <w:t xml:space="preserve"> </w:t>
      </w:r>
      <w:proofErr w:type="spellStart"/>
      <w:r w:rsidRPr="00C561CE">
        <w:rPr>
          <w:rFonts w:cs="Arial"/>
          <w:sz w:val="24"/>
          <w:lang w:val="en-US" w:eastAsia="en-US"/>
        </w:rPr>
        <w:t>радни</w:t>
      </w:r>
      <w:proofErr w:type="spellEnd"/>
      <w:r w:rsidRPr="00C561CE">
        <w:rPr>
          <w:rFonts w:cs="Arial"/>
          <w:sz w:val="24"/>
          <w:lang w:val="en-US" w:eastAsia="en-US"/>
        </w:rPr>
        <w:t xml:space="preserve"> </w:t>
      </w:r>
      <w:proofErr w:type="spellStart"/>
      <w:r w:rsidRPr="00C561CE">
        <w:rPr>
          <w:rFonts w:cs="Arial"/>
          <w:sz w:val="24"/>
          <w:lang w:val="en-US" w:eastAsia="en-US"/>
        </w:rPr>
        <w:t>сати</w:t>
      </w:r>
      <w:proofErr w:type="spellEnd"/>
      <w:r w:rsidRPr="00C561CE">
        <w:rPr>
          <w:rFonts w:cs="Arial"/>
          <w:sz w:val="24"/>
          <w:lang w:val="en-US" w:eastAsia="en-US"/>
        </w:rPr>
        <w:t>)</w:t>
      </w:r>
      <w:r>
        <w:rPr>
          <w:rFonts w:cs="Arial"/>
          <w:sz w:val="24"/>
          <w:lang w:val="sr-Cyrl-RS" w:eastAsia="en-US"/>
        </w:rPr>
        <w:t>.</w:t>
      </w:r>
    </w:p>
    <w:p w:rsidR="00EE7536" w:rsidRDefault="00EE7536" w:rsidP="00EE7536">
      <w:pPr>
        <w:spacing w:line="276" w:lineRule="auto"/>
        <w:ind w:left="1134"/>
        <w:jc w:val="both"/>
        <w:rPr>
          <w:rFonts w:cs="Arial"/>
          <w:sz w:val="24"/>
          <w:lang w:val="sr-Cyrl-RS" w:eastAsia="en-US"/>
        </w:rPr>
      </w:pPr>
    </w:p>
    <w:p w:rsidR="00EE7536" w:rsidRPr="00FC5F4B" w:rsidRDefault="00EE7536" w:rsidP="00EE7536">
      <w:pPr>
        <w:pStyle w:val="ListParagraph"/>
        <w:numPr>
          <w:ilvl w:val="0"/>
          <w:numId w:val="81"/>
        </w:numPr>
        <w:spacing w:after="0"/>
        <w:jc w:val="both"/>
        <w:rPr>
          <w:rFonts w:ascii="Arial" w:hAnsi="Arial" w:cs="Arial"/>
          <w:b/>
          <w:sz w:val="24"/>
        </w:rPr>
      </w:pPr>
      <w:r w:rsidRPr="001E42AD">
        <w:rPr>
          <w:rFonts w:cs="Arial"/>
          <w:b/>
          <w:sz w:val="24"/>
        </w:rPr>
        <w:t xml:space="preserve"> </w:t>
      </w:r>
      <w:r w:rsidRPr="00A92C79">
        <w:rPr>
          <w:rFonts w:ascii="Arial" w:hAnsi="Arial" w:cs="Arial"/>
          <w:b/>
          <w:sz w:val="24"/>
          <w:lang w:val="sr-Cyrl-RS"/>
        </w:rPr>
        <w:t>Електричар</w:t>
      </w:r>
    </w:p>
    <w:p w:rsidR="00EE7536" w:rsidRDefault="00EE7536" w:rsidP="00EE7536">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EE7536" w:rsidRPr="00C561CE" w:rsidRDefault="00EE7536" w:rsidP="00EE7536">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en-GB"/>
        </w:rPr>
        <w:t>2</w:t>
      </w:r>
      <w:r w:rsidR="00A11929">
        <w:rPr>
          <w:rFonts w:cs="Arial"/>
          <w:sz w:val="24"/>
          <w:lang w:val="sr-Cyrl-RS"/>
        </w:rPr>
        <w:t>02</w:t>
      </w:r>
      <w:r>
        <w:rPr>
          <w:rFonts w:cs="Arial"/>
          <w:sz w:val="24"/>
          <w:lang w:val="en-GB"/>
        </w:rPr>
        <w:t>,</w:t>
      </w:r>
      <w:r w:rsidR="00A11929">
        <w:rPr>
          <w:rFonts w:cs="Arial"/>
          <w:sz w:val="24"/>
          <w:lang w:val="sr-Cyrl-RS"/>
        </w:rPr>
        <w:t>77</w:t>
      </w:r>
      <w:r w:rsidRPr="00C561CE">
        <w:rPr>
          <w:rFonts w:cs="Arial"/>
          <w:sz w:val="24"/>
        </w:rPr>
        <w:t xml:space="preserve"> дин. по радном сату за редован рад (ефективни радни сати).</w:t>
      </w:r>
    </w:p>
    <w:p w:rsidR="00EE7536" w:rsidRPr="00A92C79" w:rsidRDefault="00EE7536" w:rsidP="00EE7536">
      <w:pPr>
        <w:pStyle w:val="ListParagraph"/>
        <w:spacing w:after="0"/>
        <w:jc w:val="both"/>
        <w:rPr>
          <w:rFonts w:ascii="Arial" w:hAnsi="Arial" w:cs="Arial"/>
          <w:b/>
          <w:sz w:val="24"/>
        </w:rPr>
      </w:pPr>
    </w:p>
    <w:p w:rsidR="00EE7536" w:rsidRPr="00F73ACC" w:rsidRDefault="00EE7536" w:rsidP="00EE7536">
      <w:pPr>
        <w:pStyle w:val="ListParagraph"/>
        <w:numPr>
          <w:ilvl w:val="0"/>
          <w:numId w:val="81"/>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EE7536" w:rsidRPr="00C561CE" w:rsidRDefault="00EE7536" w:rsidP="00EE7536">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EE7536" w:rsidRPr="00C561CE" w:rsidRDefault="00EE7536" w:rsidP="00EE7536">
      <w:pPr>
        <w:ind w:left="1080"/>
        <w:jc w:val="both"/>
        <w:rPr>
          <w:rFonts w:cs="Arial"/>
          <w:sz w:val="24"/>
        </w:rPr>
      </w:pPr>
      <w:r w:rsidRPr="00C561CE">
        <w:rPr>
          <w:rFonts w:cs="Arial"/>
          <w:sz w:val="24"/>
        </w:rPr>
        <w:t>Стручна спрема: II степен стручне спреме.</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178</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jc w:val="both"/>
        <w:rPr>
          <w:rFonts w:cs="Arial"/>
          <w:sz w:val="24"/>
        </w:rPr>
      </w:pPr>
    </w:p>
    <w:p w:rsidR="00EE7536" w:rsidRPr="00EF3F34" w:rsidRDefault="00EE7536" w:rsidP="00EE7536">
      <w:pPr>
        <w:ind w:left="1080" w:hanging="654"/>
        <w:jc w:val="both"/>
        <w:rPr>
          <w:rFonts w:cs="Arial"/>
          <w:b/>
          <w:sz w:val="24"/>
          <w:lang w:val="sr-Cyrl-RS"/>
        </w:rPr>
      </w:pPr>
      <w:r w:rsidRPr="00EF3F34">
        <w:rPr>
          <w:rFonts w:cs="Arial"/>
          <w:b/>
          <w:sz w:val="24"/>
          <w:lang w:val="sr-Cyrl-RS"/>
        </w:rPr>
        <w:t>28. Возач камиона са руком-дизалицом</w:t>
      </w:r>
    </w:p>
    <w:p w:rsidR="00EE7536" w:rsidRDefault="00EE7536" w:rsidP="00EE7536">
      <w:pPr>
        <w:ind w:left="1080" w:hanging="654"/>
        <w:jc w:val="both"/>
        <w:rPr>
          <w:rFonts w:cs="Arial"/>
          <w:sz w:val="24"/>
          <w:lang w:val="sr-Cyrl-RS"/>
        </w:rPr>
      </w:pPr>
      <w:r>
        <w:rPr>
          <w:rFonts w:cs="Arial"/>
          <w:sz w:val="24"/>
          <w:lang w:val="sr-Cyrl-RS"/>
        </w:rPr>
        <w:tab/>
        <w:t>Опис послова: Вози камион по терену и врши подизање руке/дизалице ради поправљања уличне расвете, сечења грана и других послова.</w:t>
      </w:r>
    </w:p>
    <w:p w:rsidR="00EE7536" w:rsidRPr="00F34CC9"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29. Возач комбиноване радне/грађевинске машине</w:t>
      </w:r>
    </w:p>
    <w:p w:rsidR="00EE7536" w:rsidRDefault="00EE7536" w:rsidP="00EE7536">
      <w:pPr>
        <w:ind w:left="1080" w:hanging="654"/>
        <w:jc w:val="both"/>
        <w:rPr>
          <w:rFonts w:cs="Arial"/>
          <w:sz w:val="24"/>
          <w:lang w:val="sr-Cyrl-RS"/>
        </w:rPr>
      </w:pPr>
      <w:r>
        <w:rPr>
          <w:rFonts w:cs="Arial"/>
          <w:sz w:val="24"/>
          <w:lang w:val="sr-Cyrl-RS"/>
        </w:rPr>
        <w:tab/>
        <w:t>Опис послова: Управља комбинованом машином,  преноси разне материјале (земљу, шут, грађевинскиматеријал), врши ископ земље, врши ископ кишних канала.....</w:t>
      </w:r>
    </w:p>
    <w:p w:rsidR="00EE7536" w:rsidRPr="00EF3F34"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IV/III</w:t>
      </w:r>
      <w:r>
        <w:rPr>
          <w:rFonts w:cs="Arial"/>
          <w:sz w:val="24"/>
          <w:lang w:val="sr-Cyrl-RS"/>
        </w:rPr>
        <w:t xml:space="preserve"> степен стручне спреме, возачка дозвола Ц категорије, </w:t>
      </w:r>
      <w:r>
        <w:rPr>
          <w:rFonts w:cs="Arial"/>
          <w:sz w:val="24"/>
          <w:lang w:val="en-GB"/>
        </w:rPr>
        <w:t>o</w:t>
      </w:r>
      <w:r>
        <w:rPr>
          <w:rFonts w:cs="Arial"/>
          <w:sz w:val="24"/>
          <w:lang w:val="sr-Cyrl-RS"/>
        </w:rPr>
        <w:t>способљен за руковање грађевинском машином.</w:t>
      </w:r>
    </w:p>
    <w:p w:rsidR="00EE7536" w:rsidRDefault="00EE7536" w:rsidP="00EE7536">
      <w:pPr>
        <w:ind w:left="1080"/>
        <w:jc w:val="both"/>
        <w:rPr>
          <w:rFonts w:cs="Arial"/>
          <w:sz w:val="24"/>
        </w:rPr>
      </w:pPr>
      <w:r w:rsidRPr="00C561CE">
        <w:rPr>
          <w:rFonts w:cs="Arial"/>
          <w:sz w:val="24"/>
        </w:rPr>
        <w:lastRenderedPageBreak/>
        <w:t>Н</w:t>
      </w:r>
      <w:r>
        <w:rPr>
          <w:rFonts w:cs="Arial"/>
          <w:sz w:val="24"/>
        </w:rPr>
        <w:t xml:space="preserve">ето цена радног сата: минимум </w:t>
      </w:r>
      <w:r>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EE7536" w:rsidRPr="00EF3F34"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EE7536" w:rsidRDefault="00EE7536" w:rsidP="00EE7536">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EE7536" w:rsidRDefault="00EE7536" w:rsidP="00EE7536">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EE7536" w:rsidRPr="00EE472D" w:rsidRDefault="00EE7536" w:rsidP="00EE7536">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EE7536" w:rsidRPr="00C561CE" w:rsidRDefault="00EE7536" w:rsidP="00EE7536">
      <w:pPr>
        <w:ind w:left="1080"/>
        <w:jc w:val="both"/>
        <w:rPr>
          <w:rFonts w:cs="Arial"/>
          <w:sz w:val="24"/>
        </w:rPr>
      </w:pPr>
    </w:p>
    <w:p w:rsidR="00EE7536" w:rsidRDefault="00EE7536" w:rsidP="00EE7536">
      <w:pPr>
        <w:keepNext/>
        <w:spacing w:after="120"/>
        <w:jc w:val="both"/>
        <w:outlineLvl w:val="1"/>
        <w:rPr>
          <w:rFonts w:ascii="Calibri" w:eastAsia="Calibri" w:hAnsi="Calibri" w:cs="Arial"/>
          <w:b/>
          <w:sz w:val="24"/>
          <w:szCs w:val="22"/>
          <w:lang w:val="en-US" w:eastAsia="en-US"/>
        </w:rPr>
      </w:pPr>
    </w:p>
    <w:p w:rsidR="00EE7536" w:rsidRDefault="00EE7536" w:rsidP="00EE7536">
      <w:pPr>
        <w:keepNext/>
        <w:spacing w:after="120"/>
        <w:jc w:val="both"/>
        <w:outlineLvl w:val="1"/>
        <w:rPr>
          <w:rFonts w:ascii="Calibri" w:eastAsia="Calibri" w:hAnsi="Calibri" w:cs="Arial"/>
          <w:b/>
          <w:sz w:val="24"/>
          <w:szCs w:val="22"/>
          <w:lang w:val="en-US" w:eastAsia="en-US"/>
        </w:rPr>
      </w:pPr>
    </w:p>
    <w:p w:rsidR="00FC5F4B" w:rsidRDefault="00FC5F4B" w:rsidP="001E42AD">
      <w:pPr>
        <w:ind w:left="1080"/>
        <w:jc w:val="both"/>
        <w:rPr>
          <w:rFonts w:cs="Arial"/>
          <w:sz w:val="24"/>
        </w:rPr>
      </w:pPr>
    </w:p>
    <w:p w:rsidR="00A92C79" w:rsidRPr="00C561CE" w:rsidRDefault="00A92C79" w:rsidP="001E42AD">
      <w:pPr>
        <w:ind w:left="1080"/>
        <w:jc w:val="both"/>
        <w:rPr>
          <w:rFonts w:cs="Arial"/>
          <w:sz w:val="24"/>
        </w:rPr>
      </w:pP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EE7536" w:rsidRDefault="00EE7536"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F73ACC" w:rsidRPr="00C561CE" w:rsidRDefault="00F73ACC" w:rsidP="00AE22B8">
      <w:pPr>
        <w:spacing w:line="276" w:lineRule="auto"/>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Default="003720B9" w:rsidP="003720B9">
      <w:pPr>
        <w:pStyle w:val="NormalWeb"/>
        <w:autoSpaceDE w:val="0"/>
        <w:autoSpaceDN w:val="0"/>
        <w:adjustRightInd w:val="0"/>
        <w:spacing w:before="0" w:beforeAutospacing="0" w:after="0" w:afterAutospacing="0"/>
        <w:ind w:left="720"/>
        <w:jc w:val="both"/>
        <w:rPr>
          <w:rFonts w:ascii="Arial" w:hAnsi="Arial" w:cs="Arial"/>
          <w:b/>
          <w:sz w:val="22"/>
          <w:szCs w:val="22"/>
          <w:lang w:val="sr-Cyrl-RS"/>
        </w:rPr>
      </w:pPr>
      <w:r>
        <w:rPr>
          <w:rFonts w:ascii="Arial" w:hAnsi="Arial" w:cs="Arial"/>
          <w:b/>
          <w:sz w:val="22"/>
          <w:szCs w:val="22"/>
          <w:lang w:val="sr-Cyrl-RS"/>
        </w:rPr>
        <w:t>Да је у решењу о регистрацији уписана делатност у скалду са Законом о агенцијском запошљавању – 78.20 – Делатност агенције за привремено запошљавање или 78.30 – остало уступање људских ресурса, док код пословног имена као предмет пословања мора бити наведено „Агенција за привремено запошљавање“.</w:t>
      </w:r>
    </w:p>
    <w:p w:rsidR="003720B9" w:rsidRPr="003720B9" w:rsidRDefault="003720B9" w:rsidP="003720B9">
      <w:pPr>
        <w:pStyle w:val="NormalWeb"/>
        <w:autoSpaceDE w:val="0"/>
        <w:autoSpaceDN w:val="0"/>
        <w:adjustRightInd w:val="0"/>
        <w:spacing w:before="0" w:beforeAutospacing="0" w:after="0" w:afterAutospacing="0"/>
        <w:ind w:left="720"/>
        <w:jc w:val="both"/>
        <w:rPr>
          <w:rFonts w:ascii="Arial" w:hAnsi="Arial" w:cs="Arial"/>
          <w:b/>
          <w:sz w:val="22"/>
          <w:szCs w:val="22"/>
          <w:lang w:val="sr-Cyrl-R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lastRenderedPageBreak/>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proofErr w:type="spellStart"/>
      <w:r w:rsidRPr="00054C7A">
        <w:rPr>
          <w:rFonts w:ascii="Arial" w:hAnsi="Arial" w:cs="Arial"/>
        </w:rPr>
        <w:t>верења</w:t>
      </w:r>
      <w:proofErr w:type="spellEnd"/>
      <w:r w:rsidRPr="00054C7A">
        <w:rPr>
          <w:rFonts w:ascii="Arial" w:hAnsi="Arial" w:cs="Arial"/>
        </w:rPr>
        <w:t xml:space="preserve"> </w:t>
      </w:r>
      <w:proofErr w:type="spellStart"/>
      <w:r w:rsidRPr="00054C7A">
        <w:rPr>
          <w:rFonts w:ascii="Arial" w:hAnsi="Arial" w:cs="Arial"/>
        </w:rPr>
        <w:t>Пореске</w:t>
      </w:r>
      <w:proofErr w:type="spellEnd"/>
      <w:r w:rsidRPr="00054C7A">
        <w:rPr>
          <w:rFonts w:ascii="Arial" w:hAnsi="Arial" w:cs="Arial"/>
        </w:rPr>
        <w:t xml:space="preserve"> </w:t>
      </w:r>
      <w:proofErr w:type="spellStart"/>
      <w:r w:rsidRPr="00054C7A">
        <w:rPr>
          <w:rFonts w:ascii="Arial" w:hAnsi="Arial" w:cs="Arial"/>
        </w:rPr>
        <w:t>управе</w:t>
      </w:r>
      <w:proofErr w:type="spellEnd"/>
      <w:r w:rsidRPr="00054C7A">
        <w:rPr>
          <w:rFonts w:ascii="Arial" w:hAnsi="Arial" w:cs="Arial"/>
        </w:rPr>
        <w:t xml:space="preserve"> </w:t>
      </w:r>
      <w:proofErr w:type="spellStart"/>
      <w:r w:rsidRPr="00054C7A">
        <w:rPr>
          <w:rFonts w:ascii="Arial" w:hAnsi="Arial" w:cs="Arial"/>
        </w:rPr>
        <w:t>Министарства</w:t>
      </w:r>
      <w:proofErr w:type="spellEnd"/>
      <w:r w:rsidRPr="00054C7A">
        <w:rPr>
          <w:rFonts w:ascii="Arial" w:hAnsi="Arial" w:cs="Arial"/>
        </w:rPr>
        <w:t xml:space="preserve"> </w:t>
      </w:r>
      <w:proofErr w:type="spellStart"/>
      <w:r w:rsidRPr="00054C7A">
        <w:rPr>
          <w:rFonts w:ascii="Arial" w:hAnsi="Arial" w:cs="Arial"/>
        </w:rPr>
        <w:t>финансија</w:t>
      </w:r>
      <w:proofErr w:type="spellEnd"/>
      <w:r w:rsidRPr="00054C7A">
        <w:rPr>
          <w:rFonts w:ascii="Arial" w:hAnsi="Arial" w:cs="Arial"/>
        </w:rPr>
        <w:t xml:space="preserve"> и </w:t>
      </w:r>
      <w:proofErr w:type="spellStart"/>
      <w:r w:rsidRPr="00054C7A">
        <w:rPr>
          <w:rFonts w:ascii="Arial" w:hAnsi="Arial" w:cs="Arial"/>
        </w:rPr>
        <w:t>привреде</w:t>
      </w:r>
      <w:proofErr w:type="spellEnd"/>
      <w:r w:rsidRPr="00054C7A">
        <w:rPr>
          <w:rFonts w:ascii="Arial" w:hAnsi="Arial" w:cs="Arial"/>
        </w:rPr>
        <w:t xml:space="preserve"> </w:t>
      </w:r>
      <w:proofErr w:type="spellStart"/>
      <w:r w:rsidRPr="00054C7A">
        <w:rPr>
          <w:rFonts w:ascii="Arial" w:hAnsi="Arial" w:cs="Arial"/>
        </w:rPr>
        <w:t>да</w:t>
      </w:r>
      <w:proofErr w:type="spellEnd"/>
      <w:r w:rsidRPr="00054C7A">
        <w:rPr>
          <w:rFonts w:ascii="Arial" w:hAnsi="Arial" w:cs="Arial"/>
        </w:rPr>
        <w:t xml:space="preserve"> </w:t>
      </w:r>
      <w:proofErr w:type="spellStart"/>
      <w:r w:rsidRPr="00054C7A">
        <w:rPr>
          <w:rFonts w:ascii="Arial" w:hAnsi="Arial" w:cs="Arial"/>
        </w:rPr>
        <w:t>је</w:t>
      </w:r>
      <w:proofErr w:type="spellEnd"/>
      <w:r w:rsidRPr="00054C7A">
        <w:rPr>
          <w:rFonts w:ascii="Arial" w:hAnsi="Arial" w:cs="Arial"/>
        </w:rPr>
        <w:t xml:space="preserve"> </w:t>
      </w:r>
      <w:proofErr w:type="spellStart"/>
      <w:r w:rsidRPr="00054C7A">
        <w:rPr>
          <w:rFonts w:ascii="Arial" w:hAnsi="Arial" w:cs="Arial"/>
        </w:rPr>
        <w:t>измирио</w:t>
      </w:r>
      <w:proofErr w:type="spellEnd"/>
      <w:r w:rsidRPr="00054C7A">
        <w:rPr>
          <w:rFonts w:ascii="Arial" w:hAnsi="Arial" w:cs="Arial"/>
        </w:rPr>
        <w:t xml:space="preserve"> </w:t>
      </w:r>
      <w:proofErr w:type="spellStart"/>
      <w:r w:rsidRPr="00054C7A">
        <w:rPr>
          <w:rFonts w:ascii="Arial" w:hAnsi="Arial" w:cs="Arial"/>
        </w:rPr>
        <w:t>доспеле</w:t>
      </w:r>
      <w:proofErr w:type="spellEnd"/>
      <w:r w:rsidRPr="00054C7A">
        <w:rPr>
          <w:rFonts w:ascii="Arial" w:hAnsi="Arial" w:cs="Arial"/>
        </w:rPr>
        <w:t xml:space="preserve"> </w:t>
      </w:r>
      <w:proofErr w:type="spellStart"/>
      <w:r w:rsidRPr="00054C7A">
        <w:rPr>
          <w:rFonts w:ascii="Arial" w:hAnsi="Arial" w:cs="Arial"/>
        </w:rPr>
        <w:t>порезе</w:t>
      </w:r>
      <w:proofErr w:type="spellEnd"/>
      <w:r w:rsidRPr="00054C7A">
        <w:rPr>
          <w:rFonts w:ascii="Arial" w:hAnsi="Arial" w:cs="Arial"/>
        </w:rPr>
        <w:t xml:space="preserve"> и </w:t>
      </w:r>
      <w:proofErr w:type="spellStart"/>
      <w:r w:rsidRPr="00054C7A">
        <w:rPr>
          <w:rFonts w:ascii="Arial" w:hAnsi="Arial" w:cs="Arial"/>
        </w:rPr>
        <w:t>доприносе</w:t>
      </w:r>
      <w:proofErr w:type="spellEnd"/>
      <w:r w:rsidRPr="00054C7A">
        <w:rPr>
          <w:rFonts w:ascii="Arial" w:hAnsi="Arial" w:cs="Arial"/>
        </w:rPr>
        <w:t xml:space="preserve"> и </w:t>
      </w:r>
      <w:proofErr w:type="spellStart"/>
      <w:r w:rsidRPr="00054C7A">
        <w:rPr>
          <w:rFonts w:ascii="Arial" w:hAnsi="Arial" w:cs="Arial"/>
        </w:rPr>
        <w:t>уверења</w:t>
      </w:r>
      <w:proofErr w:type="spellEnd"/>
      <w:r w:rsidRPr="00054C7A">
        <w:rPr>
          <w:rFonts w:ascii="Arial" w:hAnsi="Arial" w:cs="Arial"/>
        </w:rPr>
        <w:t xml:space="preserve"> </w:t>
      </w:r>
      <w:proofErr w:type="spellStart"/>
      <w:r w:rsidRPr="00054C7A">
        <w:rPr>
          <w:rFonts w:ascii="Arial" w:hAnsi="Arial" w:cs="Arial"/>
        </w:rPr>
        <w:t>надлежне</w:t>
      </w:r>
      <w:proofErr w:type="spellEnd"/>
      <w:r w:rsidRPr="00054C7A">
        <w:rPr>
          <w:rFonts w:ascii="Arial" w:hAnsi="Arial" w:cs="Arial"/>
        </w:rPr>
        <w:t xml:space="preserve"> </w:t>
      </w:r>
      <w:proofErr w:type="spellStart"/>
      <w:r w:rsidRPr="00054C7A">
        <w:rPr>
          <w:rFonts w:ascii="Arial" w:hAnsi="Arial" w:cs="Arial"/>
        </w:rPr>
        <w:t>локалне</w:t>
      </w:r>
      <w:proofErr w:type="spellEnd"/>
      <w:r w:rsidRPr="00054C7A">
        <w:rPr>
          <w:rFonts w:ascii="Arial" w:hAnsi="Arial" w:cs="Arial"/>
        </w:rPr>
        <w:t xml:space="preserve"> </w:t>
      </w:r>
      <w:proofErr w:type="spellStart"/>
      <w:r w:rsidRPr="00054C7A">
        <w:rPr>
          <w:rFonts w:ascii="Arial" w:hAnsi="Arial" w:cs="Arial"/>
        </w:rPr>
        <w:t>самоуправе</w:t>
      </w:r>
      <w:proofErr w:type="spellEnd"/>
      <w:r w:rsidRPr="00054C7A">
        <w:rPr>
          <w:rFonts w:ascii="Arial" w:hAnsi="Arial" w:cs="Arial"/>
        </w:rPr>
        <w:t xml:space="preserve"> </w:t>
      </w:r>
      <w:proofErr w:type="spellStart"/>
      <w:r w:rsidRPr="00054C7A">
        <w:rPr>
          <w:rFonts w:ascii="Arial" w:hAnsi="Arial" w:cs="Arial"/>
        </w:rPr>
        <w:t>да</w:t>
      </w:r>
      <w:proofErr w:type="spellEnd"/>
      <w:r w:rsidRPr="00054C7A">
        <w:rPr>
          <w:rFonts w:ascii="Arial" w:hAnsi="Arial" w:cs="Arial"/>
        </w:rPr>
        <w:t xml:space="preserve"> </w:t>
      </w:r>
      <w:proofErr w:type="spellStart"/>
      <w:r w:rsidRPr="00054C7A">
        <w:rPr>
          <w:rFonts w:ascii="Arial" w:hAnsi="Arial" w:cs="Arial"/>
        </w:rPr>
        <w:t>је</w:t>
      </w:r>
      <w:proofErr w:type="spellEnd"/>
      <w:r w:rsidRPr="00054C7A">
        <w:rPr>
          <w:rFonts w:ascii="Arial" w:hAnsi="Arial" w:cs="Arial"/>
        </w:rPr>
        <w:t xml:space="preserve"> </w:t>
      </w:r>
      <w:proofErr w:type="spellStart"/>
      <w:r w:rsidRPr="00054C7A">
        <w:rPr>
          <w:rFonts w:ascii="Arial" w:hAnsi="Arial" w:cs="Arial"/>
        </w:rPr>
        <w:t>измирио</w:t>
      </w:r>
      <w:proofErr w:type="spellEnd"/>
      <w:r w:rsidRPr="00054C7A">
        <w:rPr>
          <w:rFonts w:ascii="Arial" w:hAnsi="Arial" w:cs="Arial"/>
        </w:rPr>
        <w:t xml:space="preserve"> </w:t>
      </w:r>
      <w:proofErr w:type="spellStart"/>
      <w:r w:rsidRPr="00054C7A">
        <w:rPr>
          <w:rFonts w:ascii="Arial" w:hAnsi="Arial" w:cs="Arial"/>
        </w:rPr>
        <w:t>обавезе</w:t>
      </w:r>
      <w:proofErr w:type="spellEnd"/>
      <w:r w:rsidRPr="00054C7A">
        <w:rPr>
          <w:rFonts w:ascii="Arial" w:hAnsi="Arial" w:cs="Arial"/>
        </w:rPr>
        <w:t xml:space="preserve"> </w:t>
      </w:r>
      <w:proofErr w:type="spellStart"/>
      <w:r w:rsidRPr="00054C7A">
        <w:rPr>
          <w:rFonts w:ascii="Arial" w:hAnsi="Arial" w:cs="Arial"/>
        </w:rPr>
        <w:t>по</w:t>
      </w:r>
      <w:proofErr w:type="spellEnd"/>
      <w:r w:rsidRPr="00054C7A">
        <w:rPr>
          <w:rFonts w:ascii="Arial" w:hAnsi="Arial" w:cs="Arial"/>
        </w:rPr>
        <w:t xml:space="preserve"> </w:t>
      </w:r>
      <w:proofErr w:type="spellStart"/>
      <w:r w:rsidRPr="00054C7A">
        <w:rPr>
          <w:rFonts w:ascii="Arial" w:hAnsi="Arial" w:cs="Arial"/>
        </w:rPr>
        <w:t>основу</w:t>
      </w:r>
      <w:proofErr w:type="spellEnd"/>
      <w:r w:rsidRPr="00054C7A">
        <w:rPr>
          <w:rFonts w:ascii="Arial" w:hAnsi="Arial" w:cs="Arial"/>
        </w:rPr>
        <w:t xml:space="preserve"> </w:t>
      </w:r>
      <w:proofErr w:type="spellStart"/>
      <w:r w:rsidRPr="00054C7A">
        <w:rPr>
          <w:rFonts w:ascii="Arial" w:hAnsi="Arial" w:cs="Arial"/>
        </w:rPr>
        <w:t>изворних</w:t>
      </w:r>
      <w:proofErr w:type="spellEnd"/>
      <w:r w:rsidRPr="00054C7A">
        <w:rPr>
          <w:rFonts w:ascii="Arial" w:hAnsi="Arial" w:cs="Arial"/>
        </w:rPr>
        <w:t xml:space="preserve"> </w:t>
      </w:r>
      <w:proofErr w:type="spellStart"/>
      <w:r w:rsidRPr="00054C7A">
        <w:rPr>
          <w:rFonts w:ascii="Arial" w:hAnsi="Arial" w:cs="Arial"/>
        </w:rPr>
        <w:t>локалних</w:t>
      </w:r>
      <w:proofErr w:type="spellEnd"/>
      <w:r w:rsidRPr="00054C7A">
        <w:rPr>
          <w:rFonts w:ascii="Arial" w:hAnsi="Arial" w:cs="Arial"/>
        </w:rPr>
        <w:t xml:space="preserve"> </w:t>
      </w:r>
      <w:proofErr w:type="spellStart"/>
      <w:r w:rsidRPr="00054C7A">
        <w:rPr>
          <w:rFonts w:ascii="Arial" w:hAnsi="Arial" w:cs="Arial"/>
        </w:rPr>
        <w:t>јавних</w:t>
      </w:r>
      <w:proofErr w:type="spellEnd"/>
      <w:r w:rsidRPr="00054C7A">
        <w:rPr>
          <w:rFonts w:ascii="Arial" w:hAnsi="Arial" w:cs="Arial"/>
        </w:rPr>
        <w:t xml:space="preserve"> </w:t>
      </w:r>
      <w:proofErr w:type="spellStart"/>
      <w:r w:rsidRPr="00054C7A">
        <w:rPr>
          <w:rFonts w:ascii="Arial" w:hAnsi="Arial" w:cs="Arial"/>
        </w:rPr>
        <w:t>прихода</w:t>
      </w:r>
      <w:proofErr w:type="spellEnd"/>
      <w:r w:rsidRPr="00054C7A">
        <w:rPr>
          <w:rFonts w:ascii="Arial" w:hAnsi="Arial" w:cs="Arial"/>
        </w:rPr>
        <w:t xml:space="preserve"> </w:t>
      </w:r>
      <w:proofErr w:type="spellStart"/>
      <w:r w:rsidRPr="00054C7A">
        <w:rPr>
          <w:rFonts w:ascii="Arial" w:hAnsi="Arial" w:cs="Arial"/>
        </w:rPr>
        <w:t>или</w:t>
      </w:r>
      <w:proofErr w:type="spellEnd"/>
      <w:r w:rsidRPr="00054C7A">
        <w:rPr>
          <w:rFonts w:ascii="Arial" w:hAnsi="Arial" w:cs="Arial"/>
        </w:rPr>
        <w:t xml:space="preserve"> </w:t>
      </w:r>
      <w:proofErr w:type="spellStart"/>
      <w:r w:rsidRPr="00054C7A">
        <w:rPr>
          <w:rFonts w:ascii="Arial" w:hAnsi="Arial" w:cs="Arial"/>
        </w:rPr>
        <w:t>потврду</w:t>
      </w:r>
      <w:proofErr w:type="spellEnd"/>
      <w:r w:rsidRPr="00054C7A">
        <w:rPr>
          <w:rFonts w:ascii="Arial" w:hAnsi="Arial" w:cs="Arial"/>
        </w:rPr>
        <w:t xml:space="preserve"> </w:t>
      </w:r>
      <w:proofErr w:type="spellStart"/>
      <w:r w:rsidRPr="00054C7A">
        <w:rPr>
          <w:rFonts w:ascii="Arial" w:hAnsi="Arial" w:cs="Arial"/>
        </w:rPr>
        <w:t>Агенције</w:t>
      </w:r>
      <w:proofErr w:type="spellEnd"/>
      <w:r w:rsidRPr="00054C7A">
        <w:rPr>
          <w:rFonts w:ascii="Arial" w:hAnsi="Arial" w:cs="Arial"/>
        </w:rPr>
        <w:t xml:space="preserve"> </w:t>
      </w:r>
      <w:proofErr w:type="spellStart"/>
      <w:r w:rsidRPr="00054C7A">
        <w:rPr>
          <w:rFonts w:ascii="Arial" w:hAnsi="Arial" w:cs="Arial"/>
        </w:rPr>
        <w:t>за</w:t>
      </w:r>
      <w:proofErr w:type="spellEnd"/>
      <w:r w:rsidRPr="00054C7A">
        <w:rPr>
          <w:rFonts w:ascii="Arial" w:hAnsi="Arial" w:cs="Arial"/>
        </w:rPr>
        <w:t xml:space="preserve"> </w:t>
      </w:r>
      <w:proofErr w:type="spellStart"/>
      <w:r w:rsidRPr="00054C7A">
        <w:rPr>
          <w:rFonts w:ascii="Arial" w:hAnsi="Arial" w:cs="Arial"/>
        </w:rPr>
        <w:t>приватизацију</w:t>
      </w:r>
      <w:proofErr w:type="spellEnd"/>
      <w:r w:rsidRPr="00054C7A">
        <w:rPr>
          <w:rFonts w:ascii="Arial" w:hAnsi="Arial" w:cs="Arial"/>
        </w:rPr>
        <w:t xml:space="preserve"> </w:t>
      </w:r>
      <w:proofErr w:type="spellStart"/>
      <w:r w:rsidRPr="00054C7A">
        <w:rPr>
          <w:rFonts w:ascii="Arial" w:hAnsi="Arial" w:cs="Arial"/>
        </w:rPr>
        <w:t>да</w:t>
      </w:r>
      <w:proofErr w:type="spellEnd"/>
      <w:r w:rsidRPr="00054C7A">
        <w:rPr>
          <w:rFonts w:ascii="Arial" w:hAnsi="Arial" w:cs="Arial"/>
        </w:rPr>
        <w:t xml:space="preserve"> </w:t>
      </w:r>
      <w:proofErr w:type="spellStart"/>
      <w:r w:rsidRPr="00054C7A">
        <w:rPr>
          <w:rFonts w:ascii="Arial" w:hAnsi="Arial" w:cs="Arial"/>
        </w:rPr>
        <w:t>се</w:t>
      </w:r>
      <w:proofErr w:type="spellEnd"/>
      <w:r w:rsidRPr="00054C7A">
        <w:rPr>
          <w:rFonts w:ascii="Arial" w:hAnsi="Arial" w:cs="Arial"/>
        </w:rPr>
        <w:t xml:space="preserve"> </w:t>
      </w:r>
      <w:proofErr w:type="spellStart"/>
      <w:r w:rsidRPr="00054C7A">
        <w:rPr>
          <w:rFonts w:ascii="Arial" w:hAnsi="Arial" w:cs="Arial"/>
        </w:rPr>
        <w:t>понуђач</w:t>
      </w:r>
      <w:proofErr w:type="spellEnd"/>
      <w:r w:rsidRPr="00054C7A">
        <w:rPr>
          <w:rFonts w:ascii="Arial" w:hAnsi="Arial" w:cs="Arial"/>
        </w:rPr>
        <w:t xml:space="preserve"> </w:t>
      </w:r>
      <w:proofErr w:type="spellStart"/>
      <w:r w:rsidRPr="00054C7A">
        <w:rPr>
          <w:rFonts w:ascii="Arial" w:hAnsi="Arial" w:cs="Arial"/>
        </w:rPr>
        <w:t>налази</w:t>
      </w:r>
      <w:proofErr w:type="spellEnd"/>
      <w:r w:rsidRPr="00054C7A">
        <w:rPr>
          <w:rFonts w:ascii="Arial" w:hAnsi="Arial" w:cs="Arial"/>
        </w:rPr>
        <w:t xml:space="preserve"> у </w:t>
      </w:r>
      <w:proofErr w:type="spellStart"/>
      <w:r w:rsidRPr="00054C7A">
        <w:rPr>
          <w:rFonts w:ascii="Arial" w:hAnsi="Arial" w:cs="Arial"/>
        </w:rPr>
        <w:t>поступку</w:t>
      </w:r>
      <w:proofErr w:type="spellEnd"/>
      <w:r w:rsidRPr="00054C7A">
        <w:rPr>
          <w:rFonts w:ascii="Arial" w:hAnsi="Arial" w:cs="Arial"/>
        </w:rPr>
        <w:t xml:space="preserve"> </w:t>
      </w:r>
      <w:proofErr w:type="spellStart"/>
      <w:r w:rsidRPr="00054C7A">
        <w:rPr>
          <w:rFonts w:ascii="Arial" w:hAnsi="Arial" w:cs="Arial"/>
        </w:rPr>
        <w:t>приватизације</w:t>
      </w:r>
      <w:proofErr w:type="spellEnd"/>
      <w:r w:rsidRPr="00054C7A">
        <w:rPr>
          <w:rFonts w:ascii="Arial" w:hAnsi="Arial" w:cs="Arial"/>
        </w:rPr>
        <w:t xml:space="preserve">.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 xml:space="preserve">4. </w:t>
      </w:r>
      <w:proofErr w:type="spellStart"/>
      <w:r w:rsidRPr="00054C7A">
        <w:rPr>
          <w:rFonts w:ascii="Arial" w:hAnsi="Arial" w:cs="Arial"/>
          <w:b/>
        </w:rPr>
        <w:t>Понуђач</w:t>
      </w:r>
      <w:proofErr w:type="spellEnd"/>
      <w:r w:rsidRPr="00054C7A">
        <w:rPr>
          <w:rFonts w:ascii="Arial" w:hAnsi="Arial" w:cs="Arial"/>
          <w:b/>
        </w:rPr>
        <w:t xml:space="preserve"> </w:t>
      </w:r>
      <w:proofErr w:type="spellStart"/>
      <w:r w:rsidRPr="00054C7A">
        <w:rPr>
          <w:rFonts w:ascii="Arial" w:hAnsi="Arial" w:cs="Arial"/>
          <w:b/>
        </w:rPr>
        <w:t>је</w:t>
      </w:r>
      <w:proofErr w:type="spellEnd"/>
      <w:r w:rsidRPr="00054C7A">
        <w:rPr>
          <w:rFonts w:ascii="Arial" w:hAnsi="Arial" w:cs="Arial"/>
          <w:b/>
        </w:rPr>
        <w:t xml:space="preserve"> </w:t>
      </w:r>
      <w:proofErr w:type="spellStart"/>
      <w:r w:rsidRPr="00054C7A">
        <w:rPr>
          <w:rFonts w:ascii="Arial" w:hAnsi="Arial" w:cs="Arial"/>
          <w:b/>
        </w:rPr>
        <w:t>дужан</w:t>
      </w:r>
      <w:proofErr w:type="spellEnd"/>
      <w:r w:rsidRPr="00054C7A">
        <w:rPr>
          <w:rFonts w:ascii="Arial" w:hAnsi="Arial" w:cs="Arial"/>
          <w:b/>
        </w:rPr>
        <w:t xml:space="preserve"> </w:t>
      </w:r>
      <w:proofErr w:type="spellStart"/>
      <w:r w:rsidRPr="00054C7A">
        <w:rPr>
          <w:rFonts w:ascii="Arial" w:hAnsi="Arial" w:cs="Arial"/>
          <w:b/>
        </w:rPr>
        <w:t>да</w:t>
      </w:r>
      <w:proofErr w:type="spellEnd"/>
      <w:r w:rsidRPr="00054C7A">
        <w:rPr>
          <w:rFonts w:ascii="Arial" w:hAnsi="Arial" w:cs="Arial"/>
          <w:b/>
        </w:rPr>
        <w:t xml:space="preserve"> </w:t>
      </w:r>
      <w:proofErr w:type="spellStart"/>
      <w:r w:rsidRPr="00054C7A">
        <w:rPr>
          <w:rFonts w:ascii="Arial" w:hAnsi="Arial" w:cs="Arial"/>
          <w:b/>
        </w:rPr>
        <w:t>при</w:t>
      </w:r>
      <w:proofErr w:type="spellEnd"/>
      <w:r w:rsidRPr="00054C7A">
        <w:rPr>
          <w:rFonts w:ascii="Arial" w:hAnsi="Arial" w:cs="Arial"/>
          <w:b/>
        </w:rPr>
        <w:t xml:space="preserve"> </w:t>
      </w:r>
      <w:proofErr w:type="spellStart"/>
      <w:r w:rsidRPr="00054C7A">
        <w:rPr>
          <w:rFonts w:ascii="Arial" w:hAnsi="Arial" w:cs="Arial"/>
          <w:b/>
        </w:rPr>
        <w:t>састављању</w:t>
      </w:r>
      <w:proofErr w:type="spellEnd"/>
      <w:r w:rsidRPr="00054C7A">
        <w:rPr>
          <w:rFonts w:ascii="Arial" w:hAnsi="Arial" w:cs="Arial"/>
          <w:b/>
        </w:rPr>
        <w:t xml:space="preserve"> </w:t>
      </w:r>
      <w:proofErr w:type="spellStart"/>
      <w:r w:rsidRPr="00054C7A">
        <w:rPr>
          <w:rFonts w:ascii="Arial" w:hAnsi="Arial" w:cs="Arial"/>
          <w:b/>
        </w:rPr>
        <w:t>понуде</w:t>
      </w:r>
      <w:proofErr w:type="spellEnd"/>
      <w:r w:rsidRPr="00054C7A">
        <w:rPr>
          <w:rFonts w:ascii="Arial" w:hAnsi="Arial" w:cs="Arial"/>
          <w:b/>
        </w:rPr>
        <w:t xml:space="preserve"> </w:t>
      </w:r>
      <w:proofErr w:type="spellStart"/>
      <w:r w:rsidRPr="00054C7A">
        <w:rPr>
          <w:rFonts w:ascii="Arial" w:hAnsi="Arial" w:cs="Arial"/>
          <w:b/>
        </w:rPr>
        <w:t>изричито</w:t>
      </w:r>
      <w:proofErr w:type="spellEnd"/>
      <w:r w:rsidRPr="00054C7A">
        <w:rPr>
          <w:rFonts w:ascii="Arial" w:hAnsi="Arial" w:cs="Arial"/>
          <w:b/>
        </w:rPr>
        <w:t xml:space="preserve"> </w:t>
      </w:r>
      <w:proofErr w:type="spellStart"/>
      <w:r w:rsidRPr="00054C7A">
        <w:rPr>
          <w:rFonts w:ascii="Arial" w:hAnsi="Arial" w:cs="Arial"/>
          <w:b/>
        </w:rPr>
        <w:t>наведе</w:t>
      </w:r>
      <w:proofErr w:type="spellEnd"/>
      <w:r w:rsidRPr="00054C7A">
        <w:rPr>
          <w:rFonts w:ascii="Arial" w:hAnsi="Arial" w:cs="Arial"/>
          <w:b/>
        </w:rPr>
        <w:t xml:space="preserve"> </w:t>
      </w:r>
      <w:proofErr w:type="spellStart"/>
      <w:r w:rsidRPr="00054C7A">
        <w:rPr>
          <w:rFonts w:ascii="Arial" w:hAnsi="Arial" w:cs="Arial"/>
          <w:b/>
        </w:rPr>
        <w:t>да</w:t>
      </w:r>
      <w:proofErr w:type="spellEnd"/>
      <w:r w:rsidRPr="00054C7A">
        <w:rPr>
          <w:rFonts w:ascii="Arial" w:hAnsi="Arial" w:cs="Arial"/>
          <w:b/>
        </w:rPr>
        <w:t xml:space="preserve"> </w:t>
      </w:r>
      <w:proofErr w:type="spellStart"/>
      <w:r w:rsidRPr="00054C7A">
        <w:rPr>
          <w:rFonts w:ascii="Arial" w:hAnsi="Arial" w:cs="Arial"/>
          <w:b/>
        </w:rPr>
        <w:t>је</w:t>
      </w:r>
      <w:proofErr w:type="spellEnd"/>
      <w:r w:rsidRPr="00054C7A">
        <w:rPr>
          <w:rFonts w:ascii="Arial" w:hAnsi="Arial" w:cs="Arial"/>
          <w:b/>
        </w:rPr>
        <w:t xml:space="preserve"> </w:t>
      </w:r>
      <w:proofErr w:type="spellStart"/>
      <w:r w:rsidRPr="00054C7A">
        <w:rPr>
          <w:rFonts w:ascii="Arial" w:hAnsi="Arial" w:cs="Arial"/>
          <w:b/>
        </w:rPr>
        <w:t>поштовао</w:t>
      </w:r>
      <w:proofErr w:type="spellEnd"/>
      <w:r w:rsidRPr="00054C7A">
        <w:rPr>
          <w:rFonts w:ascii="Arial" w:hAnsi="Arial" w:cs="Arial"/>
          <w:b/>
        </w:rPr>
        <w:t xml:space="preserve"> </w:t>
      </w:r>
      <w:proofErr w:type="spellStart"/>
      <w:r w:rsidRPr="00054C7A">
        <w:rPr>
          <w:rFonts w:ascii="Arial" w:hAnsi="Arial" w:cs="Arial"/>
          <w:b/>
        </w:rPr>
        <w:t>обавезе</w:t>
      </w:r>
      <w:proofErr w:type="spellEnd"/>
      <w:r w:rsidRPr="00054C7A">
        <w:rPr>
          <w:rFonts w:ascii="Arial" w:hAnsi="Arial" w:cs="Arial"/>
          <w:b/>
        </w:rPr>
        <w:t xml:space="preserve"> </w:t>
      </w:r>
      <w:proofErr w:type="spellStart"/>
      <w:r w:rsidRPr="00054C7A">
        <w:rPr>
          <w:rFonts w:ascii="Arial" w:hAnsi="Arial" w:cs="Arial"/>
          <w:b/>
        </w:rPr>
        <w:t>које</w:t>
      </w:r>
      <w:proofErr w:type="spellEnd"/>
      <w:r w:rsidRPr="00054C7A">
        <w:rPr>
          <w:rFonts w:ascii="Arial" w:hAnsi="Arial" w:cs="Arial"/>
          <w:b/>
        </w:rPr>
        <w:t xml:space="preserve"> </w:t>
      </w:r>
      <w:proofErr w:type="spellStart"/>
      <w:r w:rsidRPr="00054C7A">
        <w:rPr>
          <w:rFonts w:ascii="Arial" w:hAnsi="Arial" w:cs="Arial"/>
          <w:b/>
        </w:rPr>
        <w:t>произлазе</w:t>
      </w:r>
      <w:proofErr w:type="spellEnd"/>
      <w:r w:rsidRPr="00054C7A">
        <w:rPr>
          <w:rFonts w:ascii="Arial" w:hAnsi="Arial" w:cs="Arial"/>
          <w:b/>
        </w:rPr>
        <w:t xml:space="preserve"> </w:t>
      </w:r>
      <w:proofErr w:type="spellStart"/>
      <w:r w:rsidRPr="00054C7A">
        <w:rPr>
          <w:rFonts w:ascii="Arial" w:hAnsi="Arial" w:cs="Arial"/>
          <w:b/>
        </w:rPr>
        <w:t>из</w:t>
      </w:r>
      <w:proofErr w:type="spellEnd"/>
      <w:r w:rsidRPr="00054C7A">
        <w:rPr>
          <w:rFonts w:ascii="Arial" w:hAnsi="Arial" w:cs="Arial"/>
          <w:b/>
        </w:rPr>
        <w:t xml:space="preserve"> </w:t>
      </w:r>
      <w:proofErr w:type="spellStart"/>
      <w:r w:rsidRPr="00054C7A">
        <w:rPr>
          <w:rFonts w:ascii="Arial" w:hAnsi="Arial" w:cs="Arial"/>
          <w:b/>
        </w:rPr>
        <w:t>важећих</w:t>
      </w:r>
      <w:proofErr w:type="spellEnd"/>
      <w:r w:rsidRPr="00054C7A">
        <w:rPr>
          <w:rFonts w:ascii="Arial" w:hAnsi="Arial" w:cs="Arial"/>
          <w:b/>
        </w:rPr>
        <w:t xml:space="preserve"> </w:t>
      </w:r>
      <w:proofErr w:type="spellStart"/>
      <w:r w:rsidRPr="00054C7A">
        <w:rPr>
          <w:rFonts w:ascii="Arial" w:hAnsi="Arial" w:cs="Arial"/>
          <w:b/>
        </w:rPr>
        <w:t>прописа</w:t>
      </w:r>
      <w:proofErr w:type="spellEnd"/>
      <w:r w:rsidRPr="00054C7A">
        <w:rPr>
          <w:rFonts w:ascii="Arial" w:hAnsi="Arial" w:cs="Arial"/>
          <w:b/>
        </w:rPr>
        <w:t xml:space="preserve"> о </w:t>
      </w:r>
      <w:proofErr w:type="spellStart"/>
      <w:r w:rsidRPr="00054C7A">
        <w:rPr>
          <w:rFonts w:ascii="Arial" w:hAnsi="Arial" w:cs="Arial"/>
          <w:b/>
        </w:rPr>
        <w:t>заштити</w:t>
      </w:r>
      <w:proofErr w:type="spellEnd"/>
      <w:r w:rsidRPr="00054C7A">
        <w:rPr>
          <w:rFonts w:ascii="Arial" w:hAnsi="Arial" w:cs="Arial"/>
          <w:b/>
        </w:rPr>
        <w:t xml:space="preserve"> </w:t>
      </w:r>
      <w:proofErr w:type="spellStart"/>
      <w:r w:rsidRPr="00054C7A">
        <w:rPr>
          <w:rFonts w:ascii="Arial" w:hAnsi="Arial" w:cs="Arial"/>
          <w:b/>
        </w:rPr>
        <w:t>на</w:t>
      </w:r>
      <w:proofErr w:type="spellEnd"/>
      <w:r w:rsidRPr="00054C7A">
        <w:rPr>
          <w:rFonts w:ascii="Arial" w:hAnsi="Arial" w:cs="Arial"/>
          <w:b/>
        </w:rPr>
        <w:t xml:space="preserve"> </w:t>
      </w:r>
      <w:proofErr w:type="spellStart"/>
      <w:r w:rsidRPr="00054C7A">
        <w:rPr>
          <w:rFonts w:ascii="Arial" w:hAnsi="Arial" w:cs="Arial"/>
          <w:b/>
        </w:rPr>
        <w:t>раду</w:t>
      </w:r>
      <w:proofErr w:type="spellEnd"/>
      <w:r w:rsidRPr="00054C7A">
        <w:rPr>
          <w:rFonts w:ascii="Arial" w:hAnsi="Arial" w:cs="Arial"/>
          <w:b/>
        </w:rPr>
        <w:t xml:space="preserve">, </w:t>
      </w:r>
      <w:proofErr w:type="spellStart"/>
      <w:r w:rsidRPr="00054C7A">
        <w:rPr>
          <w:rFonts w:ascii="Arial" w:hAnsi="Arial" w:cs="Arial"/>
          <w:b/>
        </w:rPr>
        <w:t>запошљавању</w:t>
      </w:r>
      <w:proofErr w:type="spellEnd"/>
      <w:r w:rsidRPr="00054C7A">
        <w:rPr>
          <w:rFonts w:ascii="Arial" w:hAnsi="Arial" w:cs="Arial"/>
          <w:b/>
        </w:rPr>
        <w:t xml:space="preserve"> и </w:t>
      </w:r>
      <w:proofErr w:type="spellStart"/>
      <w:r w:rsidRPr="00054C7A">
        <w:rPr>
          <w:rFonts w:ascii="Arial" w:hAnsi="Arial" w:cs="Arial"/>
          <w:b/>
        </w:rPr>
        <w:t>условима</w:t>
      </w:r>
      <w:proofErr w:type="spellEnd"/>
      <w:r w:rsidRPr="00054C7A">
        <w:rPr>
          <w:rFonts w:ascii="Arial" w:hAnsi="Arial" w:cs="Arial"/>
          <w:b/>
        </w:rPr>
        <w:t xml:space="preserve"> </w:t>
      </w:r>
      <w:proofErr w:type="spellStart"/>
      <w:r w:rsidRPr="00054C7A">
        <w:rPr>
          <w:rFonts w:ascii="Arial" w:hAnsi="Arial" w:cs="Arial"/>
          <w:b/>
        </w:rPr>
        <w:t>рада</w:t>
      </w:r>
      <w:proofErr w:type="spellEnd"/>
      <w:r w:rsidRPr="00054C7A">
        <w:rPr>
          <w:rFonts w:ascii="Arial" w:hAnsi="Arial" w:cs="Arial"/>
          <w:b/>
        </w:rPr>
        <w:t xml:space="preserve">, </w:t>
      </w:r>
      <w:proofErr w:type="spellStart"/>
      <w:r w:rsidRPr="00054C7A">
        <w:rPr>
          <w:rFonts w:ascii="Arial" w:hAnsi="Arial" w:cs="Arial"/>
          <w:b/>
        </w:rPr>
        <w:t>заштити</w:t>
      </w:r>
      <w:proofErr w:type="spellEnd"/>
      <w:r w:rsidRPr="00054C7A">
        <w:rPr>
          <w:rFonts w:ascii="Arial" w:hAnsi="Arial" w:cs="Arial"/>
          <w:b/>
        </w:rPr>
        <w:t xml:space="preserve"> </w:t>
      </w:r>
      <w:proofErr w:type="spellStart"/>
      <w:r w:rsidRPr="00054C7A">
        <w:rPr>
          <w:rFonts w:ascii="Arial" w:hAnsi="Arial" w:cs="Arial"/>
          <w:b/>
        </w:rPr>
        <w:t>животне</w:t>
      </w:r>
      <w:proofErr w:type="spellEnd"/>
      <w:r w:rsidRPr="00054C7A">
        <w:rPr>
          <w:rFonts w:ascii="Arial" w:hAnsi="Arial" w:cs="Arial"/>
          <w:b/>
        </w:rPr>
        <w:t xml:space="preserve"> </w:t>
      </w:r>
      <w:proofErr w:type="spellStart"/>
      <w:r w:rsidRPr="00054C7A">
        <w:rPr>
          <w:rFonts w:ascii="Arial" w:hAnsi="Arial" w:cs="Arial"/>
          <w:b/>
        </w:rPr>
        <w:t>средине</w:t>
      </w:r>
      <w:proofErr w:type="spellEnd"/>
      <w:r w:rsidRPr="00054C7A">
        <w:rPr>
          <w:rFonts w:ascii="Arial" w:hAnsi="Arial" w:cs="Arial"/>
          <w:b/>
        </w:rPr>
        <w:t xml:space="preserve">, </w:t>
      </w:r>
      <w:proofErr w:type="spellStart"/>
      <w:r w:rsidRPr="00054C7A">
        <w:rPr>
          <w:rFonts w:ascii="Arial" w:hAnsi="Arial" w:cs="Arial"/>
          <w:b/>
        </w:rPr>
        <w:t>као</w:t>
      </w:r>
      <w:proofErr w:type="spellEnd"/>
      <w:r w:rsidRPr="00054C7A">
        <w:rPr>
          <w:rFonts w:ascii="Arial" w:hAnsi="Arial" w:cs="Arial"/>
          <w:b/>
        </w:rPr>
        <w:t xml:space="preserve"> и </w:t>
      </w:r>
      <w:proofErr w:type="spellStart"/>
      <w:r w:rsidRPr="00054C7A">
        <w:rPr>
          <w:rFonts w:ascii="Arial" w:hAnsi="Arial" w:cs="Arial"/>
          <w:b/>
        </w:rPr>
        <w:t>да</w:t>
      </w:r>
      <w:proofErr w:type="spellEnd"/>
      <w:r w:rsidRPr="00054C7A">
        <w:rPr>
          <w:rFonts w:ascii="Arial" w:hAnsi="Arial" w:cs="Arial"/>
          <w:b/>
        </w:rPr>
        <w:t xml:space="preserve"> </w:t>
      </w:r>
      <w:proofErr w:type="spellStart"/>
      <w:r w:rsidRPr="00054C7A">
        <w:rPr>
          <w:rFonts w:ascii="Arial" w:hAnsi="Arial" w:cs="Arial"/>
          <w:b/>
        </w:rPr>
        <w:t>нема</w:t>
      </w:r>
      <w:proofErr w:type="spellEnd"/>
      <w:r w:rsidRPr="00054C7A">
        <w:rPr>
          <w:rFonts w:ascii="Arial" w:hAnsi="Arial" w:cs="Arial"/>
          <w:b/>
        </w:rPr>
        <w:t xml:space="preserve"> </w:t>
      </w:r>
      <w:proofErr w:type="spellStart"/>
      <w:r w:rsidRPr="00054C7A">
        <w:rPr>
          <w:rFonts w:ascii="Arial" w:hAnsi="Arial" w:cs="Arial"/>
          <w:b/>
        </w:rPr>
        <w:t>забрану</w:t>
      </w:r>
      <w:proofErr w:type="spellEnd"/>
      <w:r w:rsidRPr="00054C7A">
        <w:rPr>
          <w:rFonts w:ascii="Arial" w:hAnsi="Arial" w:cs="Arial"/>
          <w:b/>
        </w:rPr>
        <w:t xml:space="preserve"> </w:t>
      </w:r>
      <w:proofErr w:type="spellStart"/>
      <w:r w:rsidRPr="00054C7A">
        <w:rPr>
          <w:rFonts w:ascii="Arial" w:hAnsi="Arial" w:cs="Arial"/>
          <w:b/>
        </w:rPr>
        <w:t>обављања</w:t>
      </w:r>
      <w:proofErr w:type="spellEnd"/>
      <w:r w:rsidRPr="00054C7A">
        <w:rPr>
          <w:rFonts w:ascii="Arial" w:hAnsi="Arial" w:cs="Arial"/>
          <w:b/>
        </w:rPr>
        <w:t xml:space="preserve"> </w:t>
      </w:r>
      <w:proofErr w:type="spellStart"/>
      <w:r w:rsidRPr="00054C7A">
        <w:rPr>
          <w:rFonts w:ascii="Arial" w:hAnsi="Arial" w:cs="Arial"/>
          <w:b/>
        </w:rPr>
        <w:t>делатности</w:t>
      </w:r>
      <w:proofErr w:type="spellEnd"/>
      <w:r w:rsidRPr="00054C7A">
        <w:rPr>
          <w:rFonts w:ascii="Arial" w:hAnsi="Arial" w:cs="Arial"/>
          <w:b/>
        </w:rPr>
        <w:t xml:space="preserve"> </w:t>
      </w:r>
      <w:proofErr w:type="spellStart"/>
      <w:r w:rsidRPr="00054C7A">
        <w:rPr>
          <w:rFonts w:ascii="Arial" w:hAnsi="Arial" w:cs="Arial"/>
          <w:b/>
        </w:rPr>
        <w:t>која</w:t>
      </w:r>
      <w:proofErr w:type="spellEnd"/>
      <w:r w:rsidRPr="00054C7A">
        <w:rPr>
          <w:rFonts w:ascii="Arial" w:hAnsi="Arial" w:cs="Arial"/>
          <w:b/>
        </w:rPr>
        <w:t xml:space="preserve"> </w:t>
      </w:r>
      <w:proofErr w:type="spellStart"/>
      <w:r w:rsidRPr="00054C7A">
        <w:rPr>
          <w:rFonts w:ascii="Arial" w:hAnsi="Arial" w:cs="Arial"/>
          <w:b/>
        </w:rPr>
        <w:t>је</w:t>
      </w:r>
      <w:proofErr w:type="spellEnd"/>
      <w:r w:rsidRPr="00054C7A">
        <w:rPr>
          <w:rFonts w:ascii="Arial" w:hAnsi="Arial" w:cs="Arial"/>
          <w:b/>
        </w:rPr>
        <w:t xml:space="preserve"> </w:t>
      </w:r>
      <w:proofErr w:type="spellStart"/>
      <w:r w:rsidRPr="00054C7A">
        <w:rPr>
          <w:rFonts w:ascii="Arial" w:hAnsi="Arial" w:cs="Arial"/>
          <w:b/>
        </w:rPr>
        <w:t>на</w:t>
      </w:r>
      <w:proofErr w:type="spellEnd"/>
      <w:r w:rsidRPr="00054C7A">
        <w:rPr>
          <w:rFonts w:ascii="Arial" w:hAnsi="Arial" w:cs="Arial"/>
          <w:b/>
        </w:rPr>
        <w:t xml:space="preserve"> </w:t>
      </w:r>
      <w:proofErr w:type="spellStart"/>
      <w:r w:rsidRPr="00054C7A">
        <w:rPr>
          <w:rFonts w:ascii="Arial" w:hAnsi="Arial" w:cs="Arial"/>
          <w:b/>
        </w:rPr>
        <w:t>снази</w:t>
      </w:r>
      <w:proofErr w:type="spellEnd"/>
      <w:r w:rsidRPr="00054C7A">
        <w:rPr>
          <w:rFonts w:ascii="Arial" w:hAnsi="Arial" w:cs="Arial"/>
          <w:b/>
        </w:rPr>
        <w:t xml:space="preserve"> у </w:t>
      </w:r>
      <w:proofErr w:type="spellStart"/>
      <w:r w:rsidRPr="00054C7A">
        <w:rPr>
          <w:rFonts w:ascii="Arial" w:hAnsi="Arial" w:cs="Arial"/>
          <w:b/>
        </w:rPr>
        <w:t>време</w:t>
      </w:r>
      <w:proofErr w:type="spellEnd"/>
      <w:r w:rsidRPr="00054C7A">
        <w:rPr>
          <w:rFonts w:ascii="Arial" w:hAnsi="Arial" w:cs="Arial"/>
          <w:b/>
        </w:rPr>
        <w:t xml:space="preserve"> </w:t>
      </w:r>
      <w:proofErr w:type="spellStart"/>
      <w:r w:rsidRPr="00054C7A">
        <w:rPr>
          <w:rFonts w:ascii="Arial" w:hAnsi="Arial" w:cs="Arial"/>
          <w:b/>
        </w:rPr>
        <w:t>подношења</w:t>
      </w:r>
      <w:proofErr w:type="spellEnd"/>
      <w:r w:rsidRPr="00054C7A">
        <w:rPr>
          <w:rFonts w:ascii="Arial" w:hAnsi="Arial" w:cs="Arial"/>
          <w:b/>
        </w:rPr>
        <w:t xml:space="preserve"> </w:t>
      </w:r>
      <w:proofErr w:type="spellStart"/>
      <w:r w:rsidRPr="00054C7A">
        <w:rPr>
          <w:rFonts w:ascii="Arial" w:hAnsi="Arial" w:cs="Arial"/>
          <w:b/>
        </w:rPr>
        <w:t>понуде</w:t>
      </w:r>
      <w:proofErr w:type="spellEnd"/>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E332F" w:rsidRDefault="00EE332F" w:rsidP="00054C7A">
      <w:pPr>
        <w:pStyle w:val="NormalWeb"/>
        <w:spacing w:before="0" w:beforeAutospacing="0" w:after="0" w:afterAutospacing="0"/>
        <w:ind w:left="720"/>
        <w:jc w:val="both"/>
        <w:rPr>
          <w:rFonts w:ascii="Arial" w:hAnsi="Arial" w:cs="Arial"/>
          <w:sz w:val="22"/>
          <w:szCs w:val="22"/>
          <w:lang w:val="sr-Cyrl-CS"/>
        </w:rPr>
      </w:pPr>
    </w:p>
    <w:p w:rsidR="00EE332F" w:rsidRDefault="00F96298" w:rsidP="00EE332F">
      <w:pPr>
        <w:widowControl w:val="0"/>
        <w:autoSpaceDE w:val="0"/>
        <w:autoSpaceDN w:val="0"/>
        <w:adjustRightInd w:val="0"/>
        <w:spacing w:line="273" w:lineRule="auto"/>
        <w:ind w:left="720" w:right="85"/>
        <w:jc w:val="both"/>
        <w:rPr>
          <w:rFonts w:cs="Arial"/>
          <w:i/>
          <w:sz w:val="24"/>
          <w:lang w:val="en-GB" w:eastAsia="en-US"/>
        </w:rPr>
      </w:pPr>
      <w:r w:rsidRPr="00F96298">
        <w:rPr>
          <w:rFonts w:cs="Arial"/>
          <w:b/>
          <w:bCs/>
          <w:szCs w:val="22"/>
          <w:lang w:val="sr-Cyrl-CS"/>
        </w:rPr>
        <w:t>4.1</w:t>
      </w:r>
      <w:r w:rsidR="00EE332F" w:rsidRPr="00F96298">
        <w:rPr>
          <w:rFonts w:cs="Arial"/>
          <w:b/>
          <w:bCs/>
          <w:szCs w:val="22"/>
          <w:lang w:val="sr-Cyrl-CS"/>
        </w:rPr>
        <w:t>.</w:t>
      </w:r>
      <w:r w:rsidR="00EE332F">
        <w:rPr>
          <w:rFonts w:cs="Arial"/>
          <w:szCs w:val="22"/>
          <w:lang w:val="sr-Cyrl-CS"/>
        </w:rPr>
        <w:t xml:space="preserve"> </w:t>
      </w:r>
      <w:proofErr w:type="spellStart"/>
      <w:r w:rsidR="00EE332F" w:rsidRPr="00EE332F">
        <w:rPr>
          <w:rFonts w:cs="Arial"/>
          <w:sz w:val="24"/>
          <w:lang w:val="en-GB" w:eastAsia="en-US"/>
        </w:rPr>
        <w:t>Да</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понуђач</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има</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важећу</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дозволу</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надлежног</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органа</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за</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обављање</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делатности</w:t>
      </w:r>
      <w:proofErr w:type="spellEnd"/>
      <w:r w:rsidR="00EE332F" w:rsidRPr="00EE332F">
        <w:rPr>
          <w:rFonts w:cs="Arial"/>
          <w:sz w:val="24"/>
          <w:lang w:val="en-GB" w:eastAsia="en-US"/>
        </w:rPr>
        <w:t xml:space="preserve"> </w:t>
      </w:r>
      <w:r w:rsidR="00B45234" w:rsidRPr="00EE332F">
        <w:rPr>
          <w:rFonts w:cs="Arial"/>
          <w:i/>
          <w:sz w:val="24"/>
          <w:lang w:val="en-GB" w:eastAsia="en-US"/>
        </w:rPr>
        <w:t>(</w:t>
      </w:r>
      <w:proofErr w:type="spellStart"/>
      <w:r w:rsidR="00B45234" w:rsidRPr="00EE332F">
        <w:rPr>
          <w:rFonts w:cs="Arial"/>
          <w:i/>
          <w:sz w:val="24"/>
          <w:lang w:val="en-GB" w:eastAsia="en-US"/>
        </w:rPr>
        <w:t>чл</w:t>
      </w:r>
      <w:proofErr w:type="spellEnd"/>
      <w:r w:rsidR="00B45234" w:rsidRPr="00EE332F">
        <w:rPr>
          <w:rFonts w:cs="Arial"/>
          <w:i/>
          <w:sz w:val="24"/>
          <w:lang w:val="en-GB" w:eastAsia="en-US"/>
        </w:rPr>
        <w:t xml:space="preserve">. </w:t>
      </w:r>
      <w:proofErr w:type="gramStart"/>
      <w:r w:rsidR="00B45234" w:rsidRPr="00EE332F">
        <w:rPr>
          <w:rFonts w:cs="Arial"/>
          <w:i/>
          <w:sz w:val="24"/>
          <w:lang w:val="en-GB" w:eastAsia="en-US"/>
        </w:rPr>
        <w:lastRenderedPageBreak/>
        <w:t>75.став</w:t>
      </w:r>
      <w:proofErr w:type="gramEnd"/>
      <w:r w:rsidR="00B45234" w:rsidRPr="00EE332F">
        <w:rPr>
          <w:rFonts w:cs="Arial"/>
          <w:i/>
          <w:sz w:val="24"/>
          <w:lang w:val="en-GB" w:eastAsia="en-US"/>
        </w:rPr>
        <w:t xml:space="preserve"> 1. </w:t>
      </w:r>
      <w:proofErr w:type="spellStart"/>
      <w:r w:rsidR="00B45234" w:rsidRPr="00EE332F">
        <w:rPr>
          <w:rFonts w:cs="Arial"/>
          <w:i/>
          <w:sz w:val="24"/>
          <w:lang w:val="en-GB" w:eastAsia="en-US"/>
        </w:rPr>
        <w:t>Тач</w:t>
      </w:r>
      <w:proofErr w:type="spellEnd"/>
      <w:r w:rsidR="00B45234" w:rsidRPr="00EE332F">
        <w:rPr>
          <w:rFonts w:cs="Arial"/>
          <w:i/>
          <w:sz w:val="24"/>
          <w:lang w:val="en-GB" w:eastAsia="en-US"/>
        </w:rPr>
        <w:t xml:space="preserve">. 5) </w:t>
      </w:r>
      <w:proofErr w:type="spellStart"/>
      <w:r w:rsidR="00B45234" w:rsidRPr="00EE332F">
        <w:rPr>
          <w:rFonts w:cs="Arial"/>
          <w:i/>
          <w:sz w:val="24"/>
          <w:lang w:val="en-GB" w:eastAsia="en-US"/>
        </w:rPr>
        <w:t>Закона</w:t>
      </w:r>
      <w:proofErr w:type="spellEnd"/>
      <w:r w:rsidR="00B45234" w:rsidRPr="00EE332F">
        <w:rPr>
          <w:rFonts w:cs="Arial"/>
          <w:i/>
          <w:sz w:val="24"/>
          <w:lang w:val="en-GB" w:eastAsia="en-US"/>
        </w:rPr>
        <w:t>)</w:t>
      </w:r>
      <w:r w:rsidR="00B45234">
        <w:rPr>
          <w:rFonts w:cs="Arial"/>
          <w:i/>
          <w:sz w:val="24"/>
          <w:lang w:val="sr-Cyrl-RS" w:eastAsia="en-US"/>
        </w:rPr>
        <w:t xml:space="preserve">, </w:t>
      </w:r>
      <w:proofErr w:type="spellStart"/>
      <w:r w:rsidR="00EE332F" w:rsidRPr="00EE332F">
        <w:rPr>
          <w:rFonts w:cs="Arial"/>
          <w:sz w:val="24"/>
          <w:lang w:val="en-GB" w:eastAsia="en-US"/>
        </w:rPr>
        <w:t>која</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је</w:t>
      </w:r>
      <w:proofErr w:type="spellEnd"/>
      <w:r w:rsidR="00EE332F" w:rsidRPr="00EE332F">
        <w:rPr>
          <w:rFonts w:cs="Arial"/>
          <w:sz w:val="24"/>
          <w:lang w:val="en-GB" w:eastAsia="en-US"/>
        </w:rPr>
        <w:t xml:space="preserve"> </w:t>
      </w:r>
      <w:r w:rsidR="00EE332F">
        <w:rPr>
          <w:rFonts w:cs="Arial"/>
          <w:sz w:val="24"/>
          <w:lang w:val="sr-Cyrl-RS" w:eastAsia="en-US"/>
        </w:rPr>
        <w:t xml:space="preserve">предвиђена Законом о агенцијском запошђавању </w:t>
      </w:r>
      <w:proofErr w:type="spellStart"/>
      <w:r w:rsidR="00EE332F" w:rsidRPr="00EE332F">
        <w:rPr>
          <w:rFonts w:cs="Arial"/>
          <w:sz w:val="24"/>
          <w:lang w:val="en-GB" w:eastAsia="en-US"/>
        </w:rPr>
        <w:t>предмет</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јавне</w:t>
      </w:r>
      <w:proofErr w:type="spellEnd"/>
      <w:r w:rsidR="00EE332F" w:rsidRPr="00EE332F">
        <w:rPr>
          <w:rFonts w:cs="Arial"/>
          <w:sz w:val="24"/>
          <w:lang w:val="en-GB" w:eastAsia="en-US"/>
        </w:rPr>
        <w:t xml:space="preserve"> </w:t>
      </w:r>
      <w:proofErr w:type="spellStart"/>
      <w:r w:rsidR="00EE332F" w:rsidRPr="00EE332F">
        <w:rPr>
          <w:rFonts w:cs="Arial"/>
          <w:sz w:val="24"/>
          <w:lang w:val="en-GB" w:eastAsia="en-US"/>
        </w:rPr>
        <w:t>набавке</w:t>
      </w:r>
      <w:proofErr w:type="spellEnd"/>
      <w:r w:rsidR="00EE332F" w:rsidRPr="00EE332F">
        <w:rPr>
          <w:rFonts w:cs="Arial"/>
          <w:i/>
          <w:sz w:val="24"/>
          <w:lang w:val="en-GB" w:eastAsia="en-US"/>
        </w:rPr>
        <w:t xml:space="preserve">. </w:t>
      </w:r>
    </w:p>
    <w:p w:rsidR="00EE332F" w:rsidRDefault="00EE332F" w:rsidP="00EE332F">
      <w:pPr>
        <w:widowControl w:val="0"/>
        <w:autoSpaceDE w:val="0"/>
        <w:autoSpaceDN w:val="0"/>
        <w:adjustRightInd w:val="0"/>
        <w:spacing w:line="273" w:lineRule="auto"/>
        <w:ind w:left="720" w:right="85"/>
        <w:jc w:val="both"/>
        <w:rPr>
          <w:rFonts w:cs="Arial"/>
          <w:i/>
          <w:sz w:val="24"/>
          <w:lang w:val="en-GB" w:eastAsia="en-US"/>
        </w:rPr>
      </w:pPr>
    </w:p>
    <w:p w:rsidR="00EE332F" w:rsidRPr="00B45234" w:rsidRDefault="00EE332F" w:rsidP="00EE332F">
      <w:pPr>
        <w:widowControl w:val="0"/>
        <w:autoSpaceDE w:val="0"/>
        <w:autoSpaceDN w:val="0"/>
        <w:adjustRightInd w:val="0"/>
        <w:spacing w:line="273" w:lineRule="auto"/>
        <w:ind w:left="720" w:right="85"/>
        <w:jc w:val="both"/>
        <w:rPr>
          <w:rFonts w:cs="Arial"/>
          <w:i/>
          <w:noProof/>
          <w:color w:val="000000"/>
          <w:sz w:val="24"/>
          <w:lang w:val="sr-Cyrl-RS" w:eastAsia="en-US"/>
        </w:rPr>
      </w:pPr>
      <w:r w:rsidRPr="00EE332F">
        <w:rPr>
          <w:rFonts w:cs="Arial"/>
          <w:b/>
          <w:bCs/>
          <w:iCs/>
          <w:sz w:val="24"/>
          <w:lang w:val="sr-Cyrl-RS" w:eastAsia="en-US"/>
        </w:rPr>
        <w:t>Доказ</w:t>
      </w:r>
      <w:r>
        <w:rPr>
          <w:rFonts w:cs="Arial"/>
          <w:b/>
          <w:bCs/>
          <w:iCs/>
          <w:sz w:val="24"/>
          <w:lang w:val="sr-Cyrl-RS" w:eastAsia="en-US"/>
        </w:rPr>
        <w:t>:</w:t>
      </w:r>
      <w:r w:rsidR="00B45234">
        <w:rPr>
          <w:rFonts w:cs="Arial"/>
          <w:b/>
          <w:bCs/>
          <w:iCs/>
          <w:sz w:val="24"/>
          <w:lang w:val="sr-Cyrl-RS" w:eastAsia="en-US"/>
        </w:rPr>
        <w:t xml:space="preserve"> </w:t>
      </w:r>
      <w:r w:rsidR="00B45234">
        <w:rPr>
          <w:rFonts w:cs="Arial"/>
          <w:i/>
          <w:sz w:val="24"/>
          <w:lang w:val="sr-Cyrl-RS" w:eastAsia="en-US"/>
        </w:rPr>
        <w:t>Важећа дозвола за рад Понуђача - агенције за привремено запошљавање издату од стране надлежног министарства – Министарство за рад, запошљавање, борачка и социјална питања</w:t>
      </w:r>
    </w:p>
    <w:p w:rsidR="00EE332F" w:rsidRPr="00EE332F" w:rsidRDefault="00EE332F" w:rsidP="00054C7A">
      <w:pPr>
        <w:pStyle w:val="NormalWeb"/>
        <w:spacing w:before="0" w:beforeAutospacing="0" w:after="0" w:afterAutospacing="0"/>
        <w:ind w:left="720"/>
        <w:jc w:val="both"/>
        <w:rPr>
          <w:rFonts w:ascii="Arial" w:hAnsi="Arial" w:cs="Arial"/>
          <w:sz w:val="24"/>
          <w:szCs w:val="24"/>
          <w:lang w:val="sr-Cyrl-CS"/>
        </w:rPr>
      </w:pP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F85B48">
        <w:rPr>
          <w:rFonts w:ascii="Arial" w:hAnsi="Arial" w:cs="Arial"/>
          <w:sz w:val="22"/>
          <w:szCs w:val="22"/>
          <w:lang w:val="sr-Cyrl-CS"/>
        </w:rPr>
        <w:t>6</w:t>
      </w:r>
      <w:r w:rsidR="0078325B" w:rsidRPr="00054C7A">
        <w:rPr>
          <w:rFonts w:ascii="Arial" w:hAnsi="Arial" w:cs="Arial"/>
          <w:sz w:val="22"/>
          <w:szCs w:val="22"/>
          <w:lang w:val="sr-Cyrl-CS"/>
        </w:rPr>
        <w:t>., 201</w:t>
      </w:r>
      <w:r w:rsidR="00F85B48">
        <w:rPr>
          <w:rFonts w:ascii="Arial" w:hAnsi="Arial" w:cs="Arial"/>
          <w:sz w:val="22"/>
          <w:szCs w:val="22"/>
          <w:lang w:val="sr-Cyrl-CS"/>
        </w:rPr>
        <w:t>7</w:t>
      </w:r>
      <w:r w:rsidR="0078325B" w:rsidRPr="00054C7A">
        <w:rPr>
          <w:rFonts w:ascii="Arial" w:hAnsi="Arial" w:cs="Arial"/>
          <w:sz w:val="22"/>
          <w:szCs w:val="22"/>
          <w:lang w:val="sr-Cyrl-CS"/>
        </w:rPr>
        <w:t>., и 201</w:t>
      </w:r>
      <w:r w:rsidR="00F85B48">
        <w:rPr>
          <w:rFonts w:ascii="Arial" w:hAnsi="Arial" w:cs="Arial"/>
          <w:sz w:val="22"/>
          <w:szCs w:val="22"/>
          <w:lang w:val="sr-Cyrl-CS"/>
        </w:rPr>
        <w:t>8</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F85B48">
        <w:rPr>
          <w:rFonts w:ascii="Arial" w:hAnsi="Arial" w:cs="Arial"/>
          <w:sz w:val="22"/>
          <w:szCs w:val="22"/>
          <w:lang w:val="sr-Cyrl-CS"/>
        </w:rPr>
        <w:t>6</w:t>
      </w:r>
      <w:r w:rsidR="00054C7A">
        <w:rPr>
          <w:rFonts w:ascii="Arial" w:hAnsi="Arial" w:cs="Arial"/>
          <w:sz w:val="22"/>
          <w:szCs w:val="22"/>
          <w:lang w:val="sr-Cyrl-CS"/>
        </w:rPr>
        <w:t>, 201</w:t>
      </w:r>
      <w:r w:rsidR="00F85B48">
        <w:rPr>
          <w:rFonts w:ascii="Arial" w:hAnsi="Arial" w:cs="Arial"/>
          <w:sz w:val="22"/>
          <w:szCs w:val="22"/>
        </w:rPr>
        <w:t>7</w:t>
      </w:r>
      <w:r w:rsidR="0078325B" w:rsidRPr="00054C7A">
        <w:rPr>
          <w:rFonts w:ascii="Arial" w:hAnsi="Arial" w:cs="Arial"/>
          <w:sz w:val="22"/>
          <w:szCs w:val="22"/>
          <w:lang w:val="sr-Cyrl-CS"/>
        </w:rPr>
        <w:t>. и 201</w:t>
      </w:r>
      <w:r w:rsidR="00F85B48">
        <w:rPr>
          <w:rFonts w:ascii="Arial" w:hAnsi="Arial" w:cs="Arial"/>
          <w:sz w:val="22"/>
          <w:szCs w:val="22"/>
          <w:lang w:val="sr-Cyrl-CS"/>
        </w:rPr>
        <w:t>8</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08325D">
        <w:rPr>
          <w:rFonts w:ascii="Arial" w:hAnsi="Arial" w:cs="Arial"/>
          <w:sz w:val="22"/>
          <w:szCs w:val="22"/>
          <w:lang w:val="sr-Cyrl-CS"/>
        </w:rPr>
        <w:t>године</w:t>
      </w:r>
      <w:r w:rsidR="00920C2F">
        <w:rPr>
          <w:rFonts w:ascii="Arial" w:hAnsi="Arial" w:cs="Arial"/>
          <w:sz w:val="22"/>
          <w:szCs w:val="22"/>
          <w:lang w:val="sr-Cyrl-CS"/>
        </w:rPr>
        <w:t xml:space="preserve"> (2016</w:t>
      </w:r>
      <w:r w:rsidR="001F7AA3">
        <w:rPr>
          <w:rFonts w:ascii="Arial" w:hAnsi="Arial" w:cs="Arial"/>
          <w:sz w:val="22"/>
          <w:szCs w:val="22"/>
          <w:lang w:val="sr-Cyrl-CS"/>
        </w:rPr>
        <w:t>.,201</w:t>
      </w:r>
      <w:r w:rsidR="00920C2F">
        <w:rPr>
          <w:rFonts w:ascii="Arial" w:hAnsi="Arial" w:cs="Arial"/>
          <w:sz w:val="22"/>
          <w:szCs w:val="22"/>
          <w:lang w:val="sr-Cyrl-CS"/>
        </w:rPr>
        <w:t>7., 2018</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proofErr w:type="spellStart"/>
      <w:r w:rsidR="009310CA" w:rsidRPr="00DE6B32">
        <w:rPr>
          <w:rFonts w:ascii="Arial" w:hAnsi="Arial" w:cs="Arial"/>
          <w:b/>
          <w:sz w:val="24"/>
          <w:szCs w:val="24"/>
        </w:rPr>
        <w:t>Да</w:t>
      </w:r>
      <w:proofErr w:type="spellEnd"/>
      <w:r w:rsidR="006C7472">
        <w:rPr>
          <w:rFonts w:ascii="Arial" w:hAnsi="Arial" w:cs="Arial"/>
          <w:b/>
          <w:sz w:val="24"/>
          <w:szCs w:val="24"/>
          <w:lang w:val="sr-Cyrl-CS"/>
        </w:rPr>
        <w:t xml:space="preserve"> понуђач </w:t>
      </w:r>
      <w:proofErr w:type="spellStart"/>
      <w:r w:rsidR="009310CA" w:rsidRPr="00DE6B32">
        <w:rPr>
          <w:rFonts w:ascii="Arial" w:hAnsi="Arial" w:cs="Arial"/>
          <w:b/>
          <w:sz w:val="24"/>
          <w:szCs w:val="24"/>
        </w:rPr>
        <w:t>задовољава</w:t>
      </w:r>
      <w:proofErr w:type="spellEnd"/>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proofErr w:type="spellStart"/>
      <w:r w:rsidR="009310CA" w:rsidRPr="00DE6B32">
        <w:rPr>
          <w:rFonts w:ascii="Arial" w:hAnsi="Arial" w:cs="Arial"/>
          <w:b/>
          <w:sz w:val="24"/>
          <w:szCs w:val="24"/>
        </w:rPr>
        <w:t>кадровских</w:t>
      </w:r>
      <w:proofErr w:type="spellEnd"/>
      <w:r w:rsidR="005B25D2">
        <w:rPr>
          <w:rFonts w:ascii="Arial" w:hAnsi="Arial" w:cs="Arial"/>
          <w:b/>
          <w:sz w:val="24"/>
          <w:szCs w:val="24"/>
        </w:rPr>
        <w:t xml:space="preserve"> </w:t>
      </w:r>
      <w:proofErr w:type="spellStart"/>
      <w:r w:rsidR="009310CA" w:rsidRPr="00DE6B32">
        <w:rPr>
          <w:rFonts w:ascii="Arial" w:hAnsi="Arial" w:cs="Arial"/>
          <w:b/>
          <w:sz w:val="24"/>
          <w:szCs w:val="24"/>
        </w:rPr>
        <w:t>капацитета</w:t>
      </w:r>
      <w:proofErr w:type="spellEnd"/>
      <w:r w:rsidR="005B25D2">
        <w:rPr>
          <w:rFonts w:ascii="Arial" w:hAnsi="Arial" w:cs="Arial"/>
          <w:b/>
          <w:sz w:val="24"/>
          <w:szCs w:val="24"/>
        </w:rPr>
        <w:t xml:space="preserve"> </w:t>
      </w:r>
      <w:proofErr w:type="spellStart"/>
      <w:r w:rsidR="009310CA" w:rsidRPr="00DE6B32">
        <w:rPr>
          <w:rFonts w:ascii="Arial" w:hAnsi="Arial" w:cs="Arial"/>
          <w:b/>
          <w:sz w:val="24"/>
          <w:szCs w:val="24"/>
        </w:rPr>
        <w:t>које</w:t>
      </w:r>
      <w:proofErr w:type="spellEnd"/>
      <w:r w:rsidR="005B25D2">
        <w:rPr>
          <w:rFonts w:ascii="Arial" w:hAnsi="Arial" w:cs="Arial"/>
          <w:b/>
          <w:sz w:val="24"/>
          <w:szCs w:val="24"/>
        </w:rPr>
        <w:t xml:space="preserve"> </w:t>
      </w:r>
      <w:proofErr w:type="spellStart"/>
      <w:r w:rsidR="009310CA" w:rsidRPr="00DE6B32">
        <w:rPr>
          <w:rFonts w:ascii="Arial" w:hAnsi="Arial" w:cs="Arial"/>
          <w:b/>
          <w:sz w:val="24"/>
          <w:szCs w:val="24"/>
        </w:rPr>
        <w:t>је</w:t>
      </w:r>
      <w:proofErr w:type="spellEnd"/>
      <w:r w:rsidR="005B25D2">
        <w:rPr>
          <w:rFonts w:ascii="Arial" w:hAnsi="Arial" w:cs="Arial"/>
          <w:b/>
          <w:sz w:val="24"/>
          <w:szCs w:val="24"/>
        </w:rPr>
        <w:t xml:space="preserve"> </w:t>
      </w:r>
      <w:proofErr w:type="spellStart"/>
      <w:r w:rsidR="009310CA" w:rsidRPr="00DE6B32">
        <w:rPr>
          <w:rFonts w:ascii="Arial" w:hAnsi="Arial" w:cs="Arial"/>
          <w:b/>
          <w:sz w:val="24"/>
          <w:szCs w:val="24"/>
        </w:rPr>
        <w:t>прописао</w:t>
      </w:r>
      <w:proofErr w:type="spellEnd"/>
      <w:r w:rsidR="009310CA" w:rsidRPr="00DE6B32">
        <w:rPr>
          <w:rFonts w:ascii="Arial" w:hAnsi="Arial" w:cs="Arial"/>
          <w:b/>
          <w:sz w:val="24"/>
          <w:szCs w:val="24"/>
        </w:rPr>
        <w:t xml:space="preserve"> </w:t>
      </w:r>
      <w:proofErr w:type="spellStart"/>
      <w:r w:rsidR="009310CA" w:rsidRPr="00DE6B32">
        <w:rPr>
          <w:rFonts w:ascii="Arial" w:hAnsi="Arial" w:cs="Arial"/>
          <w:b/>
          <w:sz w:val="24"/>
          <w:szCs w:val="24"/>
        </w:rPr>
        <w:t>Наручилац</w:t>
      </w:r>
      <w:proofErr w:type="spellEnd"/>
      <w:r w:rsidR="009310CA" w:rsidRPr="00DE6B32">
        <w:rPr>
          <w:rFonts w:ascii="Arial" w:hAnsi="Arial" w:cs="Arial"/>
          <w:b/>
          <w:sz w:val="24"/>
          <w:szCs w:val="24"/>
        </w:rPr>
        <w:t xml:space="preserve">, и </w:t>
      </w:r>
      <w:proofErr w:type="spellStart"/>
      <w:r w:rsidR="009310CA" w:rsidRPr="00DE6B32">
        <w:rPr>
          <w:rFonts w:ascii="Arial" w:hAnsi="Arial" w:cs="Arial"/>
          <w:b/>
          <w:sz w:val="24"/>
          <w:szCs w:val="24"/>
        </w:rPr>
        <w:t>то</w:t>
      </w:r>
      <w:proofErr w:type="spellEnd"/>
      <w:r w:rsidR="009310CA" w:rsidRPr="00DE6B32">
        <w:rPr>
          <w:rFonts w:ascii="Arial" w:hAnsi="Arial" w:cs="Arial"/>
          <w:b/>
          <w:sz w:val="24"/>
          <w:szCs w:val="24"/>
        </w:rPr>
        <w:t>:</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proofErr w:type="spellStart"/>
      <w:r w:rsidR="009310CA" w:rsidRPr="00D0668D">
        <w:rPr>
          <w:rFonts w:cs="Arial"/>
          <w:szCs w:val="22"/>
          <w:lang w:val="es-ES"/>
        </w:rPr>
        <w:t>Да</w:t>
      </w:r>
      <w:proofErr w:type="spellEnd"/>
      <w:r w:rsidR="009310CA" w:rsidRPr="00D0668D">
        <w:rPr>
          <w:rFonts w:cs="Arial"/>
          <w:szCs w:val="22"/>
          <w:lang w:val="es-ES"/>
        </w:rPr>
        <w:t xml:space="preserve"> </w:t>
      </w:r>
      <w:r w:rsidR="006337DB">
        <w:rPr>
          <w:rFonts w:cs="Arial"/>
          <w:szCs w:val="22"/>
          <w:lang w:val="sr-Cyrl-RS"/>
        </w:rPr>
        <w:t xml:space="preserve">је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337DB">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proofErr w:type="spellStart"/>
      <w:r w:rsidRPr="00DE6B32">
        <w:rPr>
          <w:rFonts w:cs="Arial"/>
          <w:b/>
          <w:szCs w:val="22"/>
          <w:u w:val="single"/>
          <w:lang w:val="es-ES"/>
        </w:rPr>
        <w:lastRenderedPageBreak/>
        <w:t>Доказ</w:t>
      </w:r>
      <w:proofErr w:type="spellEnd"/>
      <w:r w:rsidRPr="00DE6B32">
        <w:rPr>
          <w:rFonts w:cs="Arial"/>
          <w:b/>
          <w:szCs w:val="22"/>
          <w:u w:val="single"/>
          <w:lang w:val="es-ES"/>
        </w:rPr>
        <w:t xml:space="preserve">: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proofErr w:type="spellStart"/>
      <w:r w:rsidRPr="006E057F">
        <w:rPr>
          <w:rFonts w:ascii="Arial" w:hAnsi="Arial" w:cs="Arial"/>
          <w:lang w:val="es-ES"/>
        </w:rPr>
        <w:t>Изјава</w:t>
      </w:r>
      <w:proofErr w:type="spellEnd"/>
      <w:r w:rsidRPr="006E057F">
        <w:rPr>
          <w:rFonts w:ascii="Arial" w:hAnsi="Arial" w:cs="Arial"/>
          <w:lang w:val="es-ES"/>
        </w:rPr>
        <w:t xml:space="preserve"> </w:t>
      </w:r>
      <w:r w:rsidRPr="006E057F">
        <w:rPr>
          <w:rFonts w:ascii="Arial" w:hAnsi="Arial" w:cs="Arial"/>
          <w:lang w:val="sr-Cyrl-CS"/>
        </w:rPr>
        <w:t>понуђача</w:t>
      </w:r>
      <w:r w:rsidRPr="006E057F">
        <w:rPr>
          <w:rFonts w:ascii="Arial" w:hAnsi="Arial" w:cs="Arial"/>
          <w:lang w:val="es-ES"/>
        </w:rPr>
        <w:t xml:space="preserve"> </w:t>
      </w:r>
      <w:proofErr w:type="spellStart"/>
      <w:r w:rsidRPr="006E057F">
        <w:rPr>
          <w:rFonts w:ascii="Arial" w:hAnsi="Arial" w:cs="Arial"/>
          <w:lang w:val="es-ES"/>
        </w:rPr>
        <w:t>на</w:t>
      </w:r>
      <w:proofErr w:type="spellEnd"/>
      <w:r w:rsidRPr="006E057F">
        <w:rPr>
          <w:rFonts w:ascii="Arial" w:hAnsi="Arial" w:cs="Arial"/>
          <w:lang w:val="es-ES"/>
        </w:rPr>
        <w:t xml:space="preserve"> </w:t>
      </w:r>
      <w:proofErr w:type="spellStart"/>
      <w:r w:rsidRPr="006E057F">
        <w:rPr>
          <w:rFonts w:ascii="Arial" w:hAnsi="Arial" w:cs="Arial"/>
          <w:lang w:val="es-ES"/>
        </w:rPr>
        <w:t>обрасцу</w:t>
      </w:r>
      <w:proofErr w:type="spellEnd"/>
      <w:r w:rsidR="00D0668D">
        <w:rPr>
          <w:rFonts w:ascii="Arial" w:hAnsi="Arial" w:cs="Arial"/>
        </w:rPr>
        <w:t xml:space="preserve"> </w:t>
      </w:r>
      <w:proofErr w:type="spellStart"/>
      <w:r w:rsidR="00D0668D">
        <w:rPr>
          <w:rFonts w:ascii="Arial" w:hAnsi="Arial" w:cs="Arial"/>
        </w:rPr>
        <w:t>из</w:t>
      </w:r>
      <w:proofErr w:type="spellEnd"/>
      <w:r w:rsidR="00D0668D">
        <w:rPr>
          <w:rFonts w:ascii="Arial" w:hAnsi="Arial" w:cs="Arial"/>
        </w:rPr>
        <w:t xml:space="preserve"> </w:t>
      </w:r>
      <w:proofErr w:type="spellStart"/>
      <w:r w:rsidR="00D0668D">
        <w:rPr>
          <w:rFonts w:ascii="Arial" w:hAnsi="Arial" w:cs="Arial"/>
        </w:rPr>
        <w:t>конкурсне</w:t>
      </w:r>
      <w:proofErr w:type="spellEnd"/>
      <w:r w:rsidR="00D0668D">
        <w:rPr>
          <w:rFonts w:ascii="Arial" w:hAnsi="Arial" w:cs="Arial"/>
        </w:rPr>
        <w:t xml:space="preserve"> </w:t>
      </w:r>
      <w:proofErr w:type="spellStart"/>
      <w:r w:rsidR="00D0668D">
        <w:rPr>
          <w:rFonts w:ascii="Arial" w:hAnsi="Arial" w:cs="Arial"/>
        </w:rPr>
        <w:t>документације</w:t>
      </w:r>
      <w:proofErr w:type="spellEnd"/>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proofErr w:type="spellStart"/>
      <w:r w:rsidRPr="00DF1F9D">
        <w:rPr>
          <w:rFonts w:ascii="Arial" w:hAnsi="Arial" w:cs="Arial"/>
          <w:b/>
          <w:sz w:val="24"/>
        </w:rPr>
        <w:t>Извод</w:t>
      </w:r>
      <w:proofErr w:type="spellEnd"/>
      <w:r w:rsidRPr="00DF1F9D">
        <w:rPr>
          <w:rFonts w:ascii="Arial" w:hAnsi="Arial" w:cs="Arial"/>
          <w:b/>
          <w:sz w:val="24"/>
        </w:rPr>
        <w:t xml:space="preserve"> </w:t>
      </w:r>
      <w:proofErr w:type="spellStart"/>
      <w:r w:rsidRPr="00DF1F9D">
        <w:rPr>
          <w:rFonts w:ascii="Arial" w:hAnsi="Arial" w:cs="Arial"/>
          <w:b/>
          <w:sz w:val="24"/>
        </w:rPr>
        <w:t>из</w:t>
      </w:r>
      <w:proofErr w:type="spellEnd"/>
      <w:r w:rsidRPr="00DF1F9D">
        <w:rPr>
          <w:rFonts w:ascii="Arial" w:hAnsi="Arial" w:cs="Arial"/>
          <w:b/>
          <w:sz w:val="24"/>
        </w:rPr>
        <w:t xml:space="preserve"> </w:t>
      </w:r>
      <w:proofErr w:type="spellStart"/>
      <w:r w:rsidRPr="00DF1F9D">
        <w:rPr>
          <w:rFonts w:ascii="Arial" w:hAnsi="Arial" w:cs="Arial"/>
          <w:b/>
          <w:sz w:val="24"/>
        </w:rPr>
        <w:t>појединачне</w:t>
      </w:r>
      <w:proofErr w:type="spellEnd"/>
      <w:r w:rsidRPr="00DF1F9D">
        <w:rPr>
          <w:rFonts w:ascii="Arial" w:hAnsi="Arial" w:cs="Arial"/>
          <w:b/>
          <w:sz w:val="24"/>
        </w:rPr>
        <w:t xml:space="preserve"> </w:t>
      </w:r>
      <w:proofErr w:type="spellStart"/>
      <w:r w:rsidRPr="00DF1F9D">
        <w:rPr>
          <w:rFonts w:ascii="Arial" w:hAnsi="Arial" w:cs="Arial"/>
          <w:b/>
          <w:sz w:val="24"/>
        </w:rPr>
        <w:t>пореске</w:t>
      </w:r>
      <w:proofErr w:type="spellEnd"/>
      <w:r w:rsidRPr="00DF1F9D">
        <w:rPr>
          <w:rFonts w:ascii="Arial" w:hAnsi="Arial" w:cs="Arial"/>
          <w:b/>
          <w:sz w:val="24"/>
        </w:rPr>
        <w:t xml:space="preserve"> </w:t>
      </w:r>
      <w:proofErr w:type="spellStart"/>
      <w:r w:rsidRPr="00DF1F9D">
        <w:rPr>
          <w:rFonts w:ascii="Arial" w:hAnsi="Arial" w:cs="Arial"/>
          <w:b/>
          <w:sz w:val="24"/>
        </w:rPr>
        <w:t>пријаве</w:t>
      </w:r>
      <w:proofErr w:type="spellEnd"/>
      <w:r w:rsidRPr="00DF1F9D">
        <w:rPr>
          <w:rFonts w:ascii="Arial" w:hAnsi="Arial" w:cs="Arial"/>
          <w:b/>
          <w:sz w:val="24"/>
        </w:rPr>
        <w:t xml:space="preserve"> </w:t>
      </w:r>
      <w:proofErr w:type="spellStart"/>
      <w:r w:rsidRPr="00DF1F9D">
        <w:rPr>
          <w:rFonts w:ascii="Arial" w:hAnsi="Arial" w:cs="Arial"/>
          <w:b/>
          <w:sz w:val="24"/>
        </w:rPr>
        <w:t>за</w:t>
      </w:r>
      <w:proofErr w:type="spellEnd"/>
      <w:r w:rsidRPr="00DF1F9D">
        <w:rPr>
          <w:rFonts w:ascii="Arial" w:hAnsi="Arial" w:cs="Arial"/>
          <w:b/>
          <w:sz w:val="24"/>
        </w:rPr>
        <w:t xml:space="preserve"> </w:t>
      </w:r>
      <w:proofErr w:type="spellStart"/>
      <w:r w:rsidRPr="00DF1F9D">
        <w:rPr>
          <w:rFonts w:ascii="Arial" w:hAnsi="Arial" w:cs="Arial"/>
          <w:b/>
          <w:sz w:val="24"/>
        </w:rPr>
        <w:t>порез</w:t>
      </w:r>
      <w:proofErr w:type="spellEnd"/>
      <w:r w:rsidRPr="00DF1F9D">
        <w:rPr>
          <w:rFonts w:ascii="Arial" w:hAnsi="Arial" w:cs="Arial"/>
          <w:b/>
          <w:sz w:val="24"/>
        </w:rPr>
        <w:t xml:space="preserve"> и </w:t>
      </w:r>
      <w:proofErr w:type="spellStart"/>
      <w:r w:rsidRPr="00DF1F9D">
        <w:rPr>
          <w:rFonts w:ascii="Arial" w:hAnsi="Arial" w:cs="Arial"/>
          <w:b/>
          <w:sz w:val="24"/>
        </w:rPr>
        <w:t>доприносе</w:t>
      </w:r>
      <w:proofErr w:type="spellEnd"/>
      <w:r w:rsidRPr="00DF1F9D">
        <w:rPr>
          <w:rFonts w:ascii="Arial" w:hAnsi="Arial" w:cs="Arial"/>
          <w:b/>
          <w:sz w:val="24"/>
        </w:rPr>
        <w:t xml:space="preserve"> </w:t>
      </w:r>
      <w:proofErr w:type="spellStart"/>
      <w:r w:rsidRPr="00DF1F9D">
        <w:rPr>
          <w:rFonts w:ascii="Arial" w:hAnsi="Arial" w:cs="Arial"/>
          <w:b/>
          <w:sz w:val="24"/>
        </w:rPr>
        <w:t>по</w:t>
      </w:r>
      <w:proofErr w:type="spellEnd"/>
      <w:r w:rsidRPr="00DF1F9D">
        <w:rPr>
          <w:rFonts w:ascii="Arial" w:hAnsi="Arial" w:cs="Arial"/>
          <w:b/>
          <w:sz w:val="24"/>
        </w:rPr>
        <w:t xml:space="preserve"> </w:t>
      </w:r>
      <w:proofErr w:type="spellStart"/>
      <w:r w:rsidRPr="00DF1F9D">
        <w:rPr>
          <w:rFonts w:ascii="Arial" w:hAnsi="Arial" w:cs="Arial"/>
          <w:b/>
          <w:sz w:val="24"/>
        </w:rPr>
        <w:t>одбитку</w:t>
      </w:r>
      <w:proofErr w:type="spellEnd"/>
      <w:r w:rsidRPr="00DF1F9D">
        <w:rPr>
          <w:rFonts w:ascii="Arial" w:hAnsi="Arial" w:cs="Arial"/>
          <w:b/>
          <w:sz w:val="24"/>
        </w:rPr>
        <w:t xml:space="preserve">, </w:t>
      </w:r>
      <w:proofErr w:type="spellStart"/>
      <w:r w:rsidRPr="00DF1F9D">
        <w:rPr>
          <w:rFonts w:ascii="Arial" w:hAnsi="Arial" w:cs="Arial"/>
          <w:b/>
          <w:sz w:val="24"/>
        </w:rPr>
        <w:t>из</w:t>
      </w:r>
      <w:proofErr w:type="spellEnd"/>
      <w:r w:rsidRPr="00DF1F9D">
        <w:rPr>
          <w:rFonts w:ascii="Arial" w:hAnsi="Arial" w:cs="Arial"/>
          <w:b/>
          <w:sz w:val="24"/>
        </w:rPr>
        <w:t xml:space="preserve"> </w:t>
      </w:r>
      <w:proofErr w:type="spellStart"/>
      <w:r w:rsidRPr="00DF1F9D">
        <w:rPr>
          <w:rFonts w:ascii="Arial" w:hAnsi="Arial" w:cs="Arial"/>
          <w:b/>
          <w:sz w:val="24"/>
        </w:rPr>
        <w:t>базе</w:t>
      </w:r>
      <w:proofErr w:type="spellEnd"/>
      <w:r w:rsidRPr="00DF1F9D">
        <w:rPr>
          <w:rFonts w:ascii="Arial" w:hAnsi="Arial" w:cs="Arial"/>
          <w:b/>
          <w:sz w:val="24"/>
        </w:rPr>
        <w:t xml:space="preserve"> </w:t>
      </w:r>
      <w:proofErr w:type="spellStart"/>
      <w:r w:rsidRPr="00DF1F9D">
        <w:rPr>
          <w:rFonts w:ascii="Arial" w:hAnsi="Arial" w:cs="Arial"/>
          <w:b/>
          <w:sz w:val="24"/>
        </w:rPr>
        <w:t>података</w:t>
      </w:r>
      <w:proofErr w:type="spellEnd"/>
      <w:r w:rsidRPr="00DF1F9D">
        <w:rPr>
          <w:rFonts w:ascii="Arial" w:hAnsi="Arial" w:cs="Arial"/>
          <w:b/>
          <w:sz w:val="24"/>
        </w:rPr>
        <w:t xml:space="preserve"> </w:t>
      </w:r>
      <w:proofErr w:type="spellStart"/>
      <w:r w:rsidRPr="00DF1F9D">
        <w:rPr>
          <w:rFonts w:ascii="Arial" w:hAnsi="Arial" w:cs="Arial"/>
          <w:b/>
          <w:sz w:val="24"/>
        </w:rPr>
        <w:t>Пореске</w:t>
      </w:r>
      <w:proofErr w:type="spellEnd"/>
      <w:r w:rsidRPr="00DF1F9D">
        <w:rPr>
          <w:rFonts w:ascii="Arial" w:hAnsi="Arial" w:cs="Arial"/>
          <w:b/>
          <w:sz w:val="24"/>
        </w:rPr>
        <w:t xml:space="preserve"> </w:t>
      </w:r>
      <w:proofErr w:type="spellStart"/>
      <w:r w:rsidRPr="00DF1F9D">
        <w:rPr>
          <w:rFonts w:ascii="Arial" w:hAnsi="Arial" w:cs="Arial"/>
          <w:b/>
          <w:sz w:val="24"/>
        </w:rPr>
        <w:t>управе</w:t>
      </w:r>
      <w:proofErr w:type="spellEnd"/>
      <w:r w:rsidRPr="00DF1F9D">
        <w:rPr>
          <w:rFonts w:ascii="Arial" w:hAnsi="Arial" w:cs="Arial"/>
          <w:b/>
          <w:sz w:val="24"/>
        </w:rPr>
        <w:t xml:space="preserve"> РС (ЕБП-ПУРС) </w:t>
      </w:r>
      <w:proofErr w:type="spellStart"/>
      <w:r w:rsidRPr="00DF1F9D">
        <w:rPr>
          <w:rFonts w:ascii="Arial" w:hAnsi="Arial" w:cs="Arial"/>
          <w:b/>
          <w:sz w:val="24"/>
        </w:rPr>
        <w:t>за</w:t>
      </w:r>
      <w:proofErr w:type="spellEnd"/>
      <w:r w:rsidRPr="00DF1F9D">
        <w:rPr>
          <w:rFonts w:ascii="Arial" w:hAnsi="Arial" w:cs="Arial"/>
          <w:b/>
          <w:sz w:val="24"/>
        </w:rPr>
        <w:t xml:space="preserve"> </w:t>
      </w:r>
      <w:proofErr w:type="spellStart"/>
      <w:r w:rsidRPr="00DF1F9D">
        <w:rPr>
          <w:rFonts w:ascii="Arial" w:hAnsi="Arial" w:cs="Arial"/>
          <w:b/>
          <w:sz w:val="24"/>
        </w:rPr>
        <w:t>месец</w:t>
      </w:r>
      <w:proofErr w:type="spellEnd"/>
      <w:r w:rsidRPr="00DF1F9D">
        <w:rPr>
          <w:rFonts w:ascii="Arial" w:hAnsi="Arial" w:cs="Arial"/>
          <w:b/>
          <w:sz w:val="24"/>
        </w:rPr>
        <w:t xml:space="preserve"> </w:t>
      </w:r>
      <w:proofErr w:type="spellStart"/>
      <w:r w:rsidRPr="00DF1F9D">
        <w:rPr>
          <w:rFonts w:ascii="Arial" w:hAnsi="Arial" w:cs="Arial"/>
          <w:b/>
          <w:sz w:val="24"/>
        </w:rPr>
        <w:t>који</w:t>
      </w:r>
      <w:proofErr w:type="spellEnd"/>
      <w:r w:rsidRPr="00DF1F9D">
        <w:rPr>
          <w:rFonts w:ascii="Arial" w:hAnsi="Arial" w:cs="Arial"/>
          <w:b/>
          <w:sz w:val="24"/>
        </w:rPr>
        <w:t xml:space="preserve"> </w:t>
      </w:r>
      <w:proofErr w:type="spellStart"/>
      <w:r w:rsidRPr="00DF1F9D">
        <w:rPr>
          <w:rFonts w:ascii="Arial" w:hAnsi="Arial" w:cs="Arial"/>
          <w:b/>
          <w:sz w:val="24"/>
        </w:rPr>
        <w:t>је</w:t>
      </w:r>
      <w:proofErr w:type="spellEnd"/>
      <w:r w:rsidRPr="00DF1F9D">
        <w:rPr>
          <w:rFonts w:ascii="Arial" w:hAnsi="Arial" w:cs="Arial"/>
          <w:b/>
          <w:sz w:val="24"/>
        </w:rPr>
        <w:t xml:space="preserve"> </w:t>
      </w:r>
      <w:proofErr w:type="spellStart"/>
      <w:r w:rsidRPr="00DF1F9D">
        <w:rPr>
          <w:rFonts w:ascii="Arial" w:hAnsi="Arial" w:cs="Arial"/>
          <w:b/>
          <w:sz w:val="24"/>
        </w:rPr>
        <w:t>претходио</w:t>
      </w:r>
      <w:proofErr w:type="spellEnd"/>
      <w:r w:rsidRPr="00DF1F9D">
        <w:rPr>
          <w:rFonts w:ascii="Arial" w:hAnsi="Arial" w:cs="Arial"/>
          <w:b/>
          <w:sz w:val="24"/>
        </w:rPr>
        <w:t xml:space="preserve"> </w:t>
      </w:r>
      <w:proofErr w:type="spellStart"/>
      <w:r w:rsidRPr="00DF1F9D">
        <w:rPr>
          <w:rFonts w:ascii="Arial" w:hAnsi="Arial" w:cs="Arial"/>
          <w:b/>
          <w:sz w:val="24"/>
        </w:rPr>
        <w:t>месецу</w:t>
      </w:r>
      <w:proofErr w:type="spellEnd"/>
      <w:r w:rsidRPr="00DF1F9D">
        <w:rPr>
          <w:rFonts w:ascii="Arial" w:hAnsi="Arial" w:cs="Arial"/>
          <w:b/>
          <w:sz w:val="24"/>
        </w:rPr>
        <w:t xml:space="preserve"> у </w:t>
      </w:r>
      <w:proofErr w:type="spellStart"/>
      <w:r w:rsidRPr="00DF1F9D">
        <w:rPr>
          <w:rFonts w:ascii="Arial" w:hAnsi="Arial" w:cs="Arial"/>
          <w:b/>
          <w:sz w:val="24"/>
        </w:rPr>
        <w:t>којем</w:t>
      </w:r>
      <w:proofErr w:type="spellEnd"/>
      <w:r w:rsidRPr="00DF1F9D">
        <w:rPr>
          <w:rFonts w:ascii="Arial" w:hAnsi="Arial" w:cs="Arial"/>
          <w:b/>
          <w:sz w:val="24"/>
        </w:rPr>
        <w:t xml:space="preserve"> </w:t>
      </w:r>
      <w:proofErr w:type="spellStart"/>
      <w:r w:rsidRPr="00DF1F9D">
        <w:rPr>
          <w:rFonts w:ascii="Arial" w:hAnsi="Arial" w:cs="Arial"/>
          <w:b/>
          <w:sz w:val="24"/>
        </w:rPr>
        <w:t>је</w:t>
      </w:r>
      <w:proofErr w:type="spellEnd"/>
      <w:r w:rsidRPr="00DF1F9D">
        <w:rPr>
          <w:rFonts w:ascii="Arial" w:hAnsi="Arial" w:cs="Arial"/>
          <w:b/>
          <w:sz w:val="24"/>
        </w:rPr>
        <w:t xml:space="preserve"> </w:t>
      </w:r>
      <w:proofErr w:type="spellStart"/>
      <w:r w:rsidRPr="00DF1F9D">
        <w:rPr>
          <w:rFonts w:ascii="Arial" w:hAnsi="Arial" w:cs="Arial"/>
          <w:b/>
          <w:sz w:val="24"/>
        </w:rPr>
        <w:t>објављен</w:t>
      </w:r>
      <w:proofErr w:type="spellEnd"/>
      <w:r w:rsidRPr="00DF1F9D">
        <w:rPr>
          <w:rFonts w:ascii="Arial" w:hAnsi="Arial" w:cs="Arial"/>
          <w:b/>
          <w:sz w:val="24"/>
        </w:rPr>
        <w:t xml:space="preserve"> </w:t>
      </w:r>
      <w:proofErr w:type="spellStart"/>
      <w:r w:rsidRPr="00DF1F9D">
        <w:rPr>
          <w:rFonts w:ascii="Arial" w:hAnsi="Arial" w:cs="Arial"/>
          <w:b/>
          <w:sz w:val="24"/>
        </w:rPr>
        <w:t>јавни</w:t>
      </w:r>
      <w:proofErr w:type="spellEnd"/>
      <w:r w:rsidRPr="00DF1F9D">
        <w:rPr>
          <w:rFonts w:ascii="Arial" w:hAnsi="Arial" w:cs="Arial"/>
          <w:b/>
          <w:sz w:val="24"/>
        </w:rPr>
        <w:t xml:space="preserve"> </w:t>
      </w:r>
      <w:proofErr w:type="spellStart"/>
      <w:r w:rsidRPr="00DF1F9D">
        <w:rPr>
          <w:rFonts w:ascii="Arial" w:hAnsi="Arial" w:cs="Arial"/>
          <w:b/>
          <w:sz w:val="24"/>
        </w:rPr>
        <w:t>позив</w:t>
      </w:r>
      <w:proofErr w:type="spellEnd"/>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2"/>
          <w:szCs w:val="22"/>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45234">
        <w:rPr>
          <w:rFonts w:ascii="Arial" w:hAnsi="Arial" w:cs="Arial"/>
          <w:b/>
          <w:sz w:val="24"/>
          <w:szCs w:val="24"/>
          <w:lang w:val="sr-Cyrl-CS"/>
        </w:rPr>
        <w:t xml:space="preserve"> – делатност агенције за привремено запошљавање.</w:t>
      </w: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proofErr w:type="spellStart"/>
      <w:r w:rsidR="00BF3D47" w:rsidRPr="00BF3D47">
        <w:rPr>
          <w:rFonts w:ascii="Arial" w:hAnsi="Arial" w:cs="Arial"/>
          <w:sz w:val="22"/>
          <w:szCs w:val="22"/>
          <w:lang w:val="en-US"/>
        </w:rPr>
        <w:t>Сертификат</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издат</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од</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стране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акредитоване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сертификоване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куће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Уколико</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је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сертификат</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издат</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на</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страном</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језику</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доставља</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фотокопија</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изворног</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сертификата</w:t>
      </w:r>
      <w:proofErr w:type="spellEnd"/>
      <w:r w:rsidR="00BF3D47" w:rsidRPr="00BF3D47">
        <w:rPr>
          <w:rFonts w:ascii="Arial" w:hAnsi="Arial" w:cs="Arial"/>
          <w:sz w:val="22"/>
          <w:szCs w:val="22"/>
          <w:lang w:val="en-US"/>
        </w:rPr>
        <w:t xml:space="preserve"> и </w:t>
      </w:r>
      <w:proofErr w:type="spellStart"/>
      <w:r w:rsidR="00BF3D47" w:rsidRPr="00BF3D47">
        <w:rPr>
          <w:rFonts w:ascii="Arial" w:hAnsi="Arial" w:cs="Arial"/>
          <w:sz w:val="22"/>
          <w:szCs w:val="22"/>
          <w:lang w:val="en-US"/>
        </w:rPr>
        <w:t>оверен</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превод</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на</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српски</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језик</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од</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стране</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судског</w:t>
      </w:r>
      <w:proofErr w:type="spellEnd"/>
      <w:r w:rsidR="00BF3D47" w:rsidRPr="00BF3D47">
        <w:rPr>
          <w:rFonts w:ascii="Arial" w:hAnsi="Arial" w:cs="Arial"/>
          <w:sz w:val="22"/>
          <w:szCs w:val="22"/>
          <w:lang w:val="en-US"/>
        </w:rPr>
        <w:t xml:space="preserve"> </w:t>
      </w:r>
      <w:proofErr w:type="spellStart"/>
      <w:r w:rsidR="00BF3D47" w:rsidRPr="00BF3D47">
        <w:rPr>
          <w:rFonts w:ascii="Arial" w:hAnsi="Arial" w:cs="Arial"/>
          <w:sz w:val="22"/>
          <w:szCs w:val="22"/>
          <w:lang w:val="en-US"/>
        </w:rPr>
        <w:t>тумача</w:t>
      </w:r>
      <w:proofErr w:type="spellEnd"/>
      <w:r w:rsidR="00BF3D47" w:rsidRPr="00BF3D47">
        <w:rPr>
          <w:rFonts w:ascii="Arial" w:hAnsi="Arial" w:cs="Arial"/>
          <w:sz w:val="22"/>
          <w:szCs w:val="22"/>
          <w:lang w:val="en-US"/>
        </w:rPr>
        <w:t>)</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proofErr w:type="spellStart"/>
      <w:r w:rsidRPr="00BF3D47">
        <w:rPr>
          <w:b/>
          <w:i/>
          <w:lang w:val="en-US"/>
        </w:rPr>
        <w:t>Полиса</w:t>
      </w:r>
      <w:proofErr w:type="spellEnd"/>
      <w:r w:rsidRPr="00BF3D47">
        <w:rPr>
          <w:b/>
          <w:i/>
          <w:lang w:val="en-US"/>
        </w:rPr>
        <w:t xml:space="preserve"> </w:t>
      </w:r>
      <w:proofErr w:type="spellStart"/>
      <w:r w:rsidRPr="00BF3D47">
        <w:rPr>
          <w:b/>
          <w:i/>
          <w:lang w:val="en-US"/>
        </w:rPr>
        <w:t>осигурања</w:t>
      </w:r>
      <w:proofErr w:type="spellEnd"/>
      <w:r w:rsidRPr="00BF3D47">
        <w:rPr>
          <w:b/>
          <w:i/>
          <w:lang w:val="en-US"/>
        </w:rPr>
        <w:t xml:space="preserve"> </w:t>
      </w:r>
      <w:proofErr w:type="spellStart"/>
      <w:r w:rsidRPr="00BF3D47">
        <w:rPr>
          <w:b/>
          <w:i/>
          <w:lang w:val="en-US"/>
        </w:rPr>
        <w:t>одговорности</w:t>
      </w:r>
      <w:proofErr w:type="spellEnd"/>
      <w:r w:rsidRPr="00BF3D47">
        <w:rPr>
          <w:b/>
          <w:i/>
          <w:lang w:val="en-US"/>
        </w:rPr>
        <w:t xml:space="preserve"> </w:t>
      </w:r>
      <w:proofErr w:type="spellStart"/>
      <w:r w:rsidRPr="00BF3D47">
        <w:rPr>
          <w:b/>
          <w:i/>
          <w:lang w:val="en-US"/>
        </w:rPr>
        <w:t>из</w:t>
      </w:r>
      <w:proofErr w:type="spellEnd"/>
      <w:r w:rsidRPr="00BF3D47">
        <w:rPr>
          <w:b/>
          <w:i/>
          <w:lang w:val="en-US"/>
        </w:rPr>
        <w:t xml:space="preserve"> </w:t>
      </w:r>
      <w:proofErr w:type="spellStart"/>
      <w:r w:rsidRPr="00BF3D47">
        <w:rPr>
          <w:b/>
          <w:i/>
          <w:lang w:val="en-US"/>
        </w:rPr>
        <w:t>делатности</w:t>
      </w:r>
      <w:proofErr w:type="spellEnd"/>
      <w:r w:rsidRPr="00BF3D47">
        <w:rPr>
          <w:b/>
          <w:i/>
          <w:lang w:val="en-US"/>
        </w:rPr>
        <w:t xml:space="preserve">, </w:t>
      </w:r>
      <w:proofErr w:type="spellStart"/>
      <w:r w:rsidRPr="00BF3D47">
        <w:rPr>
          <w:b/>
          <w:i/>
          <w:lang w:val="en-US"/>
        </w:rPr>
        <w:t>од</w:t>
      </w:r>
      <w:proofErr w:type="spellEnd"/>
      <w:r w:rsidRPr="00BF3D47">
        <w:rPr>
          <w:b/>
          <w:i/>
          <w:lang w:val="en-US"/>
        </w:rPr>
        <w:t xml:space="preserve"> </w:t>
      </w:r>
      <w:proofErr w:type="spellStart"/>
      <w:r w:rsidRPr="00BF3D47">
        <w:rPr>
          <w:b/>
          <w:i/>
          <w:lang w:val="en-US"/>
        </w:rPr>
        <w:t>грађанско</w:t>
      </w:r>
      <w:proofErr w:type="spellEnd"/>
      <w:r w:rsidRPr="00BF3D47">
        <w:rPr>
          <w:b/>
          <w:i/>
          <w:lang w:val="en-US"/>
        </w:rPr>
        <w:t xml:space="preserve"> </w:t>
      </w:r>
      <w:proofErr w:type="spellStart"/>
      <w:r w:rsidRPr="00BF3D47">
        <w:rPr>
          <w:b/>
          <w:i/>
          <w:lang w:val="en-US"/>
        </w:rPr>
        <w:t>правне</w:t>
      </w:r>
      <w:proofErr w:type="spellEnd"/>
      <w:r w:rsidRPr="00BF3D47">
        <w:rPr>
          <w:b/>
          <w:i/>
          <w:lang w:val="en-US"/>
        </w:rPr>
        <w:t xml:space="preserve"> </w:t>
      </w:r>
      <w:proofErr w:type="spellStart"/>
      <w:r w:rsidRPr="00BF3D47">
        <w:rPr>
          <w:b/>
          <w:i/>
          <w:lang w:val="en-US"/>
        </w:rPr>
        <w:t>одговорности</w:t>
      </w:r>
      <w:proofErr w:type="spellEnd"/>
      <w:r w:rsidRPr="00BF3D47">
        <w:rPr>
          <w:b/>
          <w:i/>
          <w:lang w:val="en-US"/>
        </w:rPr>
        <w:t xml:space="preserve"> </w:t>
      </w:r>
      <w:proofErr w:type="spellStart"/>
      <w:r w:rsidRPr="00BF3D47">
        <w:rPr>
          <w:lang w:val="en-US"/>
        </w:rPr>
        <w:t>за</w:t>
      </w:r>
      <w:proofErr w:type="spellEnd"/>
      <w:r w:rsidRPr="00BF3D47">
        <w:rPr>
          <w:lang w:val="en-US"/>
        </w:rPr>
        <w:t xml:space="preserve"> </w:t>
      </w:r>
      <w:proofErr w:type="spellStart"/>
      <w:r w:rsidRPr="00BF3D47">
        <w:rPr>
          <w:lang w:val="en-US"/>
        </w:rPr>
        <w:t>штету</w:t>
      </w:r>
      <w:proofErr w:type="spellEnd"/>
      <w:r w:rsidRPr="00BF3D47">
        <w:rPr>
          <w:lang w:val="en-US"/>
        </w:rPr>
        <w:t xml:space="preserve"> </w:t>
      </w:r>
      <w:proofErr w:type="spellStart"/>
      <w:r w:rsidRPr="00BF3D47">
        <w:rPr>
          <w:lang w:val="en-US"/>
        </w:rPr>
        <w:t>причињену</w:t>
      </w:r>
      <w:proofErr w:type="spellEnd"/>
      <w:r w:rsidRPr="00BF3D47">
        <w:rPr>
          <w:lang w:val="en-US"/>
        </w:rPr>
        <w:t xml:space="preserve"> </w:t>
      </w:r>
      <w:proofErr w:type="spellStart"/>
      <w:r w:rsidRPr="00BF3D47">
        <w:rPr>
          <w:lang w:val="en-US"/>
        </w:rPr>
        <w:t>трећим</w:t>
      </w:r>
      <w:proofErr w:type="spellEnd"/>
      <w:r w:rsidRPr="00BF3D47">
        <w:rPr>
          <w:lang w:val="en-US"/>
        </w:rPr>
        <w:t xml:space="preserve"> </w:t>
      </w:r>
      <w:proofErr w:type="spellStart"/>
      <w:r w:rsidRPr="00BF3D47">
        <w:rPr>
          <w:lang w:val="en-US"/>
        </w:rPr>
        <w:t>лицима</w:t>
      </w:r>
      <w:proofErr w:type="spellEnd"/>
      <w:r w:rsidRPr="00BF3D47">
        <w:rPr>
          <w:lang w:val="en-US"/>
        </w:rPr>
        <w:t xml:space="preserve">, </w:t>
      </w:r>
      <w:proofErr w:type="spellStart"/>
      <w:r w:rsidRPr="00BF3D47">
        <w:rPr>
          <w:lang w:val="en-US"/>
        </w:rPr>
        <w:t>са</w:t>
      </w:r>
      <w:proofErr w:type="spellEnd"/>
      <w:r w:rsidRPr="00BF3D47">
        <w:rPr>
          <w:lang w:val="en-US"/>
        </w:rPr>
        <w:t xml:space="preserve"> </w:t>
      </w:r>
      <w:proofErr w:type="spellStart"/>
      <w:r w:rsidRPr="00BF3D47">
        <w:rPr>
          <w:lang w:val="en-US"/>
        </w:rPr>
        <w:t>јединственом</w:t>
      </w:r>
      <w:proofErr w:type="spellEnd"/>
      <w:r w:rsidRPr="00BF3D47">
        <w:rPr>
          <w:lang w:val="en-US"/>
        </w:rPr>
        <w:t xml:space="preserve"> </w:t>
      </w:r>
      <w:proofErr w:type="spellStart"/>
      <w:r w:rsidRPr="00BF3D47">
        <w:rPr>
          <w:lang w:val="en-US"/>
        </w:rPr>
        <w:t>осигураном</w:t>
      </w:r>
      <w:proofErr w:type="spellEnd"/>
      <w:r w:rsidRPr="00BF3D47">
        <w:rPr>
          <w:lang w:val="en-US"/>
        </w:rPr>
        <w:t xml:space="preserve"> </w:t>
      </w:r>
      <w:proofErr w:type="spellStart"/>
      <w:r w:rsidRPr="00BF3D47">
        <w:rPr>
          <w:lang w:val="en-US"/>
        </w:rPr>
        <w:t>сумом</w:t>
      </w:r>
      <w:proofErr w:type="spellEnd"/>
      <w:r w:rsidRPr="00BF3D47">
        <w:rPr>
          <w:lang w:val="en-US"/>
        </w:rPr>
        <w:t xml:space="preserve"> </w:t>
      </w:r>
      <w:proofErr w:type="spellStart"/>
      <w:r w:rsidRPr="00BF3D47">
        <w:rPr>
          <w:lang w:val="en-US"/>
        </w:rPr>
        <w:t>за</w:t>
      </w:r>
      <w:proofErr w:type="spellEnd"/>
      <w:r w:rsidRPr="00BF3D47">
        <w:rPr>
          <w:lang w:val="en-US"/>
        </w:rPr>
        <w:t xml:space="preserve"> </w:t>
      </w:r>
      <w:proofErr w:type="spellStart"/>
      <w:r w:rsidRPr="00BF3D47">
        <w:rPr>
          <w:lang w:val="en-US"/>
        </w:rPr>
        <w:t>лица</w:t>
      </w:r>
      <w:proofErr w:type="spellEnd"/>
      <w:r w:rsidRPr="00BF3D47">
        <w:rPr>
          <w:lang w:val="en-US"/>
        </w:rPr>
        <w:t xml:space="preserve"> и </w:t>
      </w:r>
      <w:proofErr w:type="spellStart"/>
      <w:r w:rsidRPr="00BF3D47">
        <w:rPr>
          <w:lang w:val="en-US"/>
        </w:rPr>
        <w:t>ствари</w:t>
      </w:r>
      <w:proofErr w:type="spellEnd"/>
      <w:r w:rsidRPr="00BF3D47">
        <w:rPr>
          <w:lang w:val="en-US"/>
        </w:rPr>
        <w:t xml:space="preserve"> у </w:t>
      </w:r>
      <w:proofErr w:type="spellStart"/>
      <w:r w:rsidRPr="00BF3D47">
        <w:rPr>
          <w:lang w:val="en-US"/>
        </w:rPr>
        <w:t>минималном</w:t>
      </w:r>
      <w:proofErr w:type="spellEnd"/>
      <w:r w:rsidRPr="00BF3D47">
        <w:rPr>
          <w:lang w:val="en-US"/>
        </w:rPr>
        <w:t xml:space="preserve"> </w:t>
      </w:r>
      <w:proofErr w:type="spellStart"/>
      <w:r w:rsidRPr="00BF3D47">
        <w:rPr>
          <w:lang w:val="en-US"/>
        </w:rPr>
        <w:t>износу</w:t>
      </w:r>
      <w:proofErr w:type="spellEnd"/>
      <w:r w:rsidRPr="00BF3D47">
        <w:rPr>
          <w:lang w:val="en-US"/>
        </w:rPr>
        <w:t xml:space="preserve"> </w:t>
      </w:r>
      <w:proofErr w:type="spellStart"/>
      <w:r w:rsidRPr="00BF3D47">
        <w:rPr>
          <w:lang w:val="en-US"/>
        </w:rPr>
        <w:t>од</w:t>
      </w:r>
      <w:proofErr w:type="spellEnd"/>
      <w:r w:rsidRPr="00BF3D47">
        <w:rPr>
          <w:lang w:val="en-US"/>
        </w:rPr>
        <w:t xml:space="preserve"> 550.000,00 </w:t>
      </w:r>
      <w:proofErr w:type="spellStart"/>
      <w:r w:rsidRPr="00BF3D47">
        <w:rPr>
          <w:lang w:val="en-US"/>
        </w:rPr>
        <w:t>динара</w:t>
      </w:r>
      <w:proofErr w:type="spellEnd"/>
      <w:r w:rsidRPr="00BF3D47">
        <w:rPr>
          <w:lang w:val="en-US"/>
        </w:rPr>
        <w:t xml:space="preserve"> </w:t>
      </w:r>
      <w:proofErr w:type="spellStart"/>
      <w:r w:rsidRPr="00BF3D47">
        <w:rPr>
          <w:lang w:val="en-US"/>
        </w:rPr>
        <w:t>по</w:t>
      </w:r>
      <w:proofErr w:type="spellEnd"/>
      <w:r w:rsidRPr="00BF3D47">
        <w:rPr>
          <w:lang w:val="en-US"/>
        </w:rPr>
        <w:t xml:space="preserve"> </w:t>
      </w:r>
      <w:proofErr w:type="spellStart"/>
      <w:r w:rsidRPr="00BF3D47">
        <w:rPr>
          <w:lang w:val="en-US"/>
        </w:rPr>
        <w:t>једном</w:t>
      </w:r>
      <w:proofErr w:type="spellEnd"/>
      <w:r w:rsidRPr="00BF3D47">
        <w:rPr>
          <w:lang w:val="en-US"/>
        </w:rPr>
        <w:t xml:space="preserve"> </w:t>
      </w:r>
      <w:proofErr w:type="spellStart"/>
      <w:r w:rsidRPr="00BF3D47">
        <w:rPr>
          <w:lang w:val="en-US"/>
        </w:rPr>
        <w:t>штетном</w:t>
      </w:r>
      <w:proofErr w:type="spellEnd"/>
      <w:r w:rsidRPr="00BF3D47">
        <w:rPr>
          <w:lang w:val="en-US"/>
        </w:rPr>
        <w:t xml:space="preserve"> </w:t>
      </w:r>
      <w:proofErr w:type="spellStart"/>
      <w:r w:rsidRPr="00BF3D47">
        <w:rPr>
          <w:lang w:val="en-US"/>
        </w:rPr>
        <w:t>догађају</w:t>
      </w:r>
      <w:proofErr w:type="spellEnd"/>
      <w:r w:rsidRPr="00BF3D47">
        <w:rPr>
          <w:lang w:val="en-US"/>
        </w:rPr>
        <w:t>;</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08325D" w:rsidRDefault="00F01417" w:rsidP="005A0B73">
      <w:pPr>
        <w:pStyle w:val="NoSpacing"/>
        <w:ind w:left="720"/>
        <w:jc w:val="both"/>
        <w:rPr>
          <w:rFonts w:cs="Arial"/>
          <w:b/>
          <w:sz w:val="24"/>
          <w:lang w:val="sr-Cyrl-CS"/>
        </w:rPr>
      </w:pPr>
      <w:r w:rsidRPr="0008325D">
        <w:rPr>
          <w:rFonts w:cs="Arial"/>
          <w:b/>
          <w:sz w:val="24"/>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0C3BFF">
        <w:rPr>
          <w:rFonts w:cs="Arial"/>
          <w:szCs w:val="22"/>
          <w:lang w:val="sr-Cyrl-CS"/>
        </w:rPr>
        <w:t>3.5</w:t>
      </w:r>
      <w:r w:rsidR="0008325D">
        <w:rPr>
          <w:rFonts w:cs="Arial"/>
          <w:szCs w:val="22"/>
          <w:lang w:val="sr-Cyrl-CS"/>
        </w:rPr>
        <w:t>0</w:t>
      </w:r>
      <w:r w:rsidR="00C561CE">
        <w:rPr>
          <w:rFonts w:cs="Arial"/>
          <w:szCs w:val="22"/>
          <w:lang w:val="sr-Cyrl-CS"/>
        </w:rPr>
        <w:t>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Default="00F01417" w:rsidP="005A0B73">
      <w:pPr>
        <w:pStyle w:val="NormalWeb"/>
        <w:spacing w:before="0" w:beforeAutospacing="0" w:after="0" w:afterAutospacing="0"/>
        <w:ind w:left="720"/>
        <w:jc w:val="both"/>
        <w:rPr>
          <w:rFonts w:ascii="Arial" w:hAnsi="Arial" w:cs="Arial"/>
          <w:sz w:val="22"/>
          <w:szCs w:val="22"/>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Pr="00F01417" w:rsidRDefault="00B03A4D" w:rsidP="005A0B73">
      <w:pPr>
        <w:pStyle w:val="NormalWeb"/>
        <w:spacing w:before="0" w:beforeAutospacing="0" w:after="0" w:afterAutospacing="0"/>
        <w:ind w:left="720"/>
        <w:jc w:val="both"/>
        <w:rPr>
          <w:rFonts w:ascii="Arial" w:hAnsi="Arial" w:cs="Arial"/>
          <w:sz w:val="22"/>
          <w:szCs w:val="22"/>
          <w:u w:val="single"/>
          <w:lang w:val="sr-Cyrl-CS"/>
        </w:rPr>
      </w:pP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lastRenderedPageBreak/>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proofErr w:type="spellStart"/>
      <w:r w:rsidRPr="009364AF">
        <w:rPr>
          <w:rFonts w:ascii="Arial" w:hAnsi="Arial" w:cs="Arial"/>
        </w:rPr>
        <w:t>проценат</w:t>
      </w:r>
      <w:proofErr w:type="spellEnd"/>
      <w:r w:rsidRPr="009364AF">
        <w:rPr>
          <w:rFonts w:ascii="Arial" w:hAnsi="Arial" w:cs="Arial"/>
        </w:rPr>
        <w:t xml:space="preserve"> </w:t>
      </w:r>
      <w:proofErr w:type="spellStart"/>
      <w:r w:rsidRPr="009364AF">
        <w:rPr>
          <w:rFonts w:ascii="Arial" w:hAnsi="Arial" w:cs="Arial"/>
        </w:rPr>
        <w:t>укупне</w:t>
      </w:r>
      <w:proofErr w:type="spellEnd"/>
      <w:r w:rsidRPr="009364AF">
        <w:rPr>
          <w:rFonts w:ascii="Arial" w:hAnsi="Arial" w:cs="Arial"/>
        </w:rPr>
        <w:t xml:space="preserve"> </w:t>
      </w:r>
      <w:proofErr w:type="spellStart"/>
      <w:r w:rsidRPr="009364AF">
        <w:rPr>
          <w:rFonts w:ascii="Arial" w:hAnsi="Arial" w:cs="Arial"/>
        </w:rPr>
        <w:t>вредности</w:t>
      </w:r>
      <w:proofErr w:type="spellEnd"/>
      <w:r w:rsidRPr="009364AF">
        <w:rPr>
          <w:rFonts w:ascii="Arial" w:hAnsi="Arial" w:cs="Arial"/>
        </w:rPr>
        <w:t xml:space="preserve"> </w:t>
      </w:r>
      <w:proofErr w:type="spellStart"/>
      <w:r w:rsidRPr="009364AF">
        <w:rPr>
          <w:rFonts w:ascii="Arial" w:hAnsi="Arial" w:cs="Arial"/>
        </w:rPr>
        <w:t>набавке</w:t>
      </w:r>
      <w:proofErr w:type="spellEnd"/>
      <w:r w:rsidRPr="009364AF">
        <w:rPr>
          <w:rFonts w:ascii="Arial" w:hAnsi="Arial" w:cs="Arial"/>
        </w:rPr>
        <w:t xml:space="preserve"> </w:t>
      </w:r>
      <w:proofErr w:type="spellStart"/>
      <w:r w:rsidRPr="009364AF">
        <w:rPr>
          <w:rFonts w:ascii="Arial" w:hAnsi="Arial" w:cs="Arial"/>
        </w:rPr>
        <w:t>који</w:t>
      </w:r>
      <w:proofErr w:type="spellEnd"/>
      <w:r w:rsidRPr="009364AF">
        <w:rPr>
          <w:rFonts w:ascii="Arial" w:hAnsi="Arial" w:cs="Arial"/>
        </w:rPr>
        <w:t xml:space="preserve"> </w:t>
      </w:r>
      <w:proofErr w:type="spellStart"/>
      <w:r w:rsidRPr="009364AF">
        <w:rPr>
          <w:rFonts w:ascii="Arial" w:hAnsi="Arial" w:cs="Arial"/>
        </w:rPr>
        <w:t>ће</w:t>
      </w:r>
      <w:proofErr w:type="spellEnd"/>
      <w:r w:rsidRPr="009364AF">
        <w:rPr>
          <w:rFonts w:ascii="Arial" w:hAnsi="Arial" w:cs="Arial"/>
        </w:rPr>
        <w:t xml:space="preserve"> </w:t>
      </w:r>
      <w:proofErr w:type="spellStart"/>
      <w:r w:rsidRPr="009364AF">
        <w:rPr>
          <w:rFonts w:ascii="Arial" w:hAnsi="Arial" w:cs="Arial"/>
        </w:rPr>
        <w:t>поверити</w:t>
      </w:r>
      <w:proofErr w:type="spellEnd"/>
      <w:r w:rsidRPr="009364AF">
        <w:rPr>
          <w:rFonts w:ascii="Arial" w:hAnsi="Arial" w:cs="Arial"/>
        </w:rPr>
        <w:t xml:space="preserve"> </w:t>
      </w:r>
      <w:proofErr w:type="spellStart"/>
      <w:r w:rsidRPr="009364AF">
        <w:rPr>
          <w:rFonts w:ascii="Arial" w:hAnsi="Arial" w:cs="Arial"/>
        </w:rPr>
        <w:t>подизвођачу</w:t>
      </w:r>
      <w:proofErr w:type="spellEnd"/>
      <w:r w:rsidRPr="009364AF">
        <w:rPr>
          <w:rFonts w:ascii="Arial" w:hAnsi="Arial" w:cs="Arial"/>
        </w:rPr>
        <w:t xml:space="preserve">, а </w:t>
      </w:r>
      <w:proofErr w:type="spellStart"/>
      <w:r w:rsidRPr="009364AF">
        <w:rPr>
          <w:rFonts w:ascii="Arial" w:hAnsi="Arial" w:cs="Arial"/>
        </w:rPr>
        <w:t>који</w:t>
      </w:r>
      <w:proofErr w:type="spellEnd"/>
      <w:r w:rsidRPr="009364AF">
        <w:rPr>
          <w:rFonts w:ascii="Arial" w:hAnsi="Arial" w:cs="Arial"/>
        </w:rPr>
        <w:t xml:space="preserve"> </w:t>
      </w:r>
      <w:proofErr w:type="spellStart"/>
      <w:r w:rsidRPr="009364AF">
        <w:rPr>
          <w:rFonts w:ascii="Arial" w:hAnsi="Arial" w:cs="Arial"/>
        </w:rPr>
        <w:t>не</w:t>
      </w:r>
      <w:proofErr w:type="spellEnd"/>
      <w:r w:rsidRPr="009364AF">
        <w:rPr>
          <w:rFonts w:ascii="Arial" w:hAnsi="Arial" w:cs="Arial"/>
        </w:rPr>
        <w:t xml:space="preserve"> </w:t>
      </w:r>
      <w:proofErr w:type="spellStart"/>
      <w:r w:rsidRPr="009364AF">
        <w:rPr>
          <w:rFonts w:ascii="Arial" w:hAnsi="Arial" w:cs="Arial"/>
        </w:rPr>
        <w:t>може</w:t>
      </w:r>
      <w:proofErr w:type="spellEnd"/>
      <w:r w:rsidRPr="009364AF">
        <w:rPr>
          <w:rFonts w:ascii="Arial" w:hAnsi="Arial" w:cs="Arial"/>
        </w:rPr>
        <w:t xml:space="preserve"> </w:t>
      </w:r>
      <w:proofErr w:type="spellStart"/>
      <w:r w:rsidRPr="009364AF">
        <w:rPr>
          <w:rFonts w:ascii="Arial" w:hAnsi="Arial" w:cs="Arial"/>
        </w:rPr>
        <w:t>бити</w:t>
      </w:r>
      <w:proofErr w:type="spellEnd"/>
      <w:r w:rsidRPr="009364AF">
        <w:rPr>
          <w:rFonts w:ascii="Arial" w:hAnsi="Arial" w:cs="Arial"/>
        </w:rPr>
        <w:t xml:space="preserve"> </w:t>
      </w:r>
      <w:proofErr w:type="spellStart"/>
      <w:r w:rsidRPr="009364AF">
        <w:rPr>
          <w:rFonts w:ascii="Arial" w:hAnsi="Arial" w:cs="Arial"/>
        </w:rPr>
        <w:t>већи</w:t>
      </w:r>
      <w:proofErr w:type="spellEnd"/>
      <w:r w:rsidRPr="009364AF">
        <w:rPr>
          <w:rFonts w:ascii="Arial" w:hAnsi="Arial" w:cs="Arial"/>
        </w:rPr>
        <w:t xml:space="preserve"> </w:t>
      </w:r>
      <w:proofErr w:type="spellStart"/>
      <w:r w:rsidRPr="009364AF">
        <w:rPr>
          <w:rFonts w:ascii="Arial" w:hAnsi="Arial" w:cs="Arial"/>
        </w:rPr>
        <w:t>од</w:t>
      </w:r>
      <w:proofErr w:type="spellEnd"/>
      <w:r w:rsidRPr="009364AF">
        <w:rPr>
          <w:rFonts w:ascii="Arial" w:hAnsi="Arial" w:cs="Arial"/>
        </w:rPr>
        <w:t xml:space="preserve"> 50%</w:t>
      </w:r>
    </w:p>
    <w:p w:rsidR="00171686" w:rsidRPr="009364AF" w:rsidRDefault="00171686" w:rsidP="008F5A2F">
      <w:pPr>
        <w:pStyle w:val="ListParagraph"/>
        <w:numPr>
          <w:ilvl w:val="0"/>
          <w:numId w:val="70"/>
        </w:numPr>
        <w:jc w:val="both"/>
        <w:rPr>
          <w:rFonts w:ascii="Arial" w:hAnsi="Arial" w:cs="Arial"/>
        </w:rPr>
      </w:pPr>
      <w:proofErr w:type="spellStart"/>
      <w:r w:rsidRPr="009364AF">
        <w:rPr>
          <w:rFonts w:ascii="Arial" w:hAnsi="Arial" w:cs="Arial"/>
        </w:rPr>
        <w:t>део</w:t>
      </w:r>
      <w:proofErr w:type="spellEnd"/>
      <w:r w:rsidRPr="009364AF">
        <w:rPr>
          <w:rFonts w:ascii="Arial" w:hAnsi="Arial" w:cs="Arial"/>
        </w:rPr>
        <w:t xml:space="preserve"> </w:t>
      </w:r>
      <w:proofErr w:type="spellStart"/>
      <w:r w:rsidRPr="009364AF">
        <w:rPr>
          <w:rFonts w:ascii="Arial" w:hAnsi="Arial" w:cs="Arial"/>
        </w:rPr>
        <w:t>предмет</w:t>
      </w:r>
      <w:proofErr w:type="spellEnd"/>
      <w:r w:rsidRPr="009364AF">
        <w:rPr>
          <w:rFonts w:ascii="Arial" w:hAnsi="Arial" w:cs="Arial"/>
          <w:lang w:val="sr-Cyrl-CS"/>
        </w:rPr>
        <w:t>а</w:t>
      </w:r>
      <w:r w:rsidRPr="009364AF">
        <w:rPr>
          <w:rFonts w:ascii="Arial" w:hAnsi="Arial" w:cs="Arial"/>
        </w:rPr>
        <w:t xml:space="preserve"> </w:t>
      </w:r>
      <w:proofErr w:type="spellStart"/>
      <w:r w:rsidRPr="009364AF">
        <w:rPr>
          <w:rFonts w:ascii="Arial" w:hAnsi="Arial" w:cs="Arial"/>
        </w:rPr>
        <w:t>набавке</w:t>
      </w:r>
      <w:proofErr w:type="spellEnd"/>
      <w:r w:rsidRPr="009364AF">
        <w:rPr>
          <w:rFonts w:ascii="Arial" w:hAnsi="Arial" w:cs="Arial"/>
        </w:rPr>
        <w:t xml:space="preserve"> </w:t>
      </w:r>
      <w:proofErr w:type="spellStart"/>
      <w:r w:rsidRPr="009364AF">
        <w:rPr>
          <w:rFonts w:ascii="Arial" w:hAnsi="Arial" w:cs="Arial"/>
        </w:rPr>
        <w:t>кој</w:t>
      </w:r>
      <w:r w:rsidR="001C15EA">
        <w:rPr>
          <w:rFonts w:ascii="Arial" w:hAnsi="Arial" w:cs="Arial"/>
        </w:rPr>
        <w:t>и</w:t>
      </w:r>
      <w:proofErr w:type="spellEnd"/>
      <w:r w:rsidR="001C15EA">
        <w:rPr>
          <w:rFonts w:ascii="Arial" w:hAnsi="Arial" w:cs="Arial"/>
        </w:rPr>
        <w:t xml:space="preserve"> </w:t>
      </w:r>
      <w:proofErr w:type="spellStart"/>
      <w:r w:rsidR="001C15EA">
        <w:rPr>
          <w:rFonts w:ascii="Arial" w:hAnsi="Arial" w:cs="Arial"/>
        </w:rPr>
        <w:t>ће</w:t>
      </w:r>
      <w:proofErr w:type="spellEnd"/>
      <w:r w:rsidR="001C15EA">
        <w:rPr>
          <w:rFonts w:ascii="Arial" w:hAnsi="Arial" w:cs="Arial"/>
        </w:rPr>
        <w:t xml:space="preserve"> </w:t>
      </w:r>
      <w:proofErr w:type="spellStart"/>
      <w:r w:rsidR="001C15EA">
        <w:rPr>
          <w:rFonts w:ascii="Arial" w:hAnsi="Arial" w:cs="Arial"/>
        </w:rPr>
        <w:t>извршити</w:t>
      </w:r>
      <w:proofErr w:type="spellEnd"/>
      <w:r w:rsidR="001C15EA">
        <w:rPr>
          <w:rFonts w:ascii="Arial" w:hAnsi="Arial" w:cs="Arial"/>
        </w:rPr>
        <w:t xml:space="preserve"> </w:t>
      </w:r>
      <w:proofErr w:type="spellStart"/>
      <w:r w:rsidR="001C15EA">
        <w:rPr>
          <w:rFonts w:ascii="Arial" w:hAnsi="Arial" w:cs="Arial"/>
        </w:rPr>
        <w:t>преко</w:t>
      </w:r>
      <w:proofErr w:type="spellEnd"/>
      <w:r w:rsidR="001C15EA">
        <w:rPr>
          <w:rFonts w:ascii="Arial" w:hAnsi="Arial" w:cs="Arial"/>
        </w:rPr>
        <w:t xml:space="preserve"> </w:t>
      </w:r>
      <w:proofErr w:type="spellStart"/>
      <w:r w:rsidR="001C15EA">
        <w:rPr>
          <w:rFonts w:ascii="Arial" w:hAnsi="Arial" w:cs="Arial"/>
        </w:rPr>
        <w:t>подизвођача</w:t>
      </w:r>
      <w:proofErr w:type="spellEnd"/>
    </w:p>
    <w:p w:rsidR="00171686" w:rsidRPr="009364AF" w:rsidRDefault="001C15EA" w:rsidP="008F5A2F">
      <w:pPr>
        <w:pStyle w:val="ListParagraph"/>
        <w:numPr>
          <w:ilvl w:val="0"/>
          <w:numId w:val="70"/>
        </w:numPr>
        <w:jc w:val="both"/>
        <w:rPr>
          <w:rFonts w:ascii="Arial" w:hAnsi="Arial" w:cs="Arial"/>
        </w:rPr>
      </w:pPr>
      <w:proofErr w:type="spellStart"/>
      <w:r>
        <w:rPr>
          <w:rFonts w:ascii="Arial" w:hAnsi="Arial" w:cs="Arial"/>
        </w:rPr>
        <w:t>назив</w:t>
      </w:r>
      <w:proofErr w:type="spellEnd"/>
      <w:r>
        <w:rPr>
          <w:rFonts w:ascii="Arial" w:hAnsi="Arial" w:cs="Arial"/>
        </w:rPr>
        <w:t xml:space="preserve"> </w:t>
      </w:r>
      <w:proofErr w:type="spellStart"/>
      <w:r>
        <w:rPr>
          <w:rFonts w:ascii="Arial" w:hAnsi="Arial" w:cs="Arial"/>
        </w:rPr>
        <w:t>подизвођача</w:t>
      </w:r>
      <w:proofErr w:type="spellEnd"/>
      <w:r>
        <w:rPr>
          <w:rFonts w:ascii="Arial" w:hAnsi="Arial" w:cs="Arial"/>
        </w:rPr>
        <w:t xml:space="preserve">, а </w:t>
      </w:r>
      <w:proofErr w:type="spellStart"/>
      <w:r>
        <w:rPr>
          <w:rFonts w:ascii="Arial" w:hAnsi="Arial" w:cs="Arial"/>
        </w:rPr>
        <w:t>у</w:t>
      </w:r>
      <w:r w:rsidR="00171686" w:rsidRPr="009364AF">
        <w:rPr>
          <w:rFonts w:ascii="Arial" w:hAnsi="Arial" w:cs="Arial"/>
        </w:rPr>
        <w:t>колико</w:t>
      </w:r>
      <w:proofErr w:type="spellEnd"/>
      <w:r w:rsidR="00171686" w:rsidRPr="009364AF">
        <w:rPr>
          <w:rFonts w:ascii="Arial" w:hAnsi="Arial" w:cs="Arial"/>
        </w:rPr>
        <w:t xml:space="preserve"> </w:t>
      </w:r>
      <w:proofErr w:type="spellStart"/>
      <w:r w:rsidR="00171686" w:rsidRPr="009364AF">
        <w:rPr>
          <w:rFonts w:ascii="Arial" w:hAnsi="Arial" w:cs="Arial"/>
        </w:rPr>
        <w:t>уговор</w:t>
      </w:r>
      <w:proofErr w:type="spellEnd"/>
      <w:r w:rsidR="00171686" w:rsidRPr="009364AF">
        <w:rPr>
          <w:rFonts w:ascii="Arial" w:hAnsi="Arial" w:cs="Arial"/>
        </w:rPr>
        <w:t xml:space="preserve"> </w:t>
      </w:r>
      <w:proofErr w:type="spellStart"/>
      <w:r w:rsidR="00171686" w:rsidRPr="009364AF">
        <w:rPr>
          <w:rFonts w:ascii="Arial" w:hAnsi="Arial" w:cs="Arial"/>
        </w:rPr>
        <w:t>између</w:t>
      </w:r>
      <w:proofErr w:type="spellEnd"/>
      <w:r w:rsidR="00171686" w:rsidRPr="009364AF">
        <w:rPr>
          <w:rFonts w:ascii="Arial" w:hAnsi="Arial" w:cs="Arial"/>
        </w:rPr>
        <w:t xml:space="preserve"> </w:t>
      </w:r>
      <w:proofErr w:type="spellStart"/>
      <w:r w:rsidR="00171686" w:rsidRPr="009364AF">
        <w:rPr>
          <w:rFonts w:ascii="Arial" w:hAnsi="Arial" w:cs="Arial"/>
        </w:rPr>
        <w:t>наручиоца</w:t>
      </w:r>
      <w:proofErr w:type="spellEnd"/>
      <w:r w:rsidR="00171686" w:rsidRPr="009364AF">
        <w:rPr>
          <w:rFonts w:ascii="Arial" w:hAnsi="Arial" w:cs="Arial"/>
        </w:rPr>
        <w:t xml:space="preserve"> и </w:t>
      </w:r>
      <w:proofErr w:type="spellStart"/>
      <w:r w:rsidR="00171686" w:rsidRPr="009364AF">
        <w:rPr>
          <w:rFonts w:ascii="Arial" w:hAnsi="Arial" w:cs="Arial"/>
        </w:rPr>
        <w:t>понуђача</w:t>
      </w:r>
      <w:proofErr w:type="spellEnd"/>
      <w:r w:rsidR="00171686" w:rsidRPr="009364AF">
        <w:rPr>
          <w:rFonts w:ascii="Arial" w:hAnsi="Arial" w:cs="Arial"/>
        </w:rPr>
        <w:t xml:space="preserve"> </w:t>
      </w:r>
      <w:proofErr w:type="spellStart"/>
      <w:r w:rsidR="00171686" w:rsidRPr="009364AF">
        <w:rPr>
          <w:rFonts w:ascii="Arial" w:hAnsi="Arial" w:cs="Arial"/>
        </w:rPr>
        <w:t>буде</w:t>
      </w:r>
      <w:proofErr w:type="spellEnd"/>
      <w:r w:rsidR="00171686" w:rsidRPr="009364AF">
        <w:rPr>
          <w:rFonts w:ascii="Arial" w:hAnsi="Arial" w:cs="Arial"/>
        </w:rPr>
        <w:t xml:space="preserve"> </w:t>
      </w:r>
      <w:proofErr w:type="spellStart"/>
      <w:r w:rsidR="00171686" w:rsidRPr="009364AF">
        <w:rPr>
          <w:rFonts w:ascii="Arial" w:hAnsi="Arial" w:cs="Arial"/>
        </w:rPr>
        <w:t>закључен</w:t>
      </w:r>
      <w:proofErr w:type="spellEnd"/>
      <w:r w:rsidR="00171686" w:rsidRPr="009364AF">
        <w:rPr>
          <w:rFonts w:ascii="Arial" w:hAnsi="Arial" w:cs="Arial"/>
        </w:rPr>
        <w:t xml:space="preserve">, </w:t>
      </w:r>
      <w:proofErr w:type="spellStart"/>
      <w:r w:rsidR="00171686" w:rsidRPr="009364AF">
        <w:rPr>
          <w:rFonts w:ascii="Arial" w:hAnsi="Arial" w:cs="Arial"/>
        </w:rPr>
        <w:t>тај</w:t>
      </w:r>
      <w:proofErr w:type="spellEnd"/>
      <w:r w:rsidR="00171686" w:rsidRPr="009364AF">
        <w:rPr>
          <w:rFonts w:ascii="Arial" w:hAnsi="Arial" w:cs="Arial"/>
        </w:rPr>
        <w:t xml:space="preserve"> </w:t>
      </w:r>
      <w:proofErr w:type="spellStart"/>
      <w:r w:rsidR="00171686" w:rsidRPr="009364AF">
        <w:rPr>
          <w:rFonts w:ascii="Arial" w:hAnsi="Arial" w:cs="Arial"/>
        </w:rPr>
        <w:t>подизвођач</w:t>
      </w:r>
      <w:proofErr w:type="spellEnd"/>
      <w:r w:rsidR="00171686" w:rsidRPr="009364AF">
        <w:rPr>
          <w:rFonts w:ascii="Arial" w:hAnsi="Arial" w:cs="Arial"/>
        </w:rPr>
        <w:t xml:space="preserve"> </w:t>
      </w:r>
      <w:proofErr w:type="spellStart"/>
      <w:r w:rsidR="00171686" w:rsidRPr="009364AF">
        <w:rPr>
          <w:rFonts w:ascii="Arial" w:hAnsi="Arial" w:cs="Arial"/>
        </w:rPr>
        <w:t>ће</w:t>
      </w:r>
      <w:proofErr w:type="spellEnd"/>
      <w:r w:rsidR="00171686" w:rsidRPr="009364AF">
        <w:rPr>
          <w:rFonts w:ascii="Arial" w:hAnsi="Arial" w:cs="Arial"/>
        </w:rPr>
        <w:t xml:space="preserve"> </w:t>
      </w:r>
      <w:proofErr w:type="spellStart"/>
      <w:r w:rsidR="00171686" w:rsidRPr="009364AF">
        <w:rPr>
          <w:rFonts w:ascii="Arial" w:hAnsi="Arial" w:cs="Arial"/>
        </w:rPr>
        <w:t>бити</w:t>
      </w:r>
      <w:proofErr w:type="spellEnd"/>
      <w:r w:rsidR="00171686" w:rsidRPr="009364AF">
        <w:rPr>
          <w:rFonts w:ascii="Arial" w:hAnsi="Arial" w:cs="Arial"/>
        </w:rPr>
        <w:t xml:space="preserve"> </w:t>
      </w:r>
      <w:proofErr w:type="spellStart"/>
      <w:r w:rsidR="00171686" w:rsidRPr="009364AF">
        <w:rPr>
          <w:rFonts w:ascii="Arial" w:hAnsi="Arial" w:cs="Arial"/>
        </w:rPr>
        <w:t>наведен</w:t>
      </w:r>
      <w:proofErr w:type="spellEnd"/>
      <w:r w:rsidR="00171686" w:rsidRPr="009364AF">
        <w:rPr>
          <w:rFonts w:ascii="Arial" w:hAnsi="Arial" w:cs="Arial"/>
        </w:rPr>
        <w:t xml:space="preserve"> у </w:t>
      </w:r>
      <w:proofErr w:type="spellStart"/>
      <w:r w:rsidR="00171686" w:rsidRPr="009364AF">
        <w:rPr>
          <w:rFonts w:ascii="Arial" w:hAnsi="Arial" w:cs="Arial"/>
        </w:rPr>
        <w:t>уговору</w:t>
      </w:r>
      <w:proofErr w:type="spellEnd"/>
      <w:r w:rsidR="00171686" w:rsidRPr="009364AF">
        <w:rPr>
          <w:rFonts w:ascii="Arial" w:hAnsi="Arial" w:cs="Arial"/>
        </w:rPr>
        <w:t>.</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lastRenderedPageBreak/>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што доказује 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proofErr w:type="spellStart"/>
      <w:r w:rsidRPr="00F676D0">
        <w:rPr>
          <w:rFonts w:ascii="Arial" w:hAnsi="Arial" w:cs="Arial"/>
        </w:rPr>
        <w:t>Саставни</w:t>
      </w:r>
      <w:proofErr w:type="spellEnd"/>
      <w:r w:rsidRPr="00F676D0">
        <w:rPr>
          <w:rFonts w:ascii="Arial" w:hAnsi="Arial" w:cs="Arial"/>
        </w:rPr>
        <w:t xml:space="preserve"> </w:t>
      </w:r>
      <w:proofErr w:type="spellStart"/>
      <w:r w:rsidRPr="00F676D0">
        <w:rPr>
          <w:rFonts w:ascii="Arial" w:hAnsi="Arial" w:cs="Arial"/>
        </w:rPr>
        <w:t>део</w:t>
      </w:r>
      <w:proofErr w:type="spellEnd"/>
      <w:r w:rsidRPr="00F676D0">
        <w:rPr>
          <w:rFonts w:ascii="Arial" w:hAnsi="Arial" w:cs="Arial"/>
        </w:rPr>
        <w:t xml:space="preserve"> </w:t>
      </w:r>
      <w:proofErr w:type="spellStart"/>
      <w:r w:rsidRPr="00F676D0">
        <w:rPr>
          <w:rFonts w:ascii="Arial" w:hAnsi="Arial" w:cs="Arial"/>
        </w:rPr>
        <w:t>заједничке</w:t>
      </w:r>
      <w:proofErr w:type="spellEnd"/>
      <w:r w:rsidRPr="00F676D0">
        <w:rPr>
          <w:rFonts w:ascii="Arial" w:hAnsi="Arial" w:cs="Arial"/>
        </w:rPr>
        <w:t xml:space="preserve"> </w:t>
      </w:r>
      <w:proofErr w:type="spellStart"/>
      <w:r w:rsidRPr="00F676D0">
        <w:rPr>
          <w:rFonts w:ascii="Arial" w:hAnsi="Arial" w:cs="Arial"/>
        </w:rPr>
        <w:t>понуде</w:t>
      </w:r>
      <w:proofErr w:type="spellEnd"/>
      <w:r w:rsidRPr="00F676D0">
        <w:rPr>
          <w:rFonts w:ascii="Arial" w:hAnsi="Arial" w:cs="Arial"/>
        </w:rPr>
        <w:t xml:space="preserve"> </w:t>
      </w:r>
      <w:proofErr w:type="spellStart"/>
      <w:r w:rsidRPr="00F676D0">
        <w:rPr>
          <w:rFonts w:ascii="Arial" w:hAnsi="Arial" w:cs="Arial"/>
        </w:rPr>
        <w:t>је</w:t>
      </w:r>
      <w:proofErr w:type="spellEnd"/>
      <w:r w:rsidRPr="00F676D0">
        <w:rPr>
          <w:rFonts w:ascii="Arial" w:hAnsi="Arial" w:cs="Arial"/>
        </w:rPr>
        <w:t xml:space="preserve"> </w:t>
      </w:r>
      <w:proofErr w:type="spellStart"/>
      <w:r w:rsidRPr="00F676D0">
        <w:rPr>
          <w:rFonts w:ascii="Arial" w:hAnsi="Arial" w:cs="Arial"/>
        </w:rPr>
        <w:t>споразум</w:t>
      </w:r>
      <w:proofErr w:type="spellEnd"/>
      <w:r w:rsidRPr="00F676D0">
        <w:rPr>
          <w:rFonts w:ascii="Arial" w:hAnsi="Arial" w:cs="Arial"/>
        </w:rPr>
        <w:t xml:space="preserve"> </w:t>
      </w:r>
      <w:proofErr w:type="spellStart"/>
      <w:r w:rsidRPr="00F676D0">
        <w:rPr>
          <w:rFonts w:ascii="Arial" w:hAnsi="Arial" w:cs="Arial"/>
        </w:rPr>
        <w:t>којим</w:t>
      </w:r>
      <w:proofErr w:type="spellEnd"/>
      <w:r w:rsidRPr="00F676D0">
        <w:rPr>
          <w:rFonts w:ascii="Arial" w:hAnsi="Arial" w:cs="Arial"/>
        </w:rPr>
        <w:t xml:space="preserve"> </w:t>
      </w:r>
      <w:proofErr w:type="spellStart"/>
      <w:r w:rsidRPr="00F676D0">
        <w:rPr>
          <w:rFonts w:ascii="Arial" w:hAnsi="Arial" w:cs="Arial"/>
        </w:rPr>
        <w:t>се</w:t>
      </w:r>
      <w:proofErr w:type="spellEnd"/>
      <w:r w:rsidRPr="00F676D0">
        <w:rPr>
          <w:rFonts w:ascii="Arial" w:hAnsi="Arial" w:cs="Arial"/>
        </w:rPr>
        <w:t xml:space="preserve"> </w:t>
      </w:r>
      <w:proofErr w:type="spellStart"/>
      <w:r w:rsidRPr="00F676D0">
        <w:rPr>
          <w:rFonts w:ascii="Arial" w:hAnsi="Arial" w:cs="Arial"/>
        </w:rPr>
        <w:t>понуђачи</w:t>
      </w:r>
      <w:proofErr w:type="spellEnd"/>
      <w:r w:rsidRPr="00F676D0">
        <w:rPr>
          <w:rFonts w:ascii="Arial" w:hAnsi="Arial" w:cs="Arial"/>
        </w:rPr>
        <w:t xml:space="preserve"> </w:t>
      </w:r>
      <w:proofErr w:type="spellStart"/>
      <w:r w:rsidRPr="00F676D0">
        <w:rPr>
          <w:rFonts w:ascii="Arial" w:hAnsi="Arial" w:cs="Arial"/>
        </w:rPr>
        <w:t>из</w:t>
      </w:r>
      <w:proofErr w:type="spellEnd"/>
      <w:r w:rsidRPr="00F676D0">
        <w:rPr>
          <w:rFonts w:ascii="Arial" w:hAnsi="Arial" w:cs="Arial"/>
        </w:rPr>
        <w:t xml:space="preserve"> </w:t>
      </w:r>
      <w:proofErr w:type="spellStart"/>
      <w:r w:rsidRPr="00F676D0">
        <w:rPr>
          <w:rFonts w:ascii="Arial" w:hAnsi="Arial" w:cs="Arial"/>
        </w:rPr>
        <w:t>групе</w:t>
      </w:r>
      <w:proofErr w:type="spellEnd"/>
      <w:r w:rsidRPr="00F676D0">
        <w:rPr>
          <w:rFonts w:ascii="Arial" w:hAnsi="Arial" w:cs="Arial"/>
        </w:rPr>
        <w:t xml:space="preserve"> </w:t>
      </w:r>
      <w:proofErr w:type="spellStart"/>
      <w:r w:rsidRPr="00F676D0">
        <w:rPr>
          <w:rFonts w:ascii="Arial" w:hAnsi="Arial" w:cs="Arial"/>
        </w:rPr>
        <w:t>међусобно</w:t>
      </w:r>
      <w:proofErr w:type="spellEnd"/>
      <w:r w:rsidRPr="00F676D0">
        <w:rPr>
          <w:rFonts w:ascii="Arial" w:hAnsi="Arial" w:cs="Arial"/>
        </w:rPr>
        <w:t xml:space="preserve"> и </w:t>
      </w:r>
      <w:proofErr w:type="spellStart"/>
      <w:r w:rsidRPr="00F676D0">
        <w:rPr>
          <w:rFonts w:ascii="Arial" w:hAnsi="Arial" w:cs="Arial"/>
        </w:rPr>
        <w:t>према</w:t>
      </w:r>
      <w:proofErr w:type="spellEnd"/>
      <w:r w:rsidRPr="00F676D0">
        <w:rPr>
          <w:rFonts w:ascii="Arial" w:hAnsi="Arial" w:cs="Arial"/>
        </w:rPr>
        <w:t xml:space="preserve"> </w:t>
      </w:r>
      <w:r>
        <w:rPr>
          <w:rFonts w:ascii="Arial" w:hAnsi="Arial" w:cs="Arial"/>
        </w:rPr>
        <w:t xml:space="preserve">   </w:t>
      </w:r>
      <w:proofErr w:type="spellStart"/>
      <w:r w:rsidRPr="00F676D0">
        <w:rPr>
          <w:rFonts w:ascii="Arial" w:hAnsi="Arial" w:cs="Arial"/>
        </w:rPr>
        <w:t>наручиоцу</w:t>
      </w:r>
      <w:proofErr w:type="spellEnd"/>
      <w:r w:rsidRPr="00F676D0">
        <w:rPr>
          <w:rFonts w:ascii="Arial" w:hAnsi="Arial" w:cs="Arial"/>
        </w:rPr>
        <w:t xml:space="preserve"> </w:t>
      </w:r>
      <w:proofErr w:type="spellStart"/>
      <w:r w:rsidRPr="00F676D0">
        <w:rPr>
          <w:rFonts w:ascii="Arial" w:hAnsi="Arial" w:cs="Arial"/>
        </w:rPr>
        <w:t>обавезују</w:t>
      </w:r>
      <w:proofErr w:type="spellEnd"/>
      <w:r w:rsidRPr="00F676D0">
        <w:rPr>
          <w:rFonts w:ascii="Arial" w:hAnsi="Arial" w:cs="Arial"/>
        </w:rPr>
        <w:t xml:space="preserve"> </w:t>
      </w:r>
      <w:proofErr w:type="spellStart"/>
      <w:r w:rsidRPr="00F676D0">
        <w:rPr>
          <w:rFonts w:ascii="Arial" w:hAnsi="Arial" w:cs="Arial"/>
        </w:rPr>
        <w:t>на</w:t>
      </w:r>
      <w:proofErr w:type="spellEnd"/>
      <w:r w:rsidRPr="00F676D0">
        <w:rPr>
          <w:rFonts w:ascii="Arial" w:hAnsi="Arial" w:cs="Arial"/>
        </w:rPr>
        <w:t xml:space="preserve"> </w:t>
      </w:r>
      <w:proofErr w:type="spellStart"/>
      <w:r w:rsidRPr="00F676D0">
        <w:rPr>
          <w:rFonts w:ascii="Arial" w:hAnsi="Arial" w:cs="Arial"/>
        </w:rPr>
        <w:t>извршење</w:t>
      </w:r>
      <w:proofErr w:type="spellEnd"/>
      <w:r w:rsidRPr="00F676D0">
        <w:rPr>
          <w:rFonts w:ascii="Arial" w:hAnsi="Arial" w:cs="Arial"/>
        </w:rPr>
        <w:t xml:space="preserve"> </w:t>
      </w:r>
      <w:proofErr w:type="spellStart"/>
      <w:r w:rsidRPr="00F676D0">
        <w:rPr>
          <w:rFonts w:ascii="Arial" w:hAnsi="Arial" w:cs="Arial"/>
        </w:rPr>
        <w:t>јавне</w:t>
      </w:r>
      <w:proofErr w:type="spellEnd"/>
      <w:r w:rsidRPr="00F676D0">
        <w:rPr>
          <w:rFonts w:ascii="Arial" w:hAnsi="Arial" w:cs="Arial"/>
        </w:rPr>
        <w:t xml:space="preserve"> </w:t>
      </w:r>
      <w:proofErr w:type="spellStart"/>
      <w:r w:rsidRPr="00F676D0">
        <w:rPr>
          <w:rFonts w:ascii="Arial" w:hAnsi="Arial" w:cs="Arial"/>
        </w:rPr>
        <w:t>набавке</w:t>
      </w:r>
      <w:proofErr w:type="spellEnd"/>
      <w:r w:rsidRPr="00F676D0">
        <w:rPr>
          <w:rFonts w:ascii="Arial" w:hAnsi="Arial" w:cs="Arial"/>
        </w:rPr>
        <w:t xml:space="preserve">, а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садржи</w:t>
      </w:r>
      <w:proofErr w:type="spellEnd"/>
      <w:r w:rsidRPr="00F676D0">
        <w:rPr>
          <w:rFonts w:ascii="Arial" w:hAnsi="Arial" w:cs="Arial"/>
        </w:rPr>
        <w:t>:</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proofErr w:type="spellStart"/>
      <w:r>
        <w:rPr>
          <w:rFonts w:ascii="Arial" w:hAnsi="Arial" w:cs="Arial"/>
        </w:rPr>
        <w:t>податке</w:t>
      </w:r>
      <w:proofErr w:type="spellEnd"/>
      <w:r>
        <w:rPr>
          <w:rFonts w:ascii="Arial" w:hAnsi="Arial" w:cs="Arial"/>
        </w:rPr>
        <w:t xml:space="preserve"> о </w:t>
      </w:r>
      <w:proofErr w:type="spellStart"/>
      <w:r>
        <w:rPr>
          <w:rFonts w:ascii="Arial" w:hAnsi="Arial" w:cs="Arial"/>
        </w:rPr>
        <w:t>члану</w:t>
      </w:r>
      <w:proofErr w:type="spellEnd"/>
      <w:r>
        <w:rPr>
          <w:rFonts w:ascii="Arial" w:hAnsi="Arial" w:cs="Arial"/>
        </w:rPr>
        <w:t xml:space="preserve"> </w:t>
      </w:r>
      <w:proofErr w:type="spellStart"/>
      <w:r w:rsidRPr="00F676D0">
        <w:rPr>
          <w:rFonts w:ascii="Arial" w:hAnsi="Arial" w:cs="Arial"/>
        </w:rPr>
        <w:t>групе</w:t>
      </w:r>
      <w:proofErr w:type="spellEnd"/>
      <w:r w:rsidRPr="00F676D0">
        <w:rPr>
          <w:rFonts w:ascii="Arial" w:hAnsi="Arial" w:cs="Arial"/>
        </w:rPr>
        <w:t xml:space="preserve">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r w:rsidRPr="00F676D0">
        <w:rPr>
          <w:rFonts w:ascii="Arial" w:hAnsi="Arial" w:cs="Arial"/>
        </w:rPr>
        <w:t xml:space="preserve"> </w:t>
      </w:r>
      <w:proofErr w:type="spellStart"/>
      <w:r w:rsidRPr="00F676D0">
        <w:rPr>
          <w:rFonts w:ascii="Arial" w:hAnsi="Arial" w:cs="Arial"/>
        </w:rPr>
        <w:t>бити</w:t>
      </w:r>
      <w:proofErr w:type="spellEnd"/>
      <w:r w:rsidRPr="00F676D0">
        <w:rPr>
          <w:rFonts w:ascii="Arial" w:hAnsi="Arial" w:cs="Arial"/>
        </w:rPr>
        <w:t xml:space="preserve"> </w:t>
      </w:r>
      <w:proofErr w:type="spellStart"/>
      <w:r w:rsidRPr="00F676D0">
        <w:rPr>
          <w:rFonts w:ascii="Arial" w:hAnsi="Arial" w:cs="Arial"/>
        </w:rPr>
        <w:t>носилац</w:t>
      </w:r>
      <w:proofErr w:type="spellEnd"/>
      <w:r w:rsidRPr="00F676D0">
        <w:rPr>
          <w:rFonts w:ascii="Arial" w:hAnsi="Arial" w:cs="Arial"/>
        </w:rPr>
        <w:t xml:space="preserve"> </w:t>
      </w:r>
      <w:proofErr w:type="spellStart"/>
      <w:r w:rsidRPr="00F676D0">
        <w:rPr>
          <w:rFonts w:ascii="Arial" w:hAnsi="Arial" w:cs="Arial"/>
        </w:rPr>
        <w:t>посла</w:t>
      </w:r>
      <w:proofErr w:type="spellEnd"/>
      <w:r w:rsidRPr="00F676D0">
        <w:rPr>
          <w:rFonts w:ascii="Arial" w:hAnsi="Arial" w:cs="Arial"/>
        </w:rPr>
        <w:t xml:space="preserve">, </w:t>
      </w:r>
      <w:proofErr w:type="spellStart"/>
      <w:r w:rsidRPr="00F676D0">
        <w:rPr>
          <w:rFonts w:ascii="Arial" w:hAnsi="Arial" w:cs="Arial"/>
        </w:rPr>
        <w:t>односно</w:t>
      </w:r>
      <w:proofErr w:type="spellEnd"/>
      <w:r w:rsidRPr="00F676D0">
        <w:rPr>
          <w:rFonts w:ascii="Arial" w:hAnsi="Arial" w:cs="Arial"/>
        </w:rPr>
        <w:t xml:space="preserve">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r w:rsidRPr="00F676D0">
        <w:rPr>
          <w:rFonts w:ascii="Arial" w:hAnsi="Arial" w:cs="Arial"/>
        </w:rPr>
        <w:t xml:space="preserve"> </w:t>
      </w:r>
      <w:proofErr w:type="spellStart"/>
      <w:r w:rsidRPr="00F676D0">
        <w:rPr>
          <w:rFonts w:ascii="Arial" w:hAnsi="Arial" w:cs="Arial"/>
        </w:rPr>
        <w:t>поднети</w:t>
      </w:r>
      <w:proofErr w:type="spellEnd"/>
      <w:r w:rsidRPr="00F676D0">
        <w:rPr>
          <w:rFonts w:ascii="Arial" w:hAnsi="Arial" w:cs="Arial"/>
        </w:rPr>
        <w:t xml:space="preserve"> </w:t>
      </w:r>
      <w:proofErr w:type="spellStart"/>
      <w:r w:rsidRPr="00F676D0">
        <w:rPr>
          <w:rFonts w:ascii="Arial" w:hAnsi="Arial" w:cs="Arial"/>
        </w:rPr>
        <w:t>понуду</w:t>
      </w:r>
      <w:proofErr w:type="spellEnd"/>
      <w:r w:rsidRPr="00F676D0">
        <w:rPr>
          <w:rFonts w:ascii="Arial" w:hAnsi="Arial" w:cs="Arial"/>
        </w:rPr>
        <w:t xml:space="preserve"> и </w:t>
      </w:r>
      <w:proofErr w:type="spellStart"/>
      <w:proofErr w:type="gram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proofErr w:type="gramEnd"/>
      <w:r w:rsidRPr="00F676D0">
        <w:rPr>
          <w:rFonts w:ascii="Arial" w:hAnsi="Arial" w:cs="Arial"/>
          <w:lang w:val="sr-Cyrl-CS"/>
        </w:rPr>
        <w:t xml:space="preserve"> </w:t>
      </w:r>
      <w:proofErr w:type="spellStart"/>
      <w:r w:rsidRPr="00F676D0">
        <w:rPr>
          <w:rFonts w:ascii="Arial" w:hAnsi="Arial" w:cs="Arial"/>
        </w:rPr>
        <w:t>заступати</w:t>
      </w:r>
      <w:proofErr w:type="spellEnd"/>
      <w:r w:rsidRPr="00F676D0">
        <w:rPr>
          <w:rFonts w:ascii="Arial" w:hAnsi="Arial" w:cs="Arial"/>
        </w:rPr>
        <w:t xml:space="preserve">  </w:t>
      </w:r>
      <w:proofErr w:type="spellStart"/>
      <w:r w:rsidRPr="00F676D0">
        <w:rPr>
          <w:rFonts w:ascii="Arial" w:hAnsi="Arial" w:cs="Arial"/>
        </w:rPr>
        <w:t>групу</w:t>
      </w:r>
      <w:proofErr w:type="spellEnd"/>
      <w:r w:rsidRPr="00F676D0">
        <w:rPr>
          <w:rFonts w:ascii="Arial" w:hAnsi="Arial" w:cs="Arial"/>
        </w:rPr>
        <w:t xml:space="preserve"> </w:t>
      </w:r>
      <w:proofErr w:type="spellStart"/>
      <w:r w:rsidRPr="00F676D0">
        <w:rPr>
          <w:rFonts w:ascii="Arial" w:hAnsi="Arial" w:cs="Arial"/>
        </w:rPr>
        <w:t>понуђача</w:t>
      </w:r>
      <w:proofErr w:type="spellEnd"/>
      <w:r w:rsidRPr="00F676D0">
        <w:rPr>
          <w:rFonts w:ascii="Arial" w:hAnsi="Arial" w:cs="Arial"/>
        </w:rPr>
        <w:t xml:space="preserve"> </w:t>
      </w:r>
      <w:proofErr w:type="spellStart"/>
      <w:r w:rsidRPr="00F676D0">
        <w:rPr>
          <w:rFonts w:ascii="Arial" w:hAnsi="Arial" w:cs="Arial"/>
        </w:rPr>
        <w:t>пред</w:t>
      </w:r>
      <w:proofErr w:type="spellEnd"/>
      <w:r w:rsidRPr="00F676D0">
        <w:rPr>
          <w:rFonts w:ascii="Arial" w:hAnsi="Arial" w:cs="Arial"/>
        </w:rPr>
        <w:t xml:space="preserve"> </w:t>
      </w:r>
      <w:proofErr w:type="spellStart"/>
      <w:r w:rsidRPr="00F676D0">
        <w:rPr>
          <w:rFonts w:ascii="Arial" w:hAnsi="Arial" w:cs="Arial"/>
        </w:rPr>
        <w:t>наручиоцем</w:t>
      </w:r>
      <w:proofErr w:type="spellEnd"/>
      <w:r w:rsidRPr="00F676D0">
        <w:rPr>
          <w:rFonts w:ascii="Arial" w:hAnsi="Arial" w:cs="Arial"/>
        </w:rPr>
        <w:t xml:space="preserve">;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proofErr w:type="spellStart"/>
      <w:r>
        <w:rPr>
          <w:rFonts w:ascii="Arial" w:hAnsi="Arial" w:cs="Arial"/>
        </w:rPr>
        <w:t>опис</w:t>
      </w:r>
      <w:proofErr w:type="spellEnd"/>
      <w:r>
        <w:rPr>
          <w:rFonts w:ascii="Arial" w:hAnsi="Arial" w:cs="Arial"/>
        </w:rPr>
        <w:t xml:space="preserve"> </w:t>
      </w:r>
      <w:proofErr w:type="spellStart"/>
      <w:r>
        <w:rPr>
          <w:rFonts w:ascii="Arial" w:hAnsi="Arial" w:cs="Arial"/>
        </w:rPr>
        <w:t>послова</w:t>
      </w:r>
      <w:proofErr w:type="spellEnd"/>
      <w:r w:rsidRPr="0082238A">
        <w:rPr>
          <w:rFonts w:ascii="Arial" w:hAnsi="Arial" w:cs="Arial"/>
        </w:rPr>
        <w:t xml:space="preserve"> </w:t>
      </w:r>
      <w:proofErr w:type="spellStart"/>
      <w:r w:rsidRPr="0082238A">
        <w:rPr>
          <w:rFonts w:ascii="Arial" w:hAnsi="Arial" w:cs="Arial"/>
        </w:rPr>
        <w:t>сваког</w:t>
      </w:r>
      <w:proofErr w:type="spellEnd"/>
      <w:r w:rsidRPr="0082238A">
        <w:rPr>
          <w:rFonts w:ascii="Arial" w:hAnsi="Arial" w:cs="Arial"/>
        </w:rPr>
        <w:t xml:space="preserve"> </w:t>
      </w:r>
      <w:proofErr w:type="spellStart"/>
      <w:r w:rsidRPr="0082238A">
        <w:rPr>
          <w:rFonts w:ascii="Arial" w:hAnsi="Arial" w:cs="Arial"/>
        </w:rPr>
        <w:t>од</w:t>
      </w:r>
      <w:proofErr w:type="spellEnd"/>
      <w:r w:rsidRPr="0082238A">
        <w:rPr>
          <w:rFonts w:ascii="Arial" w:hAnsi="Arial" w:cs="Arial"/>
        </w:rPr>
        <w:t xml:space="preserve"> </w:t>
      </w:r>
      <w:proofErr w:type="spellStart"/>
      <w:r w:rsidRPr="0082238A">
        <w:rPr>
          <w:rFonts w:ascii="Arial" w:hAnsi="Arial" w:cs="Arial"/>
        </w:rPr>
        <w:t>понуђача</w:t>
      </w:r>
      <w:proofErr w:type="spellEnd"/>
      <w:r w:rsidRPr="0082238A">
        <w:rPr>
          <w:rFonts w:ascii="Arial" w:hAnsi="Arial" w:cs="Arial"/>
        </w:rPr>
        <w:t xml:space="preserve"> </w:t>
      </w:r>
      <w:proofErr w:type="spellStart"/>
      <w:r w:rsidRPr="0082238A">
        <w:rPr>
          <w:rFonts w:ascii="Arial" w:hAnsi="Arial" w:cs="Arial"/>
        </w:rPr>
        <w:t>из</w:t>
      </w:r>
      <w:proofErr w:type="spellEnd"/>
      <w:r w:rsidRPr="0082238A">
        <w:rPr>
          <w:rFonts w:ascii="Arial" w:hAnsi="Arial" w:cs="Arial"/>
        </w:rPr>
        <w:t xml:space="preserve"> </w:t>
      </w:r>
      <w:proofErr w:type="spellStart"/>
      <w:r w:rsidRPr="0082238A">
        <w:rPr>
          <w:rFonts w:ascii="Arial" w:hAnsi="Arial" w:cs="Arial"/>
        </w:rPr>
        <w:t>групе</w:t>
      </w:r>
      <w:proofErr w:type="spellEnd"/>
      <w:r w:rsidRPr="0082238A">
        <w:rPr>
          <w:rFonts w:ascii="Arial" w:hAnsi="Arial" w:cs="Arial"/>
        </w:rPr>
        <w:t xml:space="preserve"> </w:t>
      </w:r>
      <w:proofErr w:type="spellStart"/>
      <w:r w:rsidRPr="0082238A">
        <w:rPr>
          <w:rFonts w:ascii="Arial" w:hAnsi="Arial" w:cs="Arial"/>
        </w:rPr>
        <w:t>понуђача</w:t>
      </w:r>
      <w:proofErr w:type="spellEnd"/>
      <w:r w:rsidRPr="0082238A">
        <w:rPr>
          <w:rFonts w:ascii="Arial" w:hAnsi="Arial" w:cs="Arial"/>
        </w:rPr>
        <w:t xml:space="preserve"> </w:t>
      </w:r>
      <w:r>
        <w:rPr>
          <w:rFonts w:ascii="Arial" w:hAnsi="Arial" w:cs="Arial"/>
        </w:rPr>
        <w:t>у</w:t>
      </w:r>
      <w:r w:rsidRPr="0082238A">
        <w:rPr>
          <w:rFonts w:ascii="Arial" w:hAnsi="Arial" w:cs="Arial"/>
        </w:rPr>
        <w:t xml:space="preserve"> </w:t>
      </w:r>
      <w:proofErr w:type="spellStart"/>
      <w:r w:rsidRPr="0082238A">
        <w:rPr>
          <w:rFonts w:ascii="Arial" w:hAnsi="Arial" w:cs="Arial"/>
        </w:rPr>
        <w:t>извршењ</w:t>
      </w:r>
      <w:r>
        <w:rPr>
          <w:rFonts w:ascii="Arial" w:hAnsi="Arial" w:cs="Arial"/>
        </w:rPr>
        <w:t>у</w:t>
      </w:r>
      <w:proofErr w:type="spellEnd"/>
      <w:r>
        <w:rPr>
          <w:rFonts w:ascii="Arial" w:hAnsi="Arial" w:cs="Arial"/>
        </w:rPr>
        <w:t xml:space="preserve"> </w:t>
      </w:r>
      <w:proofErr w:type="spellStart"/>
      <w:r w:rsidRPr="0082238A">
        <w:rPr>
          <w:rFonts w:ascii="Arial" w:hAnsi="Arial" w:cs="Arial"/>
        </w:rPr>
        <w:t>уговора</w:t>
      </w:r>
      <w:proofErr w:type="spellEnd"/>
      <w:r w:rsidRPr="0082238A">
        <w:rPr>
          <w:rFonts w:ascii="Arial" w:hAnsi="Arial" w:cs="Arial"/>
        </w:rPr>
        <w:t>.</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proofErr w:type="spellStart"/>
      <w:r w:rsidRPr="009C3CCE">
        <w:rPr>
          <w:rFonts w:ascii="Arial" w:eastAsia="TimesNewRomanPS-BoldMT" w:hAnsi="Arial" w:cs="Arial"/>
          <w:bCs/>
        </w:rPr>
        <w:t>Подносиоци</w:t>
      </w:r>
      <w:proofErr w:type="spellEnd"/>
      <w:r w:rsidRPr="009C3CCE">
        <w:rPr>
          <w:rFonts w:ascii="Arial" w:eastAsia="TimesNewRomanPS-BoldMT" w:hAnsi="Arial" w:cs="Arial"/>
          <w:bCs/>
        </w:rPr>
        <w:t xml:space="preserve"> </w:t>
      </w:r>
      <w:r>
        <w:rPr>
          <w:rFonts w:ascii="Arial" w:eastAsia="TimesNewRomanPS-BoldMT" w:hAnsi="Arial" w:cs="Arial"/>
          <w:bCs/>
          <w:lang w:val="sr-Cyrl-CS"/>
        </w:rPr>
        <w:t>понуда</w:t>
      </w:r>
      <w:r w:rsidRPr="009C3CCE">
        <w:rPr>
          <w:rFonts w:ascii="Arial" w:eastAsia="TimesNewRomanPS-BoldMT" w:hAnsi="Arial" w:cs="Arial"/>
          <w:bCs/>
        </w:rPr>
        <w:t xml:space="preserve"> </w:t>
      </w:r>
      <w:proofErr w:type="spellStart"/>
      <w:r w:rsidRPr="009C3CCE">
        <w:rPr>
          <w:rFonts w:ascii="Arial" w:eastAsia="TimesNewRomanPS-BoldMT" w:hAnsi="Arial" w:cs="Arial"/>
          <w:bCs/>
        </w:rPr>
        <w:t>који</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су</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регистровани</w:t>
      </w:r>
      <w:proofErr w:type="spellEnd"/>
      <w:r w:rsidRPr="009C3CCE">
        <w:rPr>
          <w:rFonts w:ascii="Arial" w:eastAsia="TimesNewRomanPS-BoldMT" w:hAnsi="Arial" w:cs="Arial"/>
          <w:bCs/>
        </w:rPr>
        <w:t xml:space="preserve"> у </w:t>
      </w:r>
      <w:proofErr w:type="spellStart"/>
      <w:r w:rsidRPr="009C3CCE">
        <w:rPr>
          <w:rFonts w:ascii="Arial" w:eastAsia="TimesNewRomanPS-BoldMT" w:hAnsi="Arial" w:cs="Arial"/>
          <w:bCs/>
        </w:rPr>
        <w:t>регистру</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који</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води</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Агенција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за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привредне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регистре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не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морају</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да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доставе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доказ</w:t>
      </w:r>
      <w:proofErr w:type="spellEnd"/>
      <w:r w:rsidRPr="009C3CCE">
        <w:rPr>
          <w:rFonts w:ascii="Arial" w:eastAsia="TimesNewRomanPS-BoldMT" w:hAnsi="Arial" w:cs="Arial"/>
          <w:bCs/>
        </w:rPr>
        <w:t xml:space="preserve"> </w:t>
      </w:r>
      <w:r w:rsidRPr="009C3CCE">
        <w:rPr>
          <w:rFonts w:ascii="Arial" w:eastAsia="TimesNewRomanPS-BoldMT" w:hAnsi="Arial" w:cs="Arial"/>
          <w:bCs/>
          <w:lang w:val="sr-Cyrl-CS"/>
        </w:rPr>
        <w:t>из чл.  75. ст. 1. тач. 1) И</w:t>
      </w:r>
      <w:proofErr w:type="spellStart"/>
      <w:r w:rsidRPr="009C3CCE">
        <w:rPr>
          <w:rFonts w:ascii="Arial" w:eastAsia="TimesNewRomanPS-BoldMT" w:hAnsi="Arial" w:cs="Arial"/>
          <w:bCs/>
        </w:rPr>
        <w:t>звод</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из</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регистра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Агенције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за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привредне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регистре</w:t>
      </w:r>
      <w:proofErr w:type="spellEnd"/>
      <w:r w:rsidRPr="009C3CCE">
        <w:rPr>
          <w:rFonts w:ascii="Arial" w:eastAsia="TimesNewRomanPS-BoldMT" w:hAnsi="Arial" w:cs="Arial"/>
          <w:bCs/>
        </w:rPr>
        <w:t xml:space="preserve">, </w:t>
      </w:r>
      <w:r w:rsidRPr="009C3CCE">
        <w:rPr>
          <w:rFonts w:ascii="Arial" w:eastAsia="TimesNewRomanPS-BoldMT" w:hAnsi="Arial" w:cs="Arial"/>
          <w:bCs/>
          <w:lang w:val="sr-Cyrl-CS"/>
        </w:rPr>
        <w:t xml:space="preserve">који </w:t>
      </w:r>
      <w:proofErr w:type="spellStart"/>
      <w:r w:rsidRPr="009C3CCE">
        <w:rPr>
          <w:rFonts w:ascii="Arial" w:eastAsia="TimesNewRomanPS-BoldMT" w:hAnsi="Arial" w:cs="Arial"/>
          <w:bCs/>
        </w:rPr>
        <w:t>је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јавно</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доступан</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на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интернет</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страници</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Агенције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за</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привредне</w:t>
      </w:r>
      <w:proofErr w:type="spellEnd"/>
      <w:r w:rsidRPr="009C3CCE">
        <w:rPr>
          <w:rFonts w:ascii="Arial" w:eastAsia="TimesNewRomanPS-BoldMT" w:hAnsi="Arial" w:cs="Arial"/>
          <w:bCs/>
        </w:rPr>
        <w:t xml:space="preserve"> </w:t>
      </w:r>
      <w:proofErr w:type="spellStart"/>
      <w:r w:rsidRPr="009C3CCE">
        <w:rPr>
          <w:rFonts w:ascii="Arial" w:eastAsia="TimesNewRomanPS-BoldMT" w:hAnsi="Arial" w:cs="Arial"/>
          <w:bCs/>
        </w:rPr>
        <w:t>регистре</w:t>
      </w:r>
      <w:proofErr w:type="spellEnd"/>
      <w:r w:rsidRPr="009C3CCE">
        <w:rPr>
          <w:rFonts w:ascii="Arial" w:eastAsia="TimesNewRomanPS-BoldMT" w:hAnsi="Arial" w:cs="Arial"/>
          <w:bCs/>
        </w:rPr>
        <w:t>.</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B03A4D" w:rsidRDefault="00293BF8" w:rsidP="005A0B73">
      <w:pPr>
        <w:tabs>
          <w:tab w:val="left" w:pos="180"/>
        </w:tabs>
        <w:ind w:left="720"/>
        <w:jc w:val="both"/>
        <w:rPr>
          <w:rFonts w:cs="Arial"/>
          <w:szCs w:val="22"/>
          <w:lang w:val="sr-Cyrl-CS"/>
        </w:rPr>
      </w:pPr>
      <w:r w:rsidRPr="00B42925">
        <w:rPr>
          <w:rFonts w:cs="Arial"/>
          <w:bCs/>
          <w:szCs w:val="22"/>
        </w:rPr>
        <w:lastRenderedPageBreak/>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банкарску гаранцију за озбиљност 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p>
    <w:p w:rsidR="00B03A4D" w:rsidRDefault="00B03A4D" w:rsidP="005A0B73">
      <w:pPr>
        <w:tabs>
          <w:tab w:val="left" w:pos="180"/>
        </w:tabs>
        <w:ind w:left="720"/>
        <w:jc w:val="both"/>
        <w:rPr>
          <w:rFonts w:cs="Arial"/>
          <w:szCs w:val="22"/>
          <w:lang w:val="sr-Cyrl-CS"/>
        </w:rPr>
      </w:pPr>
    </w:p>
    <w:p w:rsidR="00DE7F06" w:rsidRPr="00B42925" w:rsidRDefault="00DE7F06" w:rsidP="005A0B73">
      <w:pPr>
        <w:tabs>
          <w:tab w:val="left" w:pos="180"/>
        </w:tabs>
        <w:ind w:left="720"/>
        <w:jc w:val="both"/>
        <w:rPr>
          <w:rFonts w:cs="Arial"/>
          <w:b/>
          <w:bCs/>
          <w:szCs w:val="22"/>
          <w:u w:val="single"/>
          <w:lang w:val="sr-Cyrl-CS"/>
        </w:rPr>
      </w:pPr>
      <w:r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w:t>
      </w:r>
      <w:proofErr w:type="spellStart"/>
      <w:r w:rsidR="000F4E52">
        <w:rPr>
          <w:rFonts w:ascii="Arial" w:hAnsi="Arial" w:cs="Arial"/>
        </w:rPr>
        <w:t>уколико</w:t>
      </w:r>
      <w:proofErr w:type="spellEnd"/>
      <w:r w:rsidR="000F4E52">
        <w:rPr>
          <w:rFonts w:ascii="Arial" w:hAnsi="Arial" w:cs="Arial"/>
        </w:rPr>
        <w:t xml:space="preserve"> </w:t>
      </w:r>
      <w:proofErr w:type="spellStart"/>
      <w:r w:rsidR="000F4E52">
        <w:rPr>
          <w:rFonts w:ascii="Arial" w:hAnsi="Arial" w:cs="Arial"/>
        </w:rPr>
        <w:t>постоје</w:t>
      </w:r>
      <w:proofErr w:type="spellEnd"/>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proofErr w:type="spellStart"/>
      <w:r w:rsidRPr="009F3373">
        <w:rPr>
          <w:rFonts w:ascii="Arial" w:hAnsi="Arial" w:cs="Arial"/>
        </w:rPr>
        <w:t>Понуда</w:t>
      </w:r>
      <w:proofErr w:type="spellEnd"/>
      <w:r w:rsidRPr="009F3373">
        <w:rPr>
          <w:rFonts w:ascii="Arial" w:hAnsi="Arial" w:cs="Arial"/>
        </w:rPr>
        <w:t xml:space="preserve"> </w:t>
      </w:r>
      <w:proofErr w:type="spellStart"/>
      <w:r w:rsidRPr="009F3373">
        <w:rPr>
          <w:rFonts w:ascii="Arial" w:hAnsi="Arial" w:cs="Arial"/>
        </w:rPr>
        <w:t>се</w:t>
      </w:r>
      <w:proofErr w:type="spellEnd"/>
      <w:r w:rsidRPr="009F3373">
        <w:rPr>
          <w:rFonts w:ascii="Arial" w:hAnsi="Arial" w:cs="Arial"/>
        </w:rPr>
        <w:t xml:space="preserve"> </w:t>
      </w:r>
      <w:proofErr w:type="spellStart"/>
      <w:r w:rsidRPr="009F3373">
        <w:rPr>
          <w:rFonts w:ascii="Arial" w:hAnsi="Arial" w:cs="Arial"/>
        </w:rPr>
        <w:t>сачињава</w:t>
      </w:r>
      <w:proofErr w:type="spellEnd"/>
      <w:r w:rsidRPr="009F3373">
        <w:rPr>
          <w:rFonts w:ascii="Arial" w:hAnsi="Arial" w:cs="Arial"/>
        </w:rPr>
        <w:t xml:space="preserve"> </w:t>
      </w:r>
      <w:proofErr w:type="spellStart"/>
      <w:r w:rsidRPr="009F3373">
        <w:rPr>
          <w:rFonts w:ascii="Arial" w:hAnsi="Arial" w:cs="Arial"/>
        </w:rPr>
        <w:t>на</w:t>
      </w:r>
      <w:proofErr w:type="spellEnd"/>
      <w:r w:rsidRPr="009F3373">
        <w:rPr>
          <w:rFonts w:ascii="Arial" w:hAnsi="Arial" w:cs="Arial"/>
        </w:rPr>
        <w:t xml:space="preserve"> </w:t>
      </w:r>
      <w:r w:rsidR="00A14C62" w:rsidRPr="009F3373">
        <w:rPr>
          <w:rFonts w:ascii="Arial" w:hAnsi="Arial" w:cs="Arial"/>
        </w:rPr>
        <w:t xml:space="preserve">ОБРАСЦИМА ПОНУДЕ </w:t>
      </w:r>
      <w:proofErr w:type="spellStart"/>
      <w:r w:rsidR="00A14C62" w:rsidRPr="009F3373">
        <w:rPr>
          <w:rFonts w:ascii="Arial" w:hAnsi="Arial" w:cs="Arial"/>
        </w:rPr>
        <w:t>из</w:t>
      </w:r>
      <w:proofErr w:type="spellEnd"/>
      <w:r w:rsidR="00A14C62" w:rsidRPr="009F3373">
        <w:rPr>
          <w:rFonts w:ascii="Arial" w:hAnsi="Arial" w:cs="Arial"/>
        </w:rPr>
        <w:t xml:space="preserve"> </w:t>
      </w:r>
      <w:proofErr w:type="spellStart"/>
      <w:r w:rsidR="00A14C62" w:rsidRPr="009F3373">
        <w:rPr>
          <w:rFonts w:ascii="Arial" w:hAnsi="Arial" w:cs="Arial"/>
        </w:rPr>
        <w:t>конкурсне</w:t>
      </w:r>
      <w:proofErr w:type="spellEnd"/>
      <w:r w:rsidR="00A14C62" w:rsidRPr="009F3373">
        <w:rPr>
          <w:rFonts w:ascii="Arial" w:hAnsi="Arial" w:cs="Arial"/>
        </w:rPr>
        <w:t xml:space="preserve"> </w:t>
      </w:r>
      <w:proofErr w:type="spellStart"/>
      <w:r w:rsidR="00A14C62" w:rsidRPr="009F3373">
        <w:rPr>
          <w:rFonts w:ascii="Arial" w:hAnsi="Arial" w:cs="Arial"/>
        </w:rPr>
        <w:t>документације</w:t>
      </w:r>
      <w:proofErr w:type="spellEnd"/>
      <w:r w:rsidR="00A14C62" w:rsidRPr="009F3373">
        <w:rPr>
          <w:rFonts w:ascii="Arial" w:hAnsi="Arial" w:cs="Arial"/>
        </w:rPr>
        <w:t xml:space="preserve"> </w:t>
      </w:r>
      <w:proofErr w:type="spellStart"/>
      <w:r w:rsidR="00A14C62" w:rsidRPr="009F3373">
        <w:rPr>
          <w:rFonts w:ascii="Arial" w:hAnsi="Arial" w:cs="Arial"/>
        </w:rPr>
        <w:t>или</w:t>
      </w:r>
      <w:proofErr w:type="spellEnd"/>
      <w:r w:rsidR="00A14C62" w:rsidRPr="009F3373">
        <w:rPr>
          <w:rFonts w:ascii="Arial" w:hAnsi="Arial" w:cs="Arial"/>
        </w:rPr>
        <w:t xml:space="preserve"> у </w:t>
      </w:r>
      <w:proofErr w:type="spellStart"/>
      <w:r w:rsidR="00A14C62" w:rsidRPr="009F3373">
        <w:rPr>
          <w:rFonts w:ascii="Arial" w:hAnsi="Arial" w:cs="Arial"/>
        </w:rPr>
        <w:t>форми</w:t>
      </w:r>
      <w:proofErr w:type="spellEnd"/>
      <w:r w:rsidR="00A14C62" w:rsidRPr="009F3373">
        <w:rPr>
          <w:rFonts w:ascii="Arial" w:hAnsi="Arial" w:cs="Arial"/>
        </w:rPr>
        <w:t xml:space="preserve"> </w:t>
      </w:r>
      <w:proofErr w:type="spellStart"/>
      <w:r w:rsidR="00A14C62" w:rsidRPr="009F3373">
        <w:rPr>
          <w:rFonts w:ascii="Arial" w:hAnsi="Arial" w:cs="Arial"/>
        </w:rPr>
        <w:t>образаца</w:t>
      </w:r>
      <w:proofErr w:type="spellEnd"/>
      <w:r w:rsidR="00A14C62" w:rsidRPr="009F3373">
        <w:rPr>
          <w:rFonts w:ascii="Arial" w:hAnsi="Arial" w:cs="Arial"/>
        </w:rPr>
        <w:t xml:space="preserve"> </w:t>
      </w:r>
      <w:proofErr w:type="spellStart"/>
      <w:r w:rsidR="00A14C62" w:rsidRPr="009F3373">
        <w:rPr>
          <w:rFonts w:ascii="Arial" w:hAnsi="Arial" w:cs="Arial"/>
        </w:rPr>
        <w:t>Наручиоца</w:t>
      </w:r>
      <w:proofErr w:type="spellEnd"/>
      <w:r w:rsidR="00A14C62" w:rsidRPr="009F3373">
        <w:rPr>
          <w:rFonts w:ascii="Arial" w:hAnsi="Arial" w:cs="Arial"/>
        </w:rPr>
        <w:t xml:space="preserve">, </w:t>
      </w:r>
      <w:proofErr w:type="spellStart"/>
      <w:r w:rsidR="00A14C62" w:rsidRPr="009F3373">
        <w:rPr>
          <w:rFonts w:ascii="Arial" w:hAnsi="Arial" w:cs="Arial"/>
        </w:rPr>
        <w:t>према</w:t>
      </w:r>
      <w:proofErr w:type="spellEnd"/>
      <w:r w:rsidR="00A14C62" w:rsidRPr="009F3373">
        <w:rPr>
          <w:rFonts w:ascii="Arial" w:hAnsi="Arial" w:cs="Arial"/>
        </w:rPr>
        <w:t xml:space="preserve"> </w:t>
      </w:r>
      <w:proofErr w:type="spellStart"/>
      <w:r w:rsidR="00A14C62" w:rsidRPr="009F3373">
        <w:rPr>
          <w:rFonts w:ascii="Arial" w:hAnsi="Arial" w:cs="Arial"/>
        </w:rPr>
        <w:t>елементима</w:t>
      </w:r>
      <w:proofErr w:type="spellEnd"/>
      <w:r w:rsidR="00A14C62" w:rsidRPr="009F3373">
        <w:rPr>
          <w:rFonts w:ascii="Arial" w:hAnsi="Arial" w:cs="Arial"/>
        </w:rPr>
        <w:t xml:space="preserve"> </w:t>
      </w:r>
      <w:proofErr w:type="spellStart"/>
      <w:r w:rsidR="00A14C62" w:rsidRPr="009F3373">
        <w:rPr>
          <w:rFonts w:ascii="Arial" w:hAnsi="Arial" w:cs="Arial"/>
        </w:rPr>
        <w:t>који</w:t>
      </w:r>
      <w:proofErr w:type="spellEnd"/>
      <w:r w:rsidR="00A14C62" w:rsidRPr="009F3373">
        <w:rPr>
          <w:rFonts w:ascii="Arial" w:hAnsi="Arial" w:cs="Arial"/>
        </w:rPr>
        <w:t xml:space="preserve"> </w:t>
      </w:r>
      <w:proofErr w:type="spellStart"/>
      <w:r w:rsidR="00A14C62" w:rsidRPr="009F3373">
        <w:rPr>
          <w:rFonts w:ascii="Arial" w:hAnsi="Arial" w:cs="Arial"/>
        </w:rPr>
        <w:t>су</w:t>
      </w:r>
      <w:proofErr w:type="spellEnd"/>
      <w:r w:rsidR="00A14C62" w:rsidRPr="009F3373">
        <w:rPr>
          <w:rFonts w:ascii="Arial" w:hAnsi="Arial" w:cs="Arial"/>
        </w:rPr>
        <w:t xml:space="preserve"> </w:t>
      </w:r>
      <w:proofErr w:type="spellStart"/>
      <w:r w:rsidR="00A14C62" w:rsidRPr="009F3373">
        <w:rPr>
          <w:rFonts w:ascii="Arial" w:hAnsi="Arial" w:cs="Arial"/>
        </w:rPr>
        <w:t>наведени</w:t>
      </w:r>
      <w:proofErr w:type="spellEnd"/>
      <w:r w:rsidR="00A14C62" w:rsidRPr="009F3373">
        <w:rPr>
          <w:rFonts w:ascii="Arial" w:hAnsi="Arial" w:cs="Arial"/>
        </w:rPr>
        <w:t xml:space="preserve">, а </w:t>
      </w:r>
      <w:proofErr w:type="spellStart"/>
      <w:r w:rsidR="00A14C62" w:rsidRPr="009F3373">
        <w:rPr>
          <w:rFonts w:ascii="Arial" w:hAnsi="Arial" w:cs="Arial"/>
        </w:rPr>
        <w:t>сви</w:t>
      </w:r>
      <w:proofErr w:type="spellEnd"/>
      <w:r w:rsidR="00A14C62" w:rsidRPr="009F3373">
        <w:rPr>
          <w:rFonts w:ascii="Arial" w:hAnsi="Arial" w:cs="Arial"/>
        </w:rPr>
        <w:t xml:space="preserve"> </w:t>
      </w:r>
      <w:proofErr w:type="spellStart"/>
      <w:r w:rsidR="00A14C62" w:rsidRPr="009F3373">
        <w:rPr>
          <w:rFonts w:ascii="Arial" w:hAnsi="Arial" w:cs="Arial"/>
        </w:rPr>
        <w:t>обрасци</w:t>
      </w:r>
      <w:proofErr w:type="spellEnd"/>
      <w:r w:rsidR="00A14C62" w:rsidRPr="009F3373">
        <w:rPr>
          <w:rFonts w:ascii="Arial" w:hAnsi="Arial" w:cs="Arial"/>
        </w:rPr>
        <w:t xml:space="preserve"> </w:t>
      </w:r>
      <w:r w:rsidR="003342FA" w:rsidRPr="009F3373">
        <w:rPr>
          <w:rFonts w:ascii="Arial" w:hAnsi="Arial" w:cs="Arial"/>
          <w:lang w:val="sr-Cyrl-CS"/>
        </w:rPr>
        <w:t>требају</w:t>
      </w:r>
      <w:r w:rsidR="00A14C62" w:rsidRPr="009F3373">
        <w:rPr>
          <w:rFonts w:ascii="Arial" w:hAnsi="Arial" w:cs="Arial"/>
        </w:rPr>
        <w:t xml:space="preserve"> </w:t>
      </w:r>
      <w:proofErr w:type="spellStart"/>
      <w:r w:rsidR="00A14C62" w:rsidRPr="009F3373">
        <w:rPr>
          <w:rFonts w:ascii="Arial" w:hAnsi="Arial" w:cs="Arial"/>
        </w:rPr>
        <w:t>бити</w:t>
      </w:r>
      <w:proofErr w:type="spellEnd"/>
      <w:r w:rsidR="00A14C62" w:rsidRPr="009F3373">
        <w:rPr>
          <w:rFonts w:ascii="Arial" w:hAnsi="Arial" w:cs="Arial"/>
        </w:rPr>
        <w:t xml:space="preserve"> </w:t>
      </w:r>
      <w:proofErr w:type="spellStart"/>
      <w:r w:rsidR="00A14C62" w:rsidRPr="009F3373">
        <w:rPr>
          <w:rFonts w:ascii="Arial" w:hAnsi="Arial" w:cs="Arial"/>
        </w:rPr>
        <w:t>попуњени</w:t>
      </w:r>
      <w:proofErr w:type="spellEnd"/>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w:t>
      </w:r>
      <w:proofErr w:type="spellStart"/>
      <w:r w:rsidR="00A14C62" w:rsidRPr="009F3373">
        <w:rPr>
          <w:rFonts w:ascii="Arial" w:hAnsi="Arial" w:cs="Arial"/>
        </w:rPr>
        <w:t>оверени</w:t>
      </w:r>
      <w:proofErr w:type="spellEnd"/>
      <w:r w:rsidR="00A14C62" w:rsidRPr="009F3373">
        <w:rPr>
          <w:rFonts w:ascii="Arial" w:hAnsi="Arial" w:cs="Arial"/>
        </w:rPr>
        <w:t xml:space="preserve"> </w:t>
      </w:r>
      <w:proofErr w:type="spellStart"/>
      <w:r w:rsidR="00A14C62" w:rsidRPr="009F3373">
        <w:rPr>
          <w:rFonts w:ascii="Arial" w:hAnsi="Arial" w:cs="Arial"/>
        </w:rPr>
        <w:t>печатом</w:t>
      </w:r>
      <w:proofErr w:type="spellEnd"/>
      <w:r w:rsidR="00A14C62" w:rsidRPr="009F3373">
        <w:rPr>
          <w:rFonts w:ascii="Arial" w:hAnsi="Arial" w:cs="Arial"/>
        </w:rPr>
        <w:t xml:space="preserve"> и </w:t>
      </w:r>
      <w:proofErr w:type="spellStart"/>
      <w:r w:rsidR="00A14C62" w:rsidRPr="009F3373">
        <w:rPr>
          <w:rFonts w:ascii="Arial" w:hAnsi="Arial" w:cs="Arial"/>
        </w:rPr>
        <w:t>потписом</w:t>
      </w:r>
      <w:proofErr w:type="spellEnd"/>
      <w:r w:rsidR="00A14C62" w:rsidRPr="009F3373">
        <w:rPr>
          <w:rFonts w:ascii="Arial" w:hAnsi="Arial" w:cs="Arial"/>
        </w:rPr>
        <w:t xml:space="preserve"> </w:t>
      </w:r>
      <w:r w:rsidR="00C737F3" w:rsidRPr="009F3373">
        <w:rPr>
          <w:rFonts w:ascii="Arial" w:hAnsi="Arial" w:cs="Arial"/>
          <w:lang w:val="sr-Cyrl-CS"/>
        </w:rPr>
        <w:t>овлашћеног</w:t>
      </w:r>
      <w:r w:rsidR="00A14C62" w:rsidRPr="009F3373">
        <w:rPr>
          <w:rFonts w:ascii="Arial" w:hAnsi="Arial" w:cs="Arial"/>
        </w:rPr>
        <w:t xml:space="preserve"> </w:t>
      </w:r>
      <w:proofErr w:type="spellStart"/>
      <w:r w:rsidR="00A14C62" w:rsidRPr="009F3373">
        <w:rPr>
          <w:rFonts w:ascii="Arial" w:hAnsi="Arial" w:cs="Arial"/>
        </w:rPr>
        <w:t>лица</w:t>
      </w:r>
      <w:proofErr w:type="spellEnd"/>
      <w:r w:rsidR="00A14C62" w:rsidRPr="009F3373">
        <w:rPr>
          <w:rFonts w:ascii="Arial" w:hAnsi="Arial" w:cs="Arial"/>
        </w:rPr>
        <w:t xml:space="preserve"> </w:t>
      </w:r>
      <w:proofErr w:type="spellStart"/>
      <w:r w:rsidR="00A14C62" w:rsidRPr="009F3373">
        <w:rPr>
          <w:rFonts w:ascii="Arial" w:hAnsi="Arial" w:cs="Arial"/>
        </w:rPr>
        <w:t>понуђача</w:t>
      </w:r>
      <w:proofErr w:type="spellEnd"/>
      <w:r w:rsidR="00A14C62" w:rsidRPr="009F3373">
        <w:rPr>
          <w:rFonts w:ascii="Arial" w:hAnsi="Arial" w:cs="Arial"/>
        </w:rPr>
        <w:t xml:space="preserve"> </w:t>
      </w:r>
      <w:proofErr w:type="spellStart"/>
      <w:r w:rsidR="00A14C62" w:rsidRPr="009F3373">
        <w:rPr>
          <w:rFonts w:ascii="Arial" w:hAnsi="Arial" w:cs="Arial"/>
        </w:rPr>
        <w:t>на</w:t>
      </w:r>
      <w:proofErr w:type="spellEnd"/>
      <w:r w:rsidR="00A14C62" w:rsidRPr="009F3373">
        <w:rPr>
          <w:rFonts w:ascii="Arial" w:hAnsi="Arial" w:cs="Arial"/>
        </w:rPr>
        <w:t xml:space="preserve"> </w:t>
      </w:r>
      <w:proofErr w:type="spellStart"/>
      <w:r w:rsidR="00A14C62" w:rsidRPr="009F3373">
        <w:rPr>
          <w:rFonts w:ascii="Arial" w:hAnsi="Arial" w:cs="Arial"/>
        </w:rPr>
        <w:t>месту</w:t>
      </w:r>
      <w:proofErr w:type="spellEnd"/>
      <w:r w:rsidR="00A14C62" w:rsidRPr="009F3373">
        <w:rPr>
          <w:rFonts w:ascii="Arial" w:hAnsi="Arial" w:cs="Arial"/>
        </w:rPr>
        <w:t xml:space="preserve"> </w:t>
      </w:r>
      <w:proofErr w:type="spellStart"/>
      <w:r w:rsidR="00A14C62" w:rsidRPr="009F3373">
        <w:rPr>
          <w:rFonts w:ascii="Arial" w:hAnsi="Arial" w:cs="Arial"/>
        </w:rPr>
        <w:t>предвиђеном</w:t>
      </w:r>
      <w:proofErr w:type="spellEnd"/>
      <w:r w:rsidR="00A14C62" w:rsidRPr="009F3373">
        <w:rPr>
          <w:rFonts w:ascii="Arial" w:hAnsi="Arial" w:cs="Arial"/>
        </w:rPr>
        <w:t xml:space="preserve"> </w:t>
      </w:r>
      <w:proofErr w:type="spellStart"/>
      <w:r w:rsidR="00A14C62" w:rsidRPr="009F3373">
        <w:rPr>
          <w:rFonts w:ascii="Arial" w:hAnsi="Arial" w:cs="Arial"/>
        </w:rPr>
        <w:t>за</w:t>
      </w:r>
      <w:proofErr w:type="spellEnd"/>
      <w:r w:rsidR="00A14C62" w:rsidRPr="009F3373">
        <w:rPr>
          <w:rFonts w:ascii="Arial" w:hAnsi="Arial" w:cs="Arial"/>
        </w:rPr>
        <w:t xml:space="preserve"> </w:t>
      </w:r>
      <w:proofErr w:type="spellStart"/>
      <w:r w:rsidR="00A14C62" w:rsidRPr="009F3373">
        <w:rPr>
          <w:rFonts w:ascii="Arial" w:hAnsi="Arial" w:cs="Arial"/>
        </w:rPr>
        <w:t>потпис</w:t>
      </w:r>
      <w:proofErr w:type="spellEnd"/>
      <w:r w:rsidR="00A14C62" w:rsidRPr="009F3373">
        <w:rPr>
          <w:rFonts w:ascii="Arial" w:hAnsi="Arial" w:cs="Arial"/>
        </w:rPr>
        <w:t xml:space="preserve"> и </w:t>
      </w:r>
      <w:proofErr w:type="spellStart"/>
      <w:r w:rsidR="00A14C62" w:rsidRPr="009F3373">
        <w:rPr>
          <w:rFonts w:ascii="Arial" w:hAnsi="Arial" w:cs="Arial"/>
        </w:rPr>
        <w:t>печат</w:t>
      </w:r>
      <w:proofErr w:type="spellEnd"/>
      <w:r w:rsidR="00A14C62" w:rsidRPr="009F3373">
        <w:rPr>
          <w:rFonts w:ascii="Arial" w:hAnsi="Arial" w:cs="Arial"/>
        </w:rPr>
        <w:t xml:space="preserve">, </w:t>
      </w:r>
      <w:proofErr w:type="spellStart"/>
      <w:r w:rsidR="00A14C62" w:rsidRPr="009F3373">
        <w:rPr>
          <w:rFonts w:ascii="Arial" w:hAnsi="Arial" w:cs="Arial"/>
        </w:rPr>
        <w:t>уз</w:t>
      </w:r>
      <w:proofErr w:type="spellEnd"/>
      <w:r w:rsidR="00A14C62" w:rsidRPr="009F3373">
        <w:rPr>
          <w:rFonts w:ascii="Arial" w:hAnsi="Arial" w:cs="Arial"/>
        </w:rPr>
        <w:t xml:space="preserve"> </w:t>
      </w:r>
      <w:proofErr w:type="spellStart"/>
      <w:r w:rsidR="00A14C62" w:rsidRPr="009F3373">
        <w:rPr>
          <w:rFonts w:ascii="Arial" w:hAnsi="Arial" w:cs="Arial"/>
        </w:rPr>
        <w:t>обавезно</w:t>
      </w:r>
      <w:proofErr w:type="spellEnd"/>
      <w:r w:rsidR="00A14C62" w:rsidRPr="009F3373">
        <w:rPr>
          <w:rFonts w:ascii="Arial" w:hAnsi="Arial" w:cs="Arial"/>
        </w:rPr>
        <w:t xml:space="preserve"> </w:t>
      </w:r>
      <w:proofErr w:type="spellStart"/>
      <w:r w:rsidR="00A14C62" w:rsidRPr="009F3373">
        <w:rPr>
          <w:rFonts w:ascii="Arial" w:hAnsi="Arial" w:cs="Arial"/>
        </w:rPr>
        <w:t>д</w:t>
      </w:r>
      <w:r w:rsidR="00E81D4C" w:rsidRPr="009F3373">
        <w:rPr>
          <w:rFonts w:ascii="Arial" w:hAnsi="Arial" w:cs="Arial"/>
        </w:rPr>
        <w:t>остављање</w:t>
      </w:r>
      <w:proofErr w:type="spellEnd"/>
      <w:r w:rsidR="00E81D4C" w:rsidRPr="009F3373">
        <w:rPr>
          <w:rFonts w:ascii="Arial" w:hAnsi="Arial" w:cs="Arial"/>
        </w:rPr>
        <w:t xml:space="preserve"> </w:t>
      </w:r>
      <w:proofErr w:type="spellStart"/>
      <w:r w:rsidR="00E81D4C" w:rsidRPr="009F3373">
        <w:rPr>
          <w:rFonts w:ascii="Arial" w:hAnsi="Arial" w:cs="Arial"/>
        </w:rPr>
        <w:t>тражене</w:t>
      </w:r>
      <w:proofErr w:type="spellEnd"/>
      <w:r w:rsidR="00E81D4C" w:rsidRPr="009F3373">
        <w:rPr>
          <w:rFonts w:ascii="Arial" w:hAnsi="Arial" w:cs="Arial"/>
        </w:rPr>
        <w:t xml:space="preserve"> </w:t>
      </w:r>
      <w:proofErr w:type="spellStart"/>
      <w:r w:rsidR="00E81D4C" w:rsidRPr="009F3373">
        <w:rPr>
          <w:rFonts w:ascii="Arial" w:hAnsi="Arial" w:cs="Arial"/>
        </w:rPr>
        <w:t>документације</w:t>
      </w:r>
      <w:proofErr w:type="spellEnd"/>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proofErr w:type="spellStart"/>
      <w:r w:rsidRPr="009677A0">
        <w:rPr>
          <w:rFonts w:ascii="Arial" w:hAnsi="Arial" w:cs="Arial"/>
        </w:rPr>
        <w:t>потпун</w:t>
      </w:r>
      <w:proofErr w:type="spellEnd"/>
      <w:r w:rsidRPr="009677A0">
        <w:rPr>
          <w:rFonts w:ascii="Arial" w:hAnsi="Arial" w:cs="Arial"/>
          <w:lang w:val="sr-Cyrl-CS"/>
        </w:rPr>
        <w:t>и</w:t>
      </w:r>
      <w:r w:rsidRPr="009677A0">
        <w:rPr>
          <w:rFonts w:ascii="Arial" w:hAnsi="Arial" w:cs="Arial"/>
        </w:rPr>
        <w:t>,</w:t>
      </w:r>
      <w:proofErr w:type="spellStart"/>
      <w:r w:rsidRPr="009677A0">
        <w:rPr>
          <w:rFonts w:ascii="Arial" w:hAnsi="Arial" w:cs="Arial"/>
        </w:rPr>
        <w:t>јасн</w:t>
      </w:r>
      <w:proofErr w:type="spellEnd"/>
      <w:r w:rsidRPr="009677A0">
        <w:rPr>
          <w:rFonts w:ascii="Arial" w:hAnsi="Arial" w:cs="Arial"/>
          <w:lang w:val="sr-Cyrl-CS"/>
        </w:rPr>
        <w:t>и</w:t>
      </w:r>
      <w:r w:rsidRPr="009677A0">
        <w:rPr>
          <w:rFonts w:ascii="Arial" w:hAnsi="Arial" w:cs="Arial"/>
        </w:rPr>
        <w:t xml:space="preserve"> и </w:t>
      </w:r>
      <w:proofErr w:type="spellStart"/>
      <w:r w:rsidRPr="009677A0">
        <w:rPr>
          <w:rFonts w:ascii="Arial" w:hAnsi="Arial" w:cs="Arial"/>
        </w:rPr>
        <w:t>недвосмислен</w:t>
      </w:r>
      <w:proofErr w:type="spellEnd"/>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w:t>
      </w:r>
      <w:proofErr w:type="spellStart"/>
      <w:r w:rsidR="00A14C62" w:rsidRPr="009677A0">
        <w:rPr>
          <w:rFonts w:ascii="Arial" w:hAnsi="Arial" w:cs="Arial"/>
        </w:rPr>
        <w:t>бити</w:t>
      </w:r>
      <w:proofErr w:type="spellEnd"/>
      <w:r w:rsidR="00A14C62" w:rsidRPr="009677A0">
        <w:rPr>
          <w:rFonts w:ascii="Arial" w:hAnsi="Arial" w:cs="Arial"/>
        </w:rPr>
        <w:t xml:space="preserve"> </w:t>
      </w:r>
      <w:proofErr w:type="spellStart"/>
      <w:r w:rsidR="00A14C62" w:rsidRPr="009677A0">
        <w:rPr>
          <w:rFonts w:ascii="Arial" w:hAnsi="Arial" w:cs="Arial"/>
        </w:rPr>
        <w:t>попуњен</w:t>
      </w:r>
      <w:proofErr w:type="spellEnd"/>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w:t>
      </w:r>
      <w:proofErr w:type="spellStart"/>
      <w:r w:rsidR="00A14C62" w:rsidRPr="009677A0">
        <w:rPr>
          <w:rFonts w:ascii="Arial" w:hAnsi="Arial" w:cs="Arial"/>
        </w:rPr>
        <w:t>обрасце</w:t>
      </w:r>
      <w:proofErr w:type="spellEnd"/>
      <w:r w:rsidR="00A14C62" w:rsidRPr="009677A0">
        <w:rPr>
          <w:rFonts w:ascii="Arial" w:hAnsi="Arial" w:cs="Arial"/>
        </w:rPr>
        <w:t xml:space="preserve"> </w:t>
      </w:r>
      <w:proofErr w:type="spellStart"/>
      <w:r w:rsidR="00A14C62" w:rsidRPr="009677A0">
        <w:rPr>
          <w:rFonts w:ascii="Arial" w:hAnsi="Arial" w:cs="Arial"/>
        </w:rPr>
        <w:t>из</w:t>
      </w:r>
      <w:proofErr w:type="spellEnd"/>
      <w:r w:rsidR="00A14C62" w:rsidRPr="009677A0">
        <w:rPr>
          <w:rFonts w:ascii="Arial" w:hAnsi="Arial" w:cs="Arial"/>
        </w:rPr>
        <w:t xml:space="preserve"> </w:t>
      </w:r>
      <w:proofErr w:type="spellStart"/>
      <w:r w:rsidR="00A14C62" w:rsidRPr="009677A0">
        <w:rPr>
          <w:rFonts w:ascii="Arial" w:hAnsi="Arial" w:cs="Arial"/>
        </w:rPr>
        <w:t>понуде</w:t>
      </w:r>
      <w:proofErr w:type="spellEnd"/>
      <w:r w:rsidR="00A14C62" w:rsidRPr="009677A0">
        <w:rPr>
          <w:rFonts w:ascii="Arial" w:hAnsi="Arial" w:cs="Arial"/>
        </w:rPr>
        <w:t xml:space="preserve"> </w:t>
      </w:r>
      <w:r w:rsidR="00A456FF" w:rsidRPr="009677A0">
        <w:rPr>
          <w:rFonts w:ascii="Arial" w:hAnsi="Arial" w:cs="Arial"/>
          <w:lang w:val="sr-Cyrl-CS"/>
        </w:rPr>
        <w:t>требају</w:t>
      </w:r>
      <w:r w:rsidR="00A14C62" w:rsidRPr="009677A0">
        <w:rPr>
          <w:rFonts w:ascii="Arial" w:hAnsi="Arial" w:cs="Arial"/>
        </w:rPr>
        <w:t xml:space="preserve"> </w:t>
      </w:r>
      <w:proofErr w:type="spellStart"/>
      <w:r w:rsidR="00A14C62" w:rsidRPr="009677A0">
        <w:rPr>
          <w:rFonts w:ascii="Arial" w:hAnsi="Arial" w:cs="Arial"/>
        </w:rPr>
        <w:t>бити</w:t>
      </w:r>
      <w:proofErr w:type="spellEnd"/>
      <w:r w:rsidR="00A14C62" w:rsidRPr="009677A0">
        <w:rPr>
          <w:rFonts w:ascii="Arial" w:hAnsi="Arial" w:cs="Arial"/>
        </w:rPr>
        <w:t xml:space="preserve"> </w:t>
      </w:r>
      <w:proofErr w:type="spellStart"/>
      <w:r w:rsidR="00A14C62" w:rsidRPr="009677A0">
        <w:rPr>
          <w:rFonts w:ascii="Arial" w:hAnsi="Arial" w:cs="Arial"/>
        </w:rPr>
        <w:t>достављени</w:t>
      </w:r>
      <w:proofErr w:type="spellEnd"/>
      <w:r w:rsidR="00A14C62" w:rsidRPr="009677A0">
        <w:rPr>
          <w:rFonts w:ascii="Arial" w:hAnsi="Arial" w:cs="Arial"/>
        </w:rPr>
        <w:t xml:space="preserve"> </w:t>
      </w:r>
      <w:proofErr w:type="spellStart"/>
      <w:r w:rsidR="00A14C62" w:rsidRPr="009677A0">
        <w:rPr>
          <w:rFonts w:ascii="Arial" w:hAnsi="Arial" w:cs="Arial"/>
        </w:rPr>
        <w:t>сви</w:t>
      </w:r>
      <w:proofErr w:type="spellEnd"/>
      <w:r w:rsidR="00A14C62" w:rsidRPr="009677A0">
        <w:rPr>
          <w:rFonts w:ascii="Arial" w:hAnsi="Arial" w:cs="Arial"/>
        </w:rPr>
        <w:t xml:space="preserve"> </w:t>
      </w:r>
      <w:proofErr w:type="spellStart"/>
      <w:r w:rsidR="00A14C62" w:rsidRPr="009677A0">
        <w:rPr>
          <w:rFonts w:ascii="Arial" w:hAnsi="Arial" w:cs="Arial"/>
        </w:rPr>
        <w:t>захтевани</w:t>
      </w:r>
      <w:proofErr w:type="spellEnd"/>
      <w:r w:rsidR="00A14C62" w:rsidRPr="009677A0">
        <w:rPr>
          <w:rFonts w:ascii="Arial" w:hAnsi="Arial" w:cs="Arial"/>
        </w:rPr>
        <w:t xml:space="preserve"> </w:t>
      </w:r>
      <w:proofErr w:type="spellStart"/>
      <w:r w:rsidR="00A14C62" w:rsidRPr="009677A0">
        <w:rPr>
          <w:rFonts w:ascii="Arial" w:hAnsi="Arial" w:cs="Arial"/>
        </w:rPr>
        <w:t>докази</w:t>
      </w:r>
      <w:proofErr w:type="spellEnd"/>
      <w:r w:rsidR="00A14C62" w:rsidRPr="009677A0">
        <w:rPr>
          <w:rFonts w:ascii="Arial" w:hAnsi="Arial" w:cs="Arial"/>
        </w:rPr>
        <w:t xml:space="preserve">, </w:t>
      </w:r>
      <w:proofErr w:type="spellStart"/>
      <w:r w:rsidR="00A14C62" w:rsidRPr="009677A0">
        <w:rPr>
          <w:rFonts w:ascii="Arial" w:hAnsi="Arial" w:cs="Arial"/>
        </w:rPr>
        <w:t>који</w:t>
      </w:r>
      <w:proofErr w:type="spellEnd"/>
      <w:r w:rsidR="00A14C62" w:rsidRPr="009677A0">
        <w:rPr>
          <w:rFonts w:ascii="Arial" w:hAnsi="Arial" w:cs="Arial"/>
        </w:rPr>
        <w:t xml:space="preserve"> </w:t>
      </w:r>
      <w:proofErr w:type="spellStart"/>
      <w:r w:rsidR="00A14C62" w:rsidRPr="009677A0">
        <w:rPr>
          <w:rFonts w:ascii="Arial" w:hAnsi="Arial" w:cs="Arial"/>
        </w:rPr>
        <w:t>се</w:t>
      </w:r>
      <w:proofErr w:type="spellEnd"/>
      <w:r w:rsidR="00A14C62" w:rsidRPr="009677A0">
        <w:rPr>
          <w:rFonts w:ascii="Arial" w:hAnsi="Arial" w:cs="Arial"/>
        </w:rPr>
        <w:t xml:space="preserve"> </w:t>
      </w:r>
      <w:proofErr w:type="spellStart"/>
      <w:r w:rsidR="00AA7740" w:rsidRPr="009677A0">
        <w:rPr>
          <w:rFonts w:ascii="Arial" w:hAnsi="Arial" w:cs="Arial"/>
        </w:rPr>
        <w:t>сматрају</w:t>
      </w:r>
      <w:proofErr w:type="spellEnd"/>
      <w:r w:rsidR="00AA7740" w:rsidRPr="009677A0">
        <w:rPr>
          <w:rFonts w:ascii="Arial" w:hAnsi="Arial" w:cs="Arial"/>
        </w:rPr>
        <w:t xml:space="preserve"> </w:t>
      </w:r>
      <w:proofErr w:type="spellStart"/>
      <w:r w:rsidR="00AA7740" w:rsidRPr="009677A0">
        <w:rPr>
          <w:rFonts w:ascii="Arial" w:hAnsi="Arial" w:cs="Arial"/>
        </w:rPr>
        <w:t>саставним</w:t>
      </w:r>
      <w:proofErr w:type="spellEnd"/>
      <w:r w:rsidR="00AA7740" w:rsidRPr="009677A0">
        <w:rPr>
          <w:rFonts w:ascii="Arial" w:hAnsi="Arial" w:cs="Arial"/>
        </w:rPr>
        <w:t xml:space="preserve"> </w:t>
      </w:r>
      <w:proofErr w:type="spellStart"/>
      <w:r w:rsidR="00AA7740" w:rsidRPr="009677A0">
        <w:rPr>
          <w:rFonts w:ascii="Arial" w:hAnsi="Arial" w:cs="Arial"/>
        </w:rPr>
        <w:t>делом</w:t>
      </w:r>
      <w:proofErr w:type="spellEnd"/>
      <w:r w:rsidR="00AA7740" w:rsidRPr="009677A0">
        <w:rPr>
          <w:rFonts w:ascii="Arial" w:hAnsi="Arial" w:cs="Arial"/>
        </w:rPr>
        <w:t xml:space="preserve"> </w:t>
      </w:r>
      <w:proofErr w:type="spellStart"/>
      <w:r w:rsidR="00AA7740" w:rsidRPr="009677A0">
        <w:rPr>
          <w:rFonts w:ascii="Arial" w:hAnsi="Arial" w:cs="Arial"/>
        </w:rPr>
        <w:t>понуде</w:t>
      </w:r>
      <w:proofErr w:type="spellEnd"/>
      <w:r w:rsidR="00AA7740" w:rsidRPr="009677A0">
        <w:rPr>
          <w:rFonts w:ascii="Arial" w:hAnsi="Arial" w:cs="Arial"/>
          <w:lang w:val="sr-Cyrl-CS"/>
        </w:rPr>
        <w:t>, у</w:t>
      </w:r>
      <w:r w:rsidR="00A14C62" w:rsidRPr="009677A0">
        <w:rPr>
          <w:rFonts w:ascii="Arial" w:hAnsi="Arial" w:cs="Arial"/>
        </w:rPr>
        <w:t xml:space="preserve"> </w:t>
      </w:r>
      <w:proofErr w:type="spellStart"/>
      <w:r w:rsidR="00A14C62" w:rsidRPr="009677A0">
        <w:rPr>
          <w:rFonts w:ascii="Arial" w:hAnsi="Arial" w:cs="Arial"/>
        </w:rPr>
        <w:t>противном</w:t>
      </w:r>
      <w:proofErr w:type="spellEnd"/>
      <w:r w:rsidR="00A14C62" w:rsidRPr="009677A0">
        <w:rPr>
          <w:rFonts w:ascii="Arial" w:hAnsi="Arial" w:cs="Arial"/>
        </w:rPr>
        <w:t xml:space="preserve"> </w:t>
      </w:r>
      <w:proofErr w:type="spellStart"/>
      <w:r w:rsidR="00A14C62" w:rsidRPr="009677A0">
        <w:rPr>
          <w:rFonts w:ascii="Arial" w:hAnsi="Arial" w:cs="Arial"/>
        </w:rPr>
        <w:t>таква</w:t>
      </w:r>
      <w:proofErr w:type="spellEnd"/>
      <w:r w:rsidR="00A14C62" w:rsidRPr="009677A0">
        <w:rPr>
          <w:rFonts w:ascii="Arial" w:hAnsi="Arial" w:cs="Arial"/>
        </w:rPr>
        <w:t xml:space="preserve"> </w:t>
      </w:r>
      <w:proofErr w:type="spellStart"/>
      <w:r w:rsidR="00A14C62" w:rsidRPr="009677A0">
        <w:rPr>
          <w:rFonts w:ascii="Arial" w:hAnsi="Arial" w:cs="Arial"/>
        </w:rPr>
        <w:t>понуда</w:t>
      </w:r>
      <w:proofErr w:type="spellEnd"/>
      <w:r w:rsidR="00A14C62" w:rsidRPr="009677A0">
        <w:rPr>
          <w:rFonts w:ascii="Arial" w:hAnsi="Arial" w:cs="Arial"/>
        </w:rPr>
        <w:t xml:space="preserve"> </w:t>
      </w:r>
      <w:proofErr w:type="spellStart"/>
      <w:r w:rsidR="00A14C62" w:rsidRPr="009677A0">
        <w:rPr>
          <w:rFonts w:ascii="Arial" w:hAnsi="Arial" w:cs="Arial"/>
        </w:rPr>
        <w:t>ће</w:t>
      </w:r>
      <w:proofErr w:type="spellEnd"/>
      <w:r w:rsidR="00A14C62" w:rsidRPr="009677A0">
        <w:rPr>
          <w:rFonts w:ascii="Arial" w:hAnsi="Arial" w:cs="Arial"/>
        </w:rPr>
        <w:t xml:space="preserve"> </w:t>
      </w:r>
      <w:proofErr w:type="spellStart"/>
      <w:r w:rsidR="00A14C62" w:rsidRPr="009677A0">
        <w:rPr>
          <w:rFonts w:ascii="Arial" w:hAnsi="Arial" w:cs="Arial"/>
        </w:rPr>
        <w:t>се</w:t>
      </w:r>
      <w:proofErr w:type="spellEnd"/>
      <w:r w:rsidR="00A14C62" w:rsidRPr="009677A0">
        <w:rPr>
          <w:rFonts w:ascii="Arial" w:hAnsi="Arial" w:cs="Arial"/>
        </w:rPr>
        <w:t xml:space="preserve"> </w:t>
      </w:r>
      <w:proofErr w:type="spellStart"/>
      <w:r w:rsidR="00A14C62" w:rsidRPr="009677A0">
        <w:rPr>
          <w:rFonts w:ascii="Arial" w:hAnsi="Arial" w:cs="Arial"/>
        </w:rPr>
        <w:t>сма</w:t>
      </w:r>
      <w:r w:rsidR="00AA7740" w:rsidRPr="009677A0">
        <w:rPr>
          <w:rFonts w:ascii="Arial" w:hAnsi="Arial" w:cs="Arial"/>
        </w:rPr>
        <w:t>трати</w:t>
      </w:r>
      <w:proofErr w:type="spellEnd"/>
      <w:r w:rsidR="00AA7740" w:rsidRPr="009677A0">
        <w:rPr>
          <w:rFonts w:ascii="Arial" w:hAnsi="Arial" w:cs="Arial"/>
        </w:rPr>
        <w:t xml:space="preserve"> </w:t>
      </w:r>
      <w:proofErr w:type="spellStart"/>
      <w:r w:rsidR="00AA7740" w:rsidRPr="009677A0">
        <w:rPr>
          <w:rFonts w:ascii="Arial" w:hAnsi="Arial" w:cs="Arial"/>
        </w:rPr>
        <w:t>неприхватљивом</w:t>
      </w:r>
      <w:proofErr w:type="spellEnd"/>
      <w:r w:rsidR="00AA7740" w:rsidRPr="009677A0">
        <w:rPr>
          <w:rFonts w:ascii="Arial" w:hAnsi="Arial" w:cs="Arial"/>
        </w:rPr>
        <w:t xml:space="preserve">. </w:t>
      </w:r>
      <w:proofErr w:type="spellStart"/>
      <w:r w:rsidR="00A14C62" w:rsidRPr="009677A0">
        <w:rPr>
          <w:rFonts w:ascii="Arial" w:hAnsi="Arial" w:cs="Arial"/>
        </w:rPr>
        <w:t>Обрасци</w:t>
      </w:r>
      <w:proofErr w:type="spellEnd"/>
      <w:r w:rsidR="00A14C62" w:rsidRPr="009677A0">
        <w:rPr>
          <w:rFonts w:ascii="Arial" w:hAnsi="Arial" w:cs="Arial"/>
        </w:rPr>
        <w:t xml:space="preserve"> </w:t>
      </w:r>
      <w:proofErr w:type="spellStart"/>
      <w:r w:rsidR="00A14C62" w:rsidRPr="009677A0">
        <w:rPr>
          <w:rFonts w:ascii="Arial" w:hAnsi="Arial" w:cs="Arial"/>
        </w:rPr>
        <w:t>понуде</w:t>
      </w:r>
      <w:proofErr w:type="spellEnd"/>
      <w:r w:rsidR="00A14C62" w:rsidRPr="009677A0">
        <w:rPr>
          <w:rFonts w:ascii="Arial" w:hAnsi="Arial" w:cs="Arial"/>
        </w:rPr>
        <w:t xml:space="preserve"> </w:t>
      </w:r>
      <w:proofErr w:type="spellStart"/>
      <w:r w:rsidR="00A14C62" w:rsidRPr="009677A0">
        <w:rPr>
          <w:rFonts w:ascii="Arial" w:hAnsi="Arial" w:cs="Arial"/>
        </w:rPr>
        <w:t>са</w:t>
      </w:r>
      <w:proofErr w:type="spellEnd"/>
      <w:r w:rsidR="00A14C62" w:rsidRPr="009677A0">
        <w:rPr>
          <w:rFonts w:ascii="Arial" w:hAnsi="Arial" w:cs="Arial"/>
        </w:rPr>
        <w:t xml:space="preserve"> </w:t>
      </w:r>
      <w:proofErr w:type="spellStart"/>
      <w:r w:rsidR="00A14C62" w:rsidRPr="009677A0">
        <w:rPr>
          <w:rFonts w:ascii="Arial" w:hAnsi="Arial" w:cs="Arial"/>
        </w:rPr>
        <w:t>доказима</w:t>
      </w:r>
      <w:proofErr w:type="spellEnd"/>
      <w:r w:rsidR="00A14C62" w:rsidRPr="009677A0">
        <w:rPr>
          <w:rFonts w:ascii="Arial" w:hAnsi="Arial" w:cs="Arial"/>
        </w:rPr>
        <w:t xml:space="preserve"> и </w:t>
      </w:r>
      <w:proofErr w:type="spellStart"/>
      <w:r w:rsidR="00A14C62" w:rsidRPr="009677A0">
        <w:rPr>
          <w:rFonts w:ascii="Arial" w:hAnsi="Arial" w:cs="Arial"/>
        </w:rPr>
        <w:t>прилозима</w:t>
      </w:r>
      <w:proofErr w:type="spellEnd"/>
      <w:r w:rsidR="00A14C62" w:rsidRPr="009677A0">
        <w:rPr>
          <w:rFonts w:ascii="Arial" w:hAnsi="Arial" w:cs="Arial"/>
        </w:rPr>
        <w:t xml:space="preserve"> </w:t>
      </w:r>
      <w:proofErr w:type="spellStart"/>
      <w:r w:rsidR="00A14C62" w:rsidRPr="009677A0">
        <w:rPr>
          <w:rFonts w:ascii="Arial" w:hAnsi="Arial" w:cs="Arial"/>
        </w:rPr>
        <w:t>које</w:t>
      </w:r>
      <w:proofErr w:type="spellEnd"/>
      <w:r w:rsidR="00A14C62" w:rsidRPr="009677A0">
        <w:rPr>
          <w:rFonts w:ascii="Arial" w:hAnsi="Arial" w:cs="Arial"/>
        </w:rPr>
        <w:t xml:space="preserve"> </w:t>
      </w:r>
      <w:proofErr w:type="spellStart"/>
      <w:r w:rsidR="00A14C62" w:rsidRPr="009677A0">
        <w:rPr>
          <w:rFonts w:ascii="Arial" w:hAnsi="Arial" w:cs="Arial"/>
        </w:rPr>
        <w:t>понуђач</w:t>
      </w:r>
      <w:proofErr w:type="spellEnd"/>
      <w:r w:rsidR="00A14C62" w:rsidRPr="009677A0">
        <w:rPr>
          <w:rFonts w:ascii="Arial" w:hAnsi="Arial" w:cs="Arial"/>
        </w:rPr>
        <w:t xml:space="preserve"> </w:t>
      </w:r>
      <w:proofErr w:type="spellStart"/>
      <w:r w:rsidR="00A14C62" w:rsidRPr="009677A0">
        <w:rPr>
          <w:rFonts w:ascii="Arial" w:hAnsi="Arial" w:cs="Arial"/>
        </w:rPr>
        <w:t>попуњава</w:t>
      </w:r>
      <w:proofErr w:type="spellEnd"/>
      <w:r w:rsidR="00A14C62" w:rsidRPr="009677A0">
        <w:rPr>
          <w:rFonts w:ascii="Arial" w:hAnsi="Arial" w:cs="Arial"/>
        </w:rPr>
        <w:t xml:space="preserve"> и </w:t>
      </w:r>
      <w:proofErr w:type="spellStart"/>
      <w:r w:rsidR="00A14C62" w:rsidRPr="009677A0">
        <w:rPr>
          <w:rFonts w:ascii="Arial" w:hAnsi="Arial" w:cs="Arial"/>
        </w:rPr>
        <w:t>доставља</w:t>
      </w:r>
      <w:proofErr w:type="spellEnd"/>
      <w:r w:rsidR="00A14C62" w:rsidRPr="009677A0">
        <w:rPr>
          <w:rFonts w:ascii="Arial" w:hAnsi="Arial" w:cs="Arial"/>
        </w:rPr>
        <w:t xml:space="preserve"> </w:t>
      </w:r>
      <w:proofErr w:type="spellStart"/>
      <w:r w:rsidR="00A14C62" w:rsidRPr="009677A0">
        <w:rPr>
          <w:rFonts w:ascii="Arial" w:hAnsi="Arial" w:cs="Arial"/>
        </w:rPr>
        <w:t>уз</w:t>
      </w:r>
      <w:proofErr w:type="spellEnd"/>
      <w:r w:rsidR="00A14C62" w:rsidRPr="009677A0">
        <w:rPr>
          <w:rFonts w:ascii="Arial" w:hAnsi="Arial" w:cs="Arial"/>
        </w:rPr>
        <w:t xml:space="preserve"> </w:t>
      </w:r>
      <w:proofErr w:type="spellStart"/>
      <w:r w:rsidR="00A14C62" w:rsidRPr="009677A0">
        <w:rPr>
          <w:rFonts w:ascii="Arial" w:hAnsi="Arial" w:cs="Arial"/>
        </w:rPr>
        <w:t>понуду</w:t>
      </w:r>
      <w:proofErr w:type="spellEnd"/>
      <w:r w:rsidR="00A14C62" w:rsidRPr="009677A0">
        <w:rPr>
          <w:rFonts w:ascii="Arial" w:hAnsi="Arial" w:cs="Arial"/>
        </w:rPr>
        <w:t xml:space="preserve">, </w:t>
      </w:r>
      <w:proofErr w:type="spellStart"/>
      <w:r w:rsidR="00A14C62" w:rsidRPr="009677A0">
        <w:rPr>
          <w:rFonts w:ascii="Arial" w:hAnsi="Arial" w:cs="Arial"/>
        </w:rPr>
        <w:t>дати</w:t>
      </w:r>
      <w:proofErr w:type="spellEnd"/>
      <w:r w:rsidR="00A14C62" w:rsidRPr="009677A0">
        <w:rPr>
          <w:rFonts w:ascii="Arial" w:hAnsi="Arial" w:cs="Arial"/>
        </w:rPr>
        <w:t xml:space="preserve"> </w:t>
      </w:r>
      <w:proofErr w:type="spellStart"/>
      <w:r w:rsidR="00A14C62" w:rsidRPr="009677A0">
        <w:rPr>
          <w:rFonts w:ascii="Arial" w:hAnsi="Arial" w:cs="Arial"/>
        </w:rPr>
        <w:t>су</w:t>
      </w:r>
      <w:proofErr w:type="spellEnd"/>
      <w:r w:rsidR="00A14C62" w:rsidRPr="009677A0">
        <w:rPr>
          <w:rFonts w:ascii="Arial" w:hAnsi="Arial" w:cs="Arial"/>
        </w:rPr>
        <w:t xml:space="preserve"> у </w:t>
      </w:r>
      <w:proofErr w:type="spellStart"/>
      <w:r w:rsidR="00A14C62" w:rsidRPr="009677A0">
        <w:rPr>
          <w:rFonts w:ascii="Arial" w:hAnsi="Arial" w:cs="Arial"/>
        </w:rPr>
        <w:t>оквиру</w:t>
      </w:r>
      <w:proofErr w:type="spellEnd"/>
      <w:r w:rsidR="00A14C62" w:rsidRPr="009677A0">
        <w:rPr>
          <w:rFonts w:ascii="Arial" w:hAnsi="Arial" w:cs="Arial"/>
        </w:rPr>
        <w:t xml:space="preserve"> </w:t>
      </w:r>
      <w:proofErr w:type="spellStart"/>
      <w:r w:rsidR="00A14C62" w:rsidRPr="009677A0">
        <w:rPr>
          <w:rFonts w:ascii="Arial" w:hAnsi="Arial" w:cs="Arial"/>
        </w:rPr>
        <w:t>дела</w:t>
      </w:r>
      <w:proofErr w:type="spellEnd"/>
      <w:r w:rsidR="00A14C62" w:rsidRPr="009677A0">
        <w:rPr>
          <w:rFonts w:ascii="Arial" w:hAnsi="Arial" w:cs="Arial"/>
        </w:rPr>
        <w:t xml:space="preserve"> </w:t>
      </w:r>
      <w:proofErr w:type="spellStart"/>
      <w:r w:rsidR="00A14C62" w:rsidRPr="009677A0">
        <w:rPr>
          <w:rFonts w:ascii="Arial" w:hAnsi="Arial" w:cs="Arial"/>
        </w:rPr>
        <w:t>конкурсне</w:t>
      </w:r>
      <w:proofErr w:type="spellEnd"/>
      <w:r w:rsidR="00A14C62" w:rsidRPr="009677A0">
        <w:rPr>
          <w:rFonts w:ascii="Arial" w:hAnsi="Arial" w:cs="Arial"/>
        </w:rPr>
        <w:t xml:space="preserve"> </w:t>
      </w:r>
      <w:proofErr w:type="spellStart"/>
      <w:r w:rsidR="00A14C62" w:rsidRPr="009677A0">
        <w:rPr>
          <w:rFonts w:ascii="Arial" w:hAnsi="Arial" w:cs="Arial"/>
        </w:rPr>
        <w:t>документације</w:t>
      </w:r>
      <w:proofErr w:type="spellEnd"/>
      <w:r w:rsidR="00A14C62" w:rsidRPr="009677A0">
        <w:rPr>
          <w:rFonts w:ascii="Arial" w:hAnsi="Arial" w:cs="Arial"/>
        </w:rPr>
        <w:t xml:space="preserve"> </w:t>
      </w:r>
      <w:proofErr w:type="spellStart"/>
      <w:r w:rsidR="00A14C62" w:rsidRPr="009677A0">
        <w:rPr>
          <w:rFonts w:ascii="Arial" w:hAnsi="Arial" w:cs="Arial"/>
        </w:rPr>
        <w:t>под</w:t>
      </w:r>
      <w:proofErr w:type="spellEnd"/>
      <w:r w:rsidR="00A14C62" w:rsidRPr="009677A0">
        <w:rPr>
          <w:rFonts w:ascii="Arial" w:hAnsi="Arial" w:cs="Arial"/>
        </w:rPr>
        <w:t xml:space="preserve"> </w:t>
      </w:r>
      <w:proofErr w:type="spellStart"/>
      <w:r w:rsidR="00A14C62" w:rsidRPr="009677A0">
        <w:rPr>
          <w:rFonts w:ascii="Arial" w:hAnsi="Arial" w:cs="Arial"/>
        </w:rPr>
        <w:t>називом</w:t>
      </w:r>
      <w:proofErr w:type="spellEnd"/>
      <w:r w:rsidR="00A14C62" w:rsidRPr="009677A0">
        <w:rPr>
          <w:rFonts w:ascii="Arial" w:hAnsi="Arial" w:cs="Arial"/>
        </w:rPr>
        <w:t xml:space="preserve"> – ОБРАСЦИ ПОНУДЕ</w:t>
      </w:r>
      <w:r w:rsidR="00A14C62" w:rsidRPr="009677A0">
        <w:rPr>
          <w:rFonts w:ascii="Arial" w:hAnsi="Arial" w:cs="Arial"/>
          <w:lang w:val="sr-Cyrl-CS"/>
        </w:rPr>
        <w:t>.</w:t>
      </w:r>
      <w:r w:rsidR="00C561CE">
        <w:rPr>
          <w:rFonts w:ascii="Arial" w:hAnsi="Arial" w:cs="Arial"/>
          <w:lang w:val="sr-Cyrl-CS"/>
        </w:rPr>
        <w:t xml:space="preserve"> </w:t>
      </w:r>
      <w:proofErr w:type="spellStart"/>
      <w:r w:rsidR="00A14C62" w:rsidRPr="009677A0">
        <w:rPr>
          <w:rFonts w:ascii="Arial" w:hAnsi="Arial" w:cs="Arial"/>
        </w:rPr>
        <w:t>Понуђач</w:t>
      </w:r>
      <w:proofErr w:type="spellEnd"/>
      <w:r w:rsidR="00A14C62" w:rsidRPr="009677A0">
        <w:rPr>
          <w:rFonts w:ascii="Arial" w:hAnsi="Arial" w:cs="Arial"/>
        </w:rPr>
        <w:t xml:space="preserve"> </w:t>
      </w:r>
      <w:proofErr w:type="spellStart"/>
      <w:r w:rsidR="00A14C62" w:rsidRPr="009677A0">
        <w:rPr>
          <w:rFonts w:ascii="Arial" w:hAnsi="Arial" w:cs="Arial"/>
        </w:rPr>
        <w:t>који</w:t>
      </w:r>
      <w:proofErr w:type="spellEnd"/>
      <w:r w:rsidR="00A14C62" w:rsidRPr="009677A0">
        <w:rPr>
          <w:rFonts w:ascii="Arial" w:hAnsi="Arial" w:cs="Arial"/>
        </w:rPr>
        <w:t xml:space="preserve"> </w:t>
      </w:r>
      <w:proofErr w:type="spellStart"/>
      <w:r w:rsidR="00A14C62" w:rsidRPr="009677A0">
        <w:rPr>
          <w:rFonts w:ascii="Arial" w:hAnsi="Arial" w:cs="Arial"/>
        </w:rPr>
        <w:t>жели</w:t>
      </w:r>
      <w:proofErr w:type="spellEnd"/>
      <w:r w:rsidR="00A14C62" w:rsidRPr="009677A0">
        <w:rPr>
          <w:rFonts w:ascii="Arial" w:hAnsi="Arial" w:cs="Arial"/>
        </w:rPr>
        <w:t xml:space="preserve"> </w:t>
      </w:r>
      <w:proofErr w:type="spellStart"/>
      <w:r w:rsidR="00A14C62" w:rsidRPr="009677A0">
        <w:rPr>
          <w:rFonts w:ascii="Arial" w:hAnsi="Arial" w:cs="Arial"/>
        </w:rPr>
        <w:t>доставити</w:t>
      </w:r>
      <w:proofErr w:type="spellEnd"/>
      <w:r w:rsidR="00A14C62" w:rsidRPr="009677A0">
        <w:rPr>
          <w:rFonts w:ascii="Arial" w:hAnsi="Arial" w:cs="Arial"/>
        </w:rPr>
        <w:t xml:space="preserve"> </w:t>
      </w:r>
      <w:proofErr w:type="spellStart"/>
      <w:r w:rsidR="00A14C62" w:rsidRPr="009677A0">
        <w:rPr>
          <w:rFonts w:ascii="Arial" w:hAnsi="Arial" w:cs="Arial"/>
        </w:rPr>
        <w:t>додатна</w:t>
      </w:r>
      <w:proofErr w:type="spellEnd"/>
      <w:r w:rsidR="00A14C62" w:rsidRPr="009677A0">
        <w:rPr>
          <w:rFonts w:ascii="Arial" w:hAnsi="Arial" w:cs="Arial"/>
        </w:rPr>
        <w:t xml:space="preserve"> </w:t>
      </w:r>
      <w:proofErr w:type="spellStart"/>
      <w:r w:rsidR="00A14C62" w:rsidRPr="009677A0">
        <w:rPr>
          <w:rFonts w:ascii="Arial" w:hAnsi="Arial" w:cs="Arial"/>
        </w:rPr>
        <w:t>појашњења</w:t>
      </w:r>
      <w:proofErr w:type="spellEnd"/>
      <w:r w:rsidR="00A14C62" w:rsidRPr="009677A0">
        <w:rPr>
          <w:rFonts w:ascii="Arial" w:hAnsi="Arial" w:cs="Arial"/>
        </w:rPr>
        <w:t xml:space="preserve">, </w:t>
      </w:r>
      <w:proofErr w:type="spellStart"/>
      <w:r w:rsidR="00A14C62" w:rsidRPr="009677A0">
        <w:rPr>
          <w:rFonts w:ascii="Arial" w:hAnsi="Arial" w:cs="Arial"/>
        </w:rPr>
        <w:t>изјаве</w:t>
      </w:r>
      <w:proofErr w:type="spellEnd"/>
      <w:r w:rsidR="00A14C62" w:rsidRPr="009677A0">
        <w:rPr>
          <w:rFonts w:ascii="Arial" w:hAnsi="Arial" w:cs="Arial"/>
        </w:rPr>
        <w:t xml:space="preserve"> </w:t>
      </w:r>
      <w:proofErr w:type="spellStart"/>
      <w:r w:rsidR="00A14C62" w:rsidRPr="009677A0">
        <w:rPr>
          <w:rFonts w:ascii="Arial" w:hAnsi="Arial" w:cs="Arial"/>
        </w:rPr>
        <w:t>или</w:t>
      </w:r>
      <w:proofErr w:type="spellEnd"/>
      <w:r w:rsidR="00A14C62" w:rsidRPr="009677A0">
        <w:rPr>
          <w:rFonts w:ascii="Arial" w:hAnsi="Arial" w:cs="Arial"/>
        </w:rPr>
        <w:t xml:space="preserve"> </w:t>
      </w:r>
      <w:proofErr w:type="spellStart"/>
      <w:r w:rsidR="00A14C62" w:rsidRPr="009677A0">
        <w:rPr>
          <w:rFonts w:ascii="Arial" w:hAnsi="Arial" w:cs="Arial"/>
        </w:rPr>
        <w:t>доказе</w:t>
      </w:r>
      <w:proofErr w:type="spellEnd"/>
      <w:r w:rsidR="00A14C62" w:rsidRPr="009677A0">
        <w:rPr>
          <w:rFonts w:ascii="Arial" w:hAnsi="Arial" w:cs="Arial"/>
        </w:rPr>
        <w:t xml:space="preserve"> </w:t>
      </w:r>
      <w:proofErr w:type="spellStart"/>
      <w:r w:rsidR="00A14C62" w:rsidRPr="009677A0">
        <w:rPr>
          <w:rFonts w:ascii="Arial" w:hAnsi="Arial" w:cs="Arial"/>
        </w:rPr>
        <w:t>за</w:t>
      </w:r>
      <w:proofErr w:type="spellEnd"/>
      <w:r w:rsidR="00A14C62" w:rsidRPr="009677A0">
        <w:rPr>
          <w:rFonts w:ascii="Arial" w:hAnsi="Arial" w:cs="Arial"/>
        </w:rPr>
        <w:t xml:space="preserve"> </w:t>
      </w:r>
      <w:proofErr w:type="spellStart"/>
      <w:r w:rsidR="00A14C62" w:rsidRPr="009677A0">
        <w:rPr>
          <w:rFonts w:ascii="Arial" w:hAnsi="Arial" w:cs="Arial"/>
        </w:rPr>
        <w:t>које</w:t>
      </w:r>
      <w:proofErr w:type="spellEnd"/>
      <w:r w:rsidR="00A14C62" w:rsidRPr="009677A0">
        <w:rPr>
          <w:rFonts w:ascii="Arial" w:hAnsi="Arial" w:cs="Arial"/>
        </w:rPr>
        <w:t xml:space="preserve"> у </w:t>
      </w:r>
      <w:proofErr w:type="spellStart"/>
      <w:r w:rsidR="00A14C62" w:rsidRPr="009677A0">
        <w:rPr>
          <w:rFonts w:ascii="Arial" w:hAnsi="Arial" w:cs="Arial"/>
        </w:rPr>
        <w:t>конкурсној</w:t>
      </w:r>
      <w:proofErr w:type="spellEnd"/>
      <w:r w:rsidR="00A14C62" w:rsidRPr="009677A0">
        <w:rPr>
          <w:rFonts w:ascii="Arial" w:hAnsi="Arial" w:cs="Arial"/>
        </w:rPr>
        <w:t xml:space="preserve"> </w:t>
      </w:r>
      <w:proofErr w:type="spellStart"/>
      <w:r w:rsidR="00A14C62" w:rsidRPr="009677A0">
        <w:rPr>
          <w:rFonts w:ascii="Arial" w:hAnsi="Arial" w:cs="Arial"/>
        </w:rPr>
        <w:t>документацији</w:t>
      </w:r>
      <w:proofErr w:type="spellEnd"/>
      <w:r w:rsidR="00A14C62" w:rsidRPr="009677A0">
        <w:rPr>
          <w:rFonts w:ascii="Arial" w:hAnsi="Arial" w:cs="Arial"/>
        </w:rPr>
        <w:t xml:space="preserve"> </w:t>
      </w:r>
      <w:proofErr w:type="spellStart"/>
      <w:r w:rsidR="00A14C62" w:rsidRPr="009677A0">
        <w:rPr>
          <w:rFonts w:ascii="Arial" w:hAnsi="Arial" w:cs="Arial"/>
        </w:rPr>
        <w:t>није</w:t>
      </w:r>
      <w:proofErr w:type="spellEnd"/>
      <w:r w:rsidR="00A14C62" w:rsidRPr="009677A0">
        <w:rPr>
          <w:rFonts w:ascii="Arial" w:hAnsi="Arial" w:cs="Arial"/>
        </w:rPr>
        <w:t xml:space="preserve"> </w:t>
      </w:r>
      <w:proofErr w:type="spellStart"/>
      <w:r w:rsidR="00A14C62" w:rsidRPr="009677A0">
        <w:rPr>
          <w:rFonts w:ascii="Arial" w:hAnsi="Arial" w:cs="Arial"/>
        </w:rPr>
        <w:t>предвиђен</w:t>
      </w:r>
      <w:proofErr w:type="spellEnd"/>
      <w:r w:rsidR="00A14C62" w:rsidRPr="009677A0">
        <w:rPr>
          <w:rFonts w:ascii="Arial" w:hAnsi="Arial" w:cs="Arial"/>
        </w:rPr>
        <w:t xml:space="preserve"> </w:t>
      </w:r>
      <w:proofErr w:type="spellStart"/>
      <w:r w:rsidR="00A14C62" w:rsidRPr="009677A0">
        <w:rPr>
          <w:rFonts w:ascii="Arial" w:hAnsi="Arial" w:cs="Arial"/>
        </w:rPr>
        <w:t>посебан</w:t>
      </w:r>
      <w:proofErr w:type="spellEnd"/>
      <w:r w:rsidR="00A14C62" w:rsidRPr="009677A0">
        <w:rPr>
          <w:rFonts w:ascii="Arial" w:hAnsi="Arial" w:cs="Arial"/>
        </w:rPr>
        <w:t xml:space="preserve"> </w:t>
      </w:r>
      <w:proofErr w:type="spellStart"/>
      <w:r w:rsidR="00A14C62" w:rsidRPr="009677A0">
        <w:rPr>
          <w:rFonts w:ascii="Arial" w:hAnsi="Arial" w:cs="Arial"/>
        </w:rPr>
        <w:t>образац</w:t>
      </w:r>
      <w:proofErr w:type="spellEnd"/>
      <w:r w:rsidR="00A14C62" w:rsidRPr="009677A0">
        <w:rPr>
          <w:rFonts w:ascii="Arial" w:hAnsi="Arial" w:cs="Arial"/>
        </w:rPr>
        <w:t xml:space="preserve">, </w:t>
      </w:r>
      <w:proofErr w:type="spellStart"/>
      <w:r w:rsidR="00A14C62" w:rsidRPr="009677A0">
        <w:rPr>
          <w:rFonts w:ascii="Arial" w:hAnsi="Arial" w:cs="Arial"/>
        </w:rPr>
        <w:t>то</w:t>
      </w:r>
      <w:proofErr w:type="spellEnd"/>
      <w:r w:rsidR="00A14C62" w:rsidRPr="009677A0">
        <w:rPr>
          <w:rFonts w:ascii="Arial" w:hAnsi="Arial" w:cs="Arial"/>
        </w:rPr>
        <w:t xml:space="preserve"> </w:t>
      </w:r>
      <w:proofErr w:type="spellStart"/>
      <w:r w:rsidR="00A14C62" w:rsidRPr="009677A0">
        <w:rPr>
          <w:rFonts w:ascii="Arial" w:hAnsi="Arial" w:cs="Arial"/>
        </w:rPr>
        <w:t>може</w:t>
      </w:r>
      <w:proofErr w:type="spellEnd"/>
      <w:r w:rsidR="00A14C62" w:rsidRPr="009677A0">
        <w:rPr>
          <w:rFonts w:ascii="Arial" w:hAnsi="Arial" w:cs="Arial"/>
        </w:rPr>
        <w:t xml:space="preserve"> </w:t>
      </w:r>
      <w:proofErr w:type="spellStart"/>
      <w:r w:rsidR="00A14C62" w:rsidRPr="009677A0">
        <w:rPr>
          <w:rFonts w:ascii="Arial" w:hAnsi="Arial" w:cs="Arial"/>
        </w:rPr>
        <w:t>учинити</w:t>
      </w:r>
      <w:proofErr w:type="spellEnd"/>
      <w:r w:rsidR="00A14C62" w:rsidRPr="009677A0">
        <w:rPr>
          <w:rFonts w:ascii="Arial" w:hAnsi="Arial" w:cs="Arial"/>
        </w:rPr>
        <w:t xml:space="preserve"> </w:t>
      </w:r>
      <w:proofErr w:type="spellStart"/>
      <w:r w:rsidR="00A14C62" w:rsidRPr="009677A0">
        <w:rPr>
          <w:rFonts w:ascii="Arial" w:hAnsi="Arial" w:cs="Arial"/>
        </w:rPr>
        <w:t>на</w:t>
      </w:r>
      <w:proofErr w:type="spellEnd"/>
      <w:r w:rsidR="00A14C62" w:rsidRPr="009677A0">
        <w:rPr>
          <w:rFonts w:ascii="Arial" w:hAnsi="Arial" w:cs="Arial"/>
        </w:rPr>
        <w:t xml:space="preserve"> </w:t>
      </w:r>
      <w:proofErr w:type="spellStart"/>
      <w:r w:rsidR="00A14C62" w:rsidRPr="009677A0">
        <w:rPr>
          <w:rFonts w:ascii="Arial" w:hAnsi="Arial" w:cs="Arial"/>
        </w:rPr>
        <w:t>свом</w:t>
      </w:r>
      <w:proofErr w:type="spellEnd"/>
      <w:r w:rsidR="00A14C62" w:rsidRPr="009677A0">
        <w:rPr>
          <w:rFonts w:ascii="Arial" w:hAnsi="Arial" w:cs="Arial"/>
        </w:rPr>
        <w:t xml:space="preserve"> </w:t>
      </w:r>
      <w:proofErr w:type="spellStart"/>
      <w:r w:rsidR="00A14C62" w:rsidRPr="009677A0">
        <w:rPr>
          <w:rFonts w:ascii="Arial" w:hAnsi="Arial" w:cs="Arial"/>
        </w:rPr>
        <w:t>меморандуму</w:t>
      </w:r>
      <w:proofErr w:type="spellEnd"/>
      <w:r w:rsidR="00A14C62" w:rsidRPr="009677A0">
        <w:rPr>
          <w:rFonts w:ascii="Arial" w:hAnsi="Arial" w:cs="Arial"/>
        </w:rPr>
        <w:t xml:space="preserve">. </w:t>
      </w:r>
      <w:proofErr w:type="spellStart"/>
      <w:r w:rsidR="00A14C62" w:rsidRPr="009677A0">
        <w:rPr>
          <w:rFonts w:ascii="Arial" w:hAnsi="Arial" w:cs="Arial"/>
        </w:rPr>
        <w:t>Уколико</w:t>
      </w:r>
      <w:proofErr w:type="spellEnd"/>
      <w:r w:rsidR="00A14C62" w:rsidRPr="009677A0">
        <w:rPr>
          <w:rFonts w:ascii="Arial" w:hAnsi="Arial" w:cs="Arial"/>
        </w:rPr>
        <w:t xml:space="preserve"> </w:t>
      </w:r>
      <w:proofErr w:type="spellStart"/>
      <w:r w:rsidR="00A14C62" w:rsidRPr="009677A0">
        <w:rPr>
          <w:rFonts w:ascii="Arial" w:hAnsi="Arial" w:cs="Arial"/>
        </w:rPr>
        <w:t>страни</w:t>
      </w:r>
      <w:proofErr w:type="spellEnd"/>
      <w:r w:rsidR="00A14C62" w:rsidRPr="009677A0">
        <w:rPr>
          <w:rFonts w:ascii="Arial" w:hAnsi="Arial" w:cs="Arial"/>
        </w:rPr>
        <w:t xml:space="preserve"> </w:t>
      </w:r>
      <w:proofErr w:type="spellStart"/>
      <w:r w:rsidR="00A14C62" w:rsidRPr="009677A0">
        <w:rPr>
          <w:rFonts w:ascii="Arial" w:hAnsi="Arial" w:cs="Arial"/>
        </w:rPr>
        <w:t>понуђачи</w:t>
      </w:r>
      <w:proofErr w:type="spellEnd"/>
      <w:r w:rsidR="00A14C62" w:rsidRPr="009677A0">
        <w:rPr>
          <w:rFonts w:ascii="Arial" w:hAnsi="Arial" w:cs="Arial"/>
        </w:rPr>
        <w:t xml:space="preserve"> </w:t>
      </w:r>
      <w:proofErr w:type="spellStart"/>
      <w:r w:rsidR="00A14C62" w:rsidRPr="009677A0">
        <w:rPr>
          <w:rFonts w:ascii="Arial" w:hAnsi="Arial" w:cs="Arial"/>
        </w:rPr>
        <w:t>или</w:t>
      </w:r>
      <w:proofErr w:type="spellEnd"/>
      <w:r w:rsidR="00A14C62" w:rsidRPr="009677A0">
        <w:rPr>
          <w:rFonts w:ascii="Arial" w:hAnsi="Arial" w:cs="Arial"/>
        </w:rPr>
        <w:t xml:space="preserve"> </w:t>
      </w:r>
      <w:proofErr w:type="spellStart"/>
      <w:r w:rsidR="00A14C62" w:rsidRPr="009677A0">
        <w:rPr>
          <w:rFonts w:ascii="Arial" w:hAnsi="Arial" w:cs="Arial"/>
        </w:rPr>
        <w:t>понуђачи</w:t>
      </w:r>
      <w:proofErr w:type="spellEnd"/>
      <w:r w:rsidR="00A14C62" w:rsidRPr="009677A0">
        <w:rPr>
          <w:rFonts w:ascii="Arial" w:hAnsi="Arial" w:cs="Arial"/>
        </w:rPr>
        <w:t xml:space="preserve"> </w:t>
      </w:r>
      <w:proofErr w:type="spellStart"/>
      <w:r w:rsidR="00A14C62" w:rsidRPr="009677A0">
        <w:rPr>
          <w:rFonts w:ascii="Arial" w:hAnsi="Arial" w:cs="Arial"/>
        </w:rPr>
        <w:t>који</w:t>
      </w:r>
      <w:proofErr w:type="spellEnd"/>
      <w:r w:rsidR="00A14C62" w:rsidRPr="009677A0">
        <w:rPr>
          <w:rFonts w:ascii="Arial" w:hAnsi="Arial" w:cs="Arial"/>
        </w:rPr>
        <w:t xml:space="preserve"> </w:t>
      </w:r>
      <w:proofErr w:type="spellStart"/>
      <w:r w:rsidR="00A14C62" w:rsidRPr="009677A0">
        <w:rPr>
          <w:rFonts w:ascii="Arial" w:hAnsi="Arial" w:cs="Arial"/>
        </w:rPr>
        <w:t>имају</w:t>
      </w:r>
      <w:proofErr w:type="spellEnd"/>
      <w:r w:rsidR="00A14C62" w:rsidRPr="009677A0">
        <w:rPr>
          <w:rFonts w:ascii="Arial" w:hAnsi="Arial" w:cs="Arial"/>
        </w:rPr>
        <w:t xml:space="preserve"> </w:t>
      </w:r>
      <w:proofErr w:type="spellStart"/>
      <w:r w:rsidR="00A14C62" w:rsidRPr="009677A0">
        <w:rPr>
          <w:rFonts w:ascii="Arial" w:hAnsi="Arial" w:cs="Arial"/>
        </w:rPr>
        <w:t>седиште</w:t>
      </w:r>
      <w:proofErr w:type="spellEnd"/>
      <w:r w:rsidR="00A14C62" w:rsidRPr="009677A0">
        <w:rPr>
          <w:rFonts w:ascii="Arial" w:hAnsi="Arial" w:cs="Arial"/>
        </w:rPr>
        <w:t xml:space="preserve"> </w:t>
      </w:r>
      <w:proofErr w:type="spellStart"/>
      <w:r w:rsidR="00A14C62" w:rsidRPr="009677A0">
        <w:rPr>
          <w:rFonts w:ascii="Arial" w:hAnsi="Arial" w:cs="Arial"/>
        </w:rPr>
        <w:t>на</w:t>
      </w:r>
      <w:proofErr w:type="spellEnd"/>
      <w:r w:rsidR="00A14C62" w:rsidRPr="009677A0">
        <w:rPr>
          <w:rFonts w:ascii="Arial" w:hAnsi="Arial" w:cs="Arial"/>
        </w:rPr>
        <w:t xml:space="preserve"> </w:t>
      </w:r>
      <w:proofErr w:type="spellStart"/>
      <w:r w:rsidR="00A14C62" w:rsidRPr="009677A0">
        <w:rPr>
          <w:rFonts w:ascii="Arial" w:hAnsi="Arial" w:cs="Arial"/>
        </w:rPr>
        <w:t>територији</w:t>
      </w:r>
      <w:proofErr w:type="spellEnd"/>
      <w:r w:rsidR="00A14C62" w:rsidRPr="009677A0">
        <w:rPr>
          <w:rFonts w:ascii="Arial" w:hAnsi="Arial" w:cs="Arial"/>
        </w:rPr>
        <w:t xml:space="preserve"> </w:t>
      </w:r>
      <w:proofErr w:type="spellStart"/>
      <w:r w:rsidR="00A14C62" w:rsidRPr="009677A0">
        <w:rPr>
          <w:rFonts w:ascii="Arial" w:hAnsi="Arial" w:cs="Arial"/>
        </w:rPr>
        <w:t>стране</w:t>
      </w:r>
      <w:proofErr w:type="spellEnd"/>
      <w:r w:rsidR="00A14C62" w:rsidRPr="009677A0">
        <w:rPr>
          <w:rFonts w:ascii="Arial" w:hAnsi="Arial" w:cs="Arial"/>
        </w:rPr>
        <w:t xml:space="preserve"> </w:t>
      </w:r>
      <w:proofErr w:type="spellStart"/>
      <w:r w:rsidR="00A14C62" w:rsidRPr="009677A0">
        <w:rPr>
          <w:rFonts w:ascii="Arial" w:hAnsi="Arial" w:cs="Arial"/>
        </w:rPr>
        <w:t>државе</w:t>
      </w:r>
      <w:proofErr w:type="spellEnd"/>
      <w:r w:rsidR="00A14C62" w:rsidRPr="009677A0">
        <w:rPr>
          <w:rFonts w:ascii="Arial" w:hAnsi="Arial" w:cs="Arial"/>
        </w:rPr>
        <w:t xml:space="preserve">, </w:t>
      </w:r>
      <w:proofErr w:type="spellStart"/>
      <w:r w:rsidR="00A14C62" w:rsidRPr="009677A0">
        <w:rPr>
          <w:rFonts w:ascii="Arial" w:hAnsi="Arial" w:cs="Arial"/>
        </w:rPr>
        <w:t>доставе</w:t>
      </w:r>
      <w:proofErr w:type="spellEnd"/>
      <w:r w:rsidR="00A14C62" w:rsidRPr="009677A0">
        <w:rPr>
          <w:rFonts w:ascii="Arial" w:hAnsi="Arial" w:cs="Arial"/>
        </w:rPr>
        <w:t xml:space="preserve"> </w:t>
      </w:r>
      <w:proofErr w:type="spellStart"/>
      <w:r w:rsidR="00A14C62" w:rsidRPr="009677A0">
        <w:rPr>
          <w:rFonts w:ascii="Arial" w:hAnsi="Arial" w:cs="Arial"/>
        </w:rPr>
        <w:t>понуду</w:t>
      </w:r>
      <w:proofErr w:type="spellEnd"/>
      <w:r w:rsidR="00A14C62" w:rsidRPr="009677A0">
        <w:rPr>
          <w:rFonts w:ascii="Arial" w:hAnsi="Arial" w:cs="Arial"/>
        </w:rPr>
        <w:t xml:space="preserve"> и </w:t>
      </w:r>
      <w:proofErr w:type="spellStart"/>
      <w:r w:rsidR="00A14C62" w:rsidRPr="009677A0">
        <w:rPr>
          <w:rFonts w:ascii="Arial" w:hAnsi="Arial" w:cs="Arial"/>
        </w:rPr>
        <w:t>документацију</w:t>
      </w:r>
      <w:proofErr w:type="spellEnd"/>
      <w:r w:rsidR="00A14C62" w:rsidRPr="009677A0">
        <w:rPr>
          <w:rFonts w:ascii="Arial" w:hAnsi="Arial" w:cs="Arial"/>
        </w:rPr>
        <w:t xml:space="preserve"> </w:t>
      </w:r>
      <w:proofErr w:type="spellStart"/>
      <w:r w:rsidR="00A14C62" w:rsidRPr="009677A0">
        <w:rPr>
          <w:rFonts w:ascii="Arial" w:hAnsi="Arial" w:cs="Arial"/>
        </w:rPr>
        <w:t>на</w:t>
      </w:r>
      <w:proofErr w:type="spellEnd"/>
      <w:r w:rsidR="00A14C62" w:rsidRPr="009677A0">
        <w:rPr>
          <w:rFonts w:ascii="Arial" w:hAnsi="Arial" w:cs="Arial"/>
        </w:rPr>
        <w:t xml:space="preserve"> </w:t>
      </w:r>
      <w:proofErr w:type="spellStart"/>
      <w:r w:rsidR="00A14C62" w:rsidRPr="009677A0">
        <w:rPr>
          <w:rFonts w:ascii="Arial" w:hAnsi="Arial" w:cs="Arial"/>
        </w:rPr>
        <w:t>енглеском</w:t>
      </w:r>
      <w:proofErr w:type="spellEnd"/>
      <w:r w:rsidR="00A14C62" w:rsidRPr="009677A0">
        <w:rPr>
          <w:rFonts w:ascii="Arial" w:hAnsi="Arial" w:cs="Arial"/>
        </w:rPr>
        <w:t xml:space="preserve"> </w:t>
      </w:r>
      <w:proofErr w:type="spellStart"/>
      <w:r w:rsidR="00A14C62" w:rsidRPr="009677A0">
        <w:rPr>
          <w:rFonts w:ascii="Arial" w:hAnsi="Arial" w:cs="Arial"/>
        </w:rPr>
        <w:t>језику</w:t>
      </w:r>
      <w:proofErr w:type="spellEnd"/>
      <w:r w:rsidR="00A14C62" w:rsidRPr="009677A0">
        <w:rPr>
          <w:rFonts w:ascii="Arial" w:hAnsi="Arial" w:cs="Arial"/>
        </w:rPr>
        <w:t xml:space="preserve">, </w:t>
      </w:r>
      <w:proofErr w:type="spellStart"/>
      <w:r w:rsidR="00A14C62" w:rsidRPr="009677A0">
        <w:rPr>
          <w:rFonts w:ascii="Arial" w:hAnsi="Arial" w:cs="Arial"/>
        </w:rPr>
        <w:t>уз</w:t>
      </w:r>
      <w:proofErr w:type="spellEnd"/>
      <w:r w:rsidR="00A14C62" w:rsidRPr="009677A0">
        <w:rPr>
          <w:rFonts w:ascii="Arial" w:hAnsi="Arial" w:cs="Arial"/>
        </w:rPr>
        <w:t xml:space="preserve"> </w:t>
      </w:r>
      <w:proofErr w:type="spellStart"/>
      <w:r w:rsidR="00A14C62" w:rsidRPr="009677A0">
        <w:rPr>
          <w:rFonts w:ascii="Arial" w:hAnsi="Arial" w:cs="Arial"/>
        </w:rPr>
        <w:t>исту</w:t>
      </w:r>
      <w:proofErr w:type="spellEnd"/>
      <w:r w:rsidR="00A14C62" w:rsidRPr="009677A0">
        <w:rPr>
          <w:rFonts w:ascii="Arial" w:hAnsi="Arial" w:cs="Arial"/>
        </w:rPr>
        <w:t xml:space="preserve"> </w:t>
      </w:r>
      <w:proofErr w:type="spellStart"/>
      <w:r w:rsidR="00A14C62" w:rsidRPr="009677A0">
        <w:rPr>
          <w:rFonts w:ascii="Arial" w:hAnsi="Arial" w:cs="Arial"/>
        </w:rPr>
        <w:t>морају</w:t>
      </w:r>
      <w:proofErr w:type="spellEnd"/>
      <w:r w:rsidR="00A14C62" w:rsidRPr="009677A0">
        <w:rPr>
          <w:rFonts w:ascii="Arial" w:hAnsi="Arial" w:cs="Arial"/>
        </w:rPr>
        <w:t xml:space="preserve"> </w:t>
      </w:r>
      <w:proofErr w:type="spellStart"/>
      <w:r w:rsidR="00A14C62" w:rsidRPr="009677A0">
        <w:rPr>
          <w:rFonts w:ascii="Arial" w:hAnsi="Arial" w:cs="Arial"/>
        </w:rPr>
        <w:t>доставити</w:t>
      </w:r>
      <w:proofErr w:type="spellEnd"/>
      <w:r w:rsidR="00A14C62" w:rsidRPr="009677A0">
        <w:rPr>
          <w:rFonts w:ascii="Arial" w:hAnsi="Arial" w:cs="Arial"/>
        </w:rPr>
        <w:t xml:space="preserve"> и </w:t>
      </w:r>
      <w:proofErr w:type="spellStart"/>
      <w:r w:rsidR="00A14C62" w:rsidRPr="009677A0">
        <w:rPr>
          <w:rFonts w:ascii="Arial" w:hAnsi="Arial" w:cs="Arial"/>
        </w:rPr>
        <w:t>понуду</w:t>
      </w:r>
      <w:proofErr w:type="spellEnd"/>
      <w:r w:rsidR="00A14C62" w:rsidRPr="009677A0">
        <w:rPr>
          <w:rFonts w:ascii="Arial" w:hAnsi="Arial" w:cs="Arial"/>
        </w:rPr>
        <w:t xml:space="preserve"> </w:t>
      </w:r>
      <w:proofErr w:type="spellStart"/>
      <w:r w:rsidR="00A14C62" w:rsidRPr="009677A0">
        <w:rPr>
          <w:rFonts w:ascii="Arial" w:hAnsi="Arial" w:cs="Arial"/>
        </w:rPr>
        <w:t>са</w:t>
      </w:r>
      <w:proofErr w:type="spellEnd"/>
      <w:r w:rsidR="00A14C62" w:rsidRPr="009677A0">
        <w:rPr>
          <w:rFonts w:ascii="Arial" w:hAnsi="Arial" w:cs="Arial"/>
        </w:rPr>
        <w:t xml:space="preserve"> </w:t>
      </w:r>
      <w:proofErr w:type="spellStart"/>
      <w:r w:rsidR="00A14C62" w:rsidRPr="009677A0">
        <w:rPr>
          <w:rFonts w:ascii="Arial" w:hAnsi="Arial" w:cs="Arial"/>
        </w:rPr>
        <w:t>документацијом</w:t>
      </w:r>
      <w:proofErr w:type="spellEnd"/>
      <w:r w:rsidR="00A14C62" w:rsidRPr="009677A0">
        <w:rPr>
          <w:rFonts w:ascii="Arial" w:hAnsi="Arial" w:cs="Arial"/>
        </w:rPr>
        <w:t xml:space="preserve"> </w:t>
      </w:r>
      <w:proofErr w:type="spellStart"/>
      <w:r w:rsidR="00A14C62" w:rsidRPr="009677A0">
        <w:rPr>
          <w:rFonts w:ascii="Arial" w:hAnsi="Arial" w:cs="Arial"/>
        </w:rPr>
        <w:t>преведеном</w:t>
      </w:r>
      <w:proofErr w:type="spellEnd"/>
      <w:r w:rsidR="00A14C62" w:rsidRPr="009677A0">
        <w:rPr>
          <w:rFonts w:ascii="Arial" w:hAnsi="Arial" w:cs="Arial"/>
        </w:rPr>
        <w:t xml:space="preserve"> </w:t>
      </w:r>
      <w:proofErr w:type="spellStart"/>
      <w:r w:rsidR="00A14C62" w:rsidRPr="009677A0">
        <w:rPr>
          <w:rFonts w:ascii="Arial" w:hAnsi="Arial" w:cs="Arial"/>
        </w:rPr>
        <w:t>на</w:t>
      </w:r>
      <w:proofErr w:type="spellEnd"/>
      <w:r w:rsidR="00A14C62" w:rsidRPr="009677A0">
        <w:rPr>
          <w:rFonts w:ascii="Arial" w:hAnsi="Arial" w:cs="Arial"/>
        </w:rPr>
        <w:t xml:space="preserve"> </w:t>
      </w:r>
      <w:proofErr w:type="spellStart"/>
      <w:r w:rsidR="00A14C62" w:rsidRPr="009677A0">
        <w:rPr>
          <w:rFonts w:ascii="Arial" w:hAnsi="Arial" w:cs="Arial"/>
        </w:rPr>
        <w:t>српски</w:t>
      </w:r>
      <w:proofErr w:type="spellEnd"/>
      <w:r w:rsidR="00A14C62" w:rsidRPr="009677A0">
        <w:rPr>
          <w:rFonts w:ascii="Arial" w:hAnsi="Arial" w:cs="Arial"/>
        </w:rPr>
        <w:t xml:space="preserve"> </w:t>
      </w:r>
      <w:proofErr w:type="spellStart"/>
      <w:r w:rsidR="00A14C62" w:rsidRPr="009677A0">
        <w:rPr>
          <w:rFonts w:ascii="Arial" w:hAnsi="Arial" w:cs="Arial"/>
        </w:rPr>
        <w:t>језик</w:t>
      </w:r>
      <w:proofErr w:type="spellEnd"/>
      <w:r w:rsidR="00A14C62" w:rsidRPr="009677A0">
        <w:rPr>
          <w:rFonts w:ascii="Arial" w:hAnsi="Arial" w:cs="Arial"/>
        </w:rPr>
        <w:t xml:space="preserve">, </w:t>
      </w:r>
      <w:proofErr w:type="spellStart"/>
      <w:r w:rsidR="00A14C62" w:rsidRPr="009677A0">
        <w:rPr>
          <w:rFonts w:ascii="Arial" w:hAnsi="Arial" w:cs="Arial"/>
        </w:rPr>
        <w:t>оверену</w:t>
      </w:r>
      <w:proofErr w:type="spellEnd"/>
      <w:r w:rsidR="00A14C62" w:rsidRPr="009677A0">
        <w:rPr>
          <w:rFonts w:ascii="Arial" w:hAnsi="Arial" w:cs="Arial"/>
        </w:rPr>
        <w:t xml:space="preserve"> </w:t>
      </w:r>
      <w:proofErr w:type="spellStart"/>
      <w:r w:rsidR="00A14C62" w:rsidRPr="009677A0">
        <w:rPr>
          <w:rFonts w:ascii="Arial" w:hAnsi="Arial" w:cs="Arial"/>
        </w:rPr>
        <w:t>од</w:t>
      </w:r>
      <w:proofErr w:type="spellEnd"/>
      <w:r w:rsidR="00A14C62" w:rsidRPr="009677A0">
        <w:rPr>
          <w:rFonts w:ascii="Arial" w:hAnsi="Arial" w:cs="Arial"/>
        </w:rPr>
        <w:t xml:space="preserve"> </w:t>
      </w:r>
      <w:proofErr w:type="spellStart"/>
      <w:r w:rsidR="00A14C62" w:rsidRPr="009677A0">
        <w:rPr>
          <w:rFonts w:ascii="Arial" w:hAnsi="Arial" w:cs="Arial"/>
        </w:rPr>
        <w:t>стране</w:t>
      </w:r>
      <w:proofErr w:type="spellEnd"/>
      <w:r w:rsidR="00A14C62" w:rsidRPr="009677A0">
        <w:rPr>
          <w:rFonts w:ascii="Arial" w:hAnsi="Arial" w:cs="Arial"/>
        </w:rPr>
        <w:t xml:space="preserve"> </w:t>
      </w:r>
      <w:proofErr w:type="spellStart"/>
      <w:r w:rsidR="00A14C62" w:rsidRPr="009677A0">
        <w:rPr>
          <w:rFonts w:ascii="Arial" w:hAnsi="Arial" w:cs="Arial"/>
        </w:rPr>
        <w:t>овлашћеног</w:t>
      </w:r>
      <w:proofErr w:type="spellEnd"/>
      <w:r w:rsidR="00A14C62" w:rsidRPr="009677A0">
        <w:rPr>
          <w:rFonts w:ascii="Arial" w:hAnsi="Arial" w:cs="Arial"/>
        </w:rPr>
        <w:t xml:space="preserve"> </w:t>
      </w:r>
      <w:proofErr w:type="spellStart"/>
      <w:r w:rsidR="00A14C62" w:rsidRPr="009677A0">
        <w:rPr>
          <w:rFonts w:ascii="Arial" w:hAnsi="Arial" w:cs="Arial"/>
        </w:rPr>
        <w:t>судског</w:t>
      </w:r>
      <w:proofErr w:type="spellEnd"/>
      <w:r w:rsidR="00A14C62" w:rsidRPr="009677A0">
        <w:rPr>
          <w:rFonts w:ascii="Arial" w:hAnsi="Arial" w:cs="Arial"/>
        </w:rPr>
        <w:t xml:space="preserve"> </w:t>
      </w:r>
      <w:proofErr w:type="spellStart"/>
      <w:r w:rsidR="00A14C62" w:rsidRPr="009677A0">
        <w:rPr>
          <w:rFonts w:ascii="Arial" w:hAnsi="Arial" w:cs="Arial"/>
        </w:rPr>
        <w:t>тумача</w:t>
      </w:r>
      <w:proofErr w:type="spellEnd"/>
      <w:r w:rsidR="00A14C62" w:rsidRPr="009677A0">
        <w:rPr>
          <w:rFonts w:ascii="Arial" w:hAnsi="Arial" w:cs="Arial"/>
        </w:rPr>
        <w:t xml:space="preserve">.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proofErr w:type="spellStart"/>
      <w:r w:rsidRPr="009677A0">
        <w:rPr>
          <w:rFonts w:ascii="Arial" w:hAnsi="Arial" w:cs="Arial"/>
        </w:rPr>
        <w:lastRenderedPageBreak/>
        <w:t>Наручилац</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вредновати</w:t>
      </w:r>
      <w:proofErr w:type="spellEnd"/>
      <w:r w:rsidRPr="009677A0">
        <w:rPr>
          <w:rFonts w:ascii="Arial" w:hAnsi="Arial" w:cs="Arial"/>
        </w:rPr>
        <w:t xml:space="preserve"> </w:t>
      </w:r>
      <w:proofErr w:type="spellStart"/>
      <w:r w:rsidRPr="009677A0">
        <w:rPr>
          <w:rFonts w:ascii="Arial" w:hAnsi="Arial" w:cs="Arial"/>
        </w:rPr>
        <w:t>искључиво</w:t>
      </w:r>
      <w:proofErr w:type="spellEnd"/>
      <w:r w:rsidRPr="009677A0">
        <w:rPr>
          <w:rFonts w:ascii="Arial" w:hAnsi="Arial" w:cs="Arial"/>
        </w:rPr>
        <w:t xml:space="preserve"> </w:t>
      </w:r>
      <w:proofErr w:type="spellStart"/>
      <w:r w:rsidRPr="009677A0">
        <w:rPr>
          <w:rFonts w:ascii="Arial" w:hAnsi="Arial" w:cs="Arial"/>
        </w:rPr>
        <w:t>прихватљиве</w:t>
      </w:r>
      <w:proofErr w:type="spellEnd"/>
      <w:r w:rsidRPr="009677A0">
        <w:rPr>
          <w:rFonts w:ascii="Arial" w:hAnsi="Arial" w:cs="Arial"/>
        </w:rPr>
        <w:t xml:space="preserve"> и </w:t>
      </w:r>
      <w:proofErr w:type="spellStart"/>
      <w:r w:rsidRPr="009677A0">
        <w:rPr>
          <w:rFonts w:ascii="Arial" w:hAnsi="Arial" w:cs="Arial"/>
        </w:rPr>
        <w:t>одговарајуће</w:t>
      </w:r>
      <w:proofErr w:type="spellEnd"/>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w:t>
      </w:r>
      <w:proofErr w:type="spellStart"/>
      <w:r w:rsidR="00C561CE">
        <w:rPr>
          <w:rFonts w:ascii="Arial" w:hAnsi="Arial" w:cs="Arial"/>
        </w:rPr>
        <w:t>најкасније</w:t>
      </w:r>
      <w:proofErr w:type="spellEnd"/>
      <w:r w:rsidR="00C561CE">
        <w:rPr>
          <w:rFonts w:ascii="Arial" w:hAnsi="Arial" w:cs="Arial"/>
        </w:rPr>
        <w:t xml:space="preserve"> </w:t>
      </w:r>
      <w:proofErr w:type="spellStart"/>
      <w:r w:rsidR="00C561CE">
        <w:rPr>
          <w:rFonts w:ascii="Arial" w:hAnsi="Arial" w:cs="Arial"/>
        </w:rPr>
        <w:t>до</w:t>
      </w:r>
      <w:proofErr w:type="spellEnd"/>
      <w:r w:rsidR="00C561CE">
        <w:rPr>
          <w:rFonts w:ascii="Arial" w:hAnsi="Arial" w:cs="Arial"/>
        </w:rPr>
        <w:t xml:space="preserve"> 10</w:t>
      </w:r>
      <w:r w:rsidRPr="009677A0">
        <w:rPr>
          <w:rFonts w:ascii="Arial" w:hAnsi="Arial" w:cs="Arial"/>
        </w:rPr>
        <w:t xml:space="preserve">,00 </w:t>
      </w:r>
      <w:proofErr w:type="spellStart"/>
      <w:r w:rsidRPr="009677A0">
        <w:rPr>
          <w:rFonts w:ascii="Arial" w:hAnsi="Arial" w:cs="Arial"/>
        </w:rPr>
        <w:t>часова</w:t>
      </w:r>
      <w:proofErr w:type="spellEnd"/>
      <w:r w:rsidRPr="009677A0">
        <w:rPr>
          <w:rFonts w:ascii="Arial" w:hAnsi="Arial" w:cs="Arial"/>
        </w:rPr>
        <w:t xml:space="preserve"> </w:t>
      </w:r>
      <w:proofErr w:type="spellStart"/>
      <w:r w:rsidRPr="009677A0">
        <w:rPr>
          <w:rFonts w:ascii="Arial" w:hAnsi="Arial" w:cs="Arial"/>
        </w:rPr>
        <w:t>последњег</w:t>
      </w:r>
      <w:proofErr w:type="spellEnd"/>
      <w:r w:rsidRPr="009677A0">
        <w:rPr>
          <w:rFonts w:ascii="Arial" w:hAnsi="Arial" w:cs="Arial"/>
        </w:rPr>
        <w:t xml:space="preserve"> </w:t>
      </w:r>
      <w:proofErr w:type="spellStart"/>
      <w:r w:rsidRPr="009677A0">
        <w:rPr>
          <w:rFonts w:ascii="Arial" w:hAnsi="Arial" w:cs="Arial"/>
        </w:rPr>
        <w:t>дана</w:t>
      </w:r>
      <w:proofErr w:type="spellEnd"/>
      <w:r w:rsidRPr="009677A0">
        <w:rPr>
          <w:rFonts w:ascii="Arial" w:hAnsi="Arial" w:cs="Arial"/>
        </w:rPr>
        <w:t xml:space="preserve"> </w:t>
      </w:r>
      <w:proofErr w:type="spellStart"/>
      <w:r w:rsidRPr="00F70913">
        <w:rPr>
          <w:rFonts w:ascii="Arial" w:hAnsi="Arial" w:cs="Arial"/>
        </w:rPr>
        <w:t>истека</w:t>
      </w:r>
      <w:proofErr w:type="spellEnd"/>
      <w:r w:rsidRPr="00F70913">
        <w:rPr>
          <w:rFonts w:ascii="Arial" w:hAnsi="Arial" w:cs="Arial"/>
        </w:rPr>
        <w:t xml:space="preserve"> </w:t>
      </w:r>
      <w:proofErr w:type="spellStart"/>
      <w:r w:rsidRPr="00F70913">
        <w:rPr>
          <w:rFonts w:ascii="Arial" w:hAnsi="Arial" w:cs="Arial"/>
        </w:rPr>
        <w:t>рока</w:t>
      </w:r>
      <w:proofErr w:type="spellEnd"/>
      <w:r w:rsidR="004023A4" w:rsidRPr="00F70913">
        <w:rPr>
          <w:rFonts w:ascii="Arial" w:hAnsi="Arial" w:cs="Arial"/>
        </w:rPr>
        <w:t xml:space="preserve">, </w:t>
      </w:r>
      <w:proofErr w:type="spellStart"/>
      <w:r w:rsidR="00B161E7" w:rsidRPr="00F70913">
        <w:rPr>
          <w:rFonts w:ascii="Arial" w:hAnsi="Arial" w:cs="Arial"/>
        </w:rPr>
        <w:t>дана</w:t>
      </w:r>
      <w:proofErr w:type="spellEnd"/>
      <w:r w:rsidR="004023A4" w:rsidRPr="00F70913">
        <w:rPr>
          <w:rFonts w:ascii="Arial" w:hAnsi="Arial" w:cs="Arial"/>
        </w:rPr>
        <w:t xml:space="preserve"> </w:t>
      </w:r>
      <w:r w:rsidR="006E2F36">
        <w:rPr>
          <w:rFonts w:ascii="Arial" w:hAnsi="Arial" w:cs="Arial"/>
          <w:highlight w:val="lightGray"/>
          <w:lang w:val="sr-Cyrl-RS"/>
        </w:rPr>
        <w:t>08</w:t>
      </w:r>
      <w:r w:rsidR="004023A4" w:rsidRPr="00F70913">
        <w:rPr>
          <w:rFonts w:ascii="Arial" w:hAnsi="Arial" w:cs="Arial"/>
          <w:highlight w:val="lightGray"/>
        </w:rPr>
        <w:t>.</w:t>
      </w:r>
      <w:r w:rsidR="00B03A4D">
        <w:rPr>
          <w:rFonts w:ascii="Arial" w:hAnsi="Arial" w:cs="Arial"/>
          <w:highlight w:val="lightGray"/>
        </w:rPr>
        <w:t>0</w:t>
      </w:r>
      <w:r w:rsidR="006E2F36">
        <w:rPr>
          <w:rFonts w:ascii="Arial" w:hAnsi="Arial" w:cs="Arial"/>
          <w:highlight w:val="lightGray"/>
          <w:lang w:val="sr-Cyrl-RS"/>
        </w:rPr>
        <w:t>5</w:t>
      </w:r>
      <w:r w:rsidR="00B03A4D">
        <w:rPr>
          <w:rFonts w:ascii="Arial" w:hAnsi="Arial" w:cs="Arial"/>
          <w:highlight w:val="lightGray"/>
        </w:rPr>
        <w:t>.20</w:t>
      </w:r>
      <w:r w:rsidR="006E2F36">
        <w:rPr>
          <w:rFonts w:ascii="Arial" w:hAnsi="Arial" w:cs="Arial"/>
          <w:highlight w:val="lightGray"/>
          <w:lang w:val="sr-Cyrl-RS"/>
        </w:rPr>
        <w:t>20</w:t>
      </w:r>
      <w:r w:rsidR="004023A4" w:rsidRPr="00F70913">
        <w:rPr>
          <w:rFonts w:ascii="Arial" w:hAnsi="Arial" w:cs="Arial"/>
          <w:highlight w:val="lightGray"/>
        </w:rPr>
        <w:t xml:space="preserve">. </w:t>
      </w:r>
      <w:proofErr w:type="spellStart"/>
      <w:r w:rsidR="004023A4" w:rsidRPr="00F70913">
        <w:rPr>
          <w:rFonts w:ascii="Arial" w:hAnsi="Arial" w:cs="Arial"/>
          <w:highlight w:val="lightGray"/>
        </w:rPr>
        <w:t>године</w:t>
      </w:r>
      <w:proofErr w:type="spellEnd"/>
      <w:r w:rsidRPr="004023A4">
        <w:rPr>
          <w:rFonts w:ascii="Arial" w:hAnsi="Arial" w:cs="Arial"/>
        </w:rPr>
        <w:t xml:space="preserve">. </w:t>
      </w:r>
      <w:proofErr w:type="spellStart"/>
      <w:r w:rsidRPr="004023A4">
        <w:rPr>
          <w:rFonts w:ascii="Arial" w:hAnsi="Arial" w:cs="Arial"/>
        </w:rPr>
        <w:t>Понуђачи</w:t>
      </w:r>
      <w:proofErr w:type="spellEnd"/>
      <w:r w:rsidRPr="009677A0">
        <w:rPr>
          <w:rFonts w:ascii="Arial" w:hAnsi="Arial" w:cs="Arial"/>
        </w:rPr>
        <w:t xml:space="preserve"> </w:t>
      </w:r>
      <w:proofErr w:type="spellStart"/>
      <w:r w:rsidRPr="009677A0">
        <w:rPr>
          <w:rFonts w:ascii="Arial" w:hAnsi="Arial" w:cs="Arial"/>
        </w:rPr>
        <w:t>подносе</w:t>
      </w:r>
      <w:proofErr w:type="spellEnd"/>
      <w:r w:rsidRPr="009677A0">
        <w:rPr>
          <w:rFonts w:ascii="Arial" w:hAnsi="Arial" w:cs="Arial"/>
        </w:rPr>
        <w:t xml:space="preserve"> </w:t>
      </w:r>
      <w:proofErr w:type="spellStart"/>
      <w:r w:rsidRPr="009677A0">
        <w:rPr>
          <w:rFonts w:ascii="Arial" w:hAnsi="Arial" w:cs="Arial"/>
        </w:rPr>
        <w:t>понуду</w:t>
      </w:r>
      <w:proofErr w:type="spellEnd"/>
      <w:r w:rsidRPr="009677A0">
        <w:rPr>
          <w:rFonts w:ascii="Arial" w:hAnsi="Arial" w:cs="Arial"/>
        </w:rPr>
        <w:t xml:space="preserve"> </w:t>
      </w:r>
      <w:proofErr w:type="spellStart"/>
      <w:r w:rsidRPr="009677A0">
        <w:rPr>
          <w:rFonts w:ascii="Arial" w:hAnsi="Arial" w:cs="Arial"/>
        </w:rPr>
        <w:t>до</w:t>
      </w:r>
      <w:proofErr w:type="spellEnd"/>
      <w:r w:rsidRPr="009677A0">
        <w:rPr>
          <w:rFonts w:ascii="Arial" w:hAnsi="Arial" w:cs="Arial"/>
        </w:rPr>
        <w:t xml:space="preserve"> </w:t>
      </w:r>
      <w:proofErr w:type="spellStart"/>
      <w:r w:rsidRPr="009677A0">
        <w:rPr>
          <w:rFonts w:ascii="Arial" w:hAnsi="Arial" w:cs="Arial"/>
        </w:rPr>
        <w:t>последњег</w:t>
      </w:r>
      <w:proofErr w:type="spellEnd"/>
      <w:r w:rsidRPr="009677A0">
        <w:rPr>
          <w:rFonts w:ascii="Arial" w:hAnsi="Arial" w:cs="Arial"/>
        </w:rPr>
        <w:t xml:space="preserve"> </w:t>
      </w:r>
      <w:proofErr w:type="spellStart"/>
      <w:r w:rsidRPr="009677A0">
        <w:rPr>
          <w:rFonts w:ascii="Arial" w:hAnsi="Arial" w:cs="Arial"/>
        </w:rPr>
        <w:t>дана</w:t>
      </w:r>
      <w:proofErr w:type="spellEnd"/>
      <w:r w:rsidRPr="009677A0">
        <w:rPr>
          <w:rFonts w:ascii="Arial" w:hAnsi="Arial" w:cs="Arial"/>
        </w:rPr>
        <w:t xml:space="preserve"> </w:t>
      </w:r>
      <w:proofErr w:type="spellStart"/>
      <w:r w:rsidRPr="009677A0">
        <w:rPr>
          <w:rFonts w:ascii="Arial" w:hAnsi="Arial" w:cs="Arial"/>
        </w:rPr>
        <w:t>рока</w:t>
      </w:r>
      <w:proofErr w:type="spellEnd"/>
      <w:r w:rsidRPr="009677A0">
        <w:rPr>
          <w:rFonts w:ascii="Arial" w:hAnsi="Arial" w:cs="Arial"/>
        </w:rPr>
        <w:t xml:space="preserve">, </w:t>
      </w:r>
      <w:proofErr w:type="spellStart"/>
      <w:r w:rsidRPr="009677A0">
        <w:rPr>
          <w:rFonts w:ascii="Arial" w:hAnsi="Arial" w:cs="Arial"/>
        </w:rPr>
        <w:t>без</w:t>
      </w:r>
      <w:proofErr w:type="spellEnd"/>
      <w:r w:rsidRPr="009677A0">
        <w:rPr>
          <w:rFonts w:ascii="Arial" w:hAnsi="Arial" w:cs="Arial"/>
        </w:rPr>
        <w:t xml:space="preserve"> </w:t>
      </w:r>
      <w:proofErr w:type="spellStart"/>
      <w:r w:rsidRPr="009677A0">
        <w:rPr>
          <w:rFonts w:ascii="Arial" w:hAnsi="Arial" w:cs="Arial"/>
        </w:rPr>
        <w:t>обзира</w:t>
      </w:r>
      <w:proofErr w:type="spellEnd"/>
      <w:r w:rsidRPr="009677A0">
        <w:rPr>
          <w:rFonts w:ascii="Arial" w:hAnsi="Arial" w:cs="Arial"/>
        </w:rPr>
        <w:t xml:space="preserve"> </w:t>
      </w:r>
      <w:proofErr w:type="spellStart"/>
      <w:r w:rsidRPr="009677A0">
        <w:rPr>
          <w:rFonts w:ascii="Arial" w:hAnsi="Arial" w:cs="Arial"/>
        </w:rPr>
        <w:t>на</w:t>
      </w:r>
      <w:proofErr w:type="spellEnd"/>
      <w:r w:rsidRPr="009677A0">
        <w:rPr>
          <w:rFonts w:ascii="Arial" w:hAnsi="Arial" w:cs="Arial"/>
        </w:rPr>
        <w:t xml:space="preserve"> </w:t>
      </w:r>
      <w:proofErr w:type="spellStart"/>
      <w:r w:rsidRPr="009677A0">
        <w:rPr>
          <w:rFonts w:ascii="Arial" w:hAnsi="Arial" w:cs="Arial"/>
        </w:rPr>
        <w:t>начин</w:t>
      </w:r>
      <w:proofErr w:type="spellEnd"/>
      <w:r w:rsidRPr="009677A0">
        <w:rPr>
          <w:rFonts w:ascii="Arial" w:hAnsi="Arial" w:cs="Arial"/>
        </w:rPr>
        <w:t xml:space="preserve"> </w:t>
      </w:r>
      <w:proofErr w:type="spellStart"/>
      <w:r w:rsidRPr="009677A0">
        <w:rPr>
          <w:rFonts w:ascii="Arial" w:hAnsi="Arial" w:cs="Arial"/>
        </w:rPr>
        <w:t>како</w:t>
      </w:r>
      <w:proofErr w:type="spellEnd"/>
      <w:r w:rsidRPr="009677A0">
        <w:rPr>
          <w:rFonts w:ascii="Arial" w:hAnsi="Arial" w:cs="Arial"/>
        </w:rPr>
        <w:t xml:space="preserve"> </w:t>
      </w:r>
      <w:proofErr w:type="spellStart"/>
      <w:r w:rsidRPr="009677A0">
        <w:rPr>
          <w:rFonts w:ascii="Arial" w:hAnsi="Arial" w:cs="Arial"/>
        </w:rPr>
        <w:t>су</w:t>
      </w:r>
      <w:proofErr w:type="spellEnd"/>
      <w:r w:rsidRPr="009677A0">
        <w:rPr>
          <w:rFonts w:ascii="Arial" w:hAnsi="Arial" w:cs="Arial"/>
        </w:rPr>
        <w:t xml:space="preserve"> </w:t>
      </w:r>
      <w:proofErr w:type="spellStart"/>
      <w:r w:rsidRPr="009677A0">
        <w:rPr>
          <w:rFonts w:ascii="Arial" w:hAnsi="Arial" w:cs="Arial"/>
        </w:rPr>
        <w:t>послате</w:t>
      </w:r>
      <w:proofErr w:type="spellEnd"/>
      <w:r w:rsidR="00DF3915" w:rsidRPr="009677A0">
        <w:rPr>
          <w:rFonts w:ascii="Arial" w:hAnsi="Arial" w:cs="Arial"/>
        </w:rPr>
        <w:t xml:space="preserve">. </w:t>
      </w:r>
      <w:proofErr w:type="spellStart"/>
      <w:r w:rsidR="00DF3915" w:rsidRPr="009677A0">
        <w:rPr>
          <w:rFonts w:ascii="Arial" w:hAnsi="Arial" w:cs="Arial"/>
        </w:rPr>
        <w:t>Понуђач</w:t>
      </w:r>
      <w:r w:rsidR="00E253D1">
        <w:rPr>
          <w:rFonts w:ascii="Arial" w:hAnsi="Arial" w:cs="Arial"/>
        </w:rPr>
        <w:t>и</w:t>
      </w:r>
      <w:proofErr w:type="spellEnd"/>
      <w:r w:rsidR="00E253D1">
        <w:rPr>
          <w:rFonts w:ascii="Arial" w:hAnsi="Arial" w:cs="Arial"/>
        </w:rPr>
        <w:t xml:space="preserve"> </w:t>
      </w:r>
      <w:proofErr w:type="spellStart"/>
      <w:r w:rsidR="000F4E52">
        <w:rPr>
          <w:rFonts w:ascii="Arial" w:hAnsi="Arial" w:cs="Arial"/>
        </w:rPr>
        <w:t>треба</w:t>
      </w:r>
      <w:proofErr w:type="spellEnd"/>
      <w:r w:rsidR="00E253D1">
        <w:rPr>
          <w:rFonts w:ascii="Arial" w:hAnsi="Arial" w:cs="Arial"/>
        </w:rPr>
        <w:t xml:space="preserve"> </w:t>
      </w:r>
      <w:proofErr w:type="spellStart"/>
      <w:r w:rsidR="00E253D1">
        <w:rPr>
          <w:rFonts w:ascii="Arial" w:hAnsi="Arial" w:cs="Arial"/>
        </w:rPr>
        <w:t>да</w:t>
      </w:r>
      <w:proofErr w:type="spellEnd"/>
      <w:r w:rsidR="00E253D1">
        <w:rPr>
          <w:rFonts w:ascii="Arial" w:hAnsi="Arial" w:cs="Arial"/>
        </w:rPr>
        <w:t xml:space="preserve"> </w:t>
      </w:r>
      <w:proofErr w:type="spellStart"/>
      <w:r w:rsidR="00E253D1">
        <w:rPr>
          <w:rFonts w:ascii="Arial" w:hAnsi="Arial" w:cs="Arial"/>
        </w:rPr>
        <w:t>на</w:t>
      </w:r>
      <w:proofErr w:type="spellEnd"/>
      <w:r w:rsidR="00E253D1">
        <w:rPr>
          <w:rFonts w:ascii="Arial" w:hAnsi="Arial" w:cs="Arial"/>
        </w:rPr>
        <w:t xml:space="preserve"> </w:t>
      </w:r>
      <w:proofErr w:type="spellStart"/>
      <w:r w:rsidR="00E253D1">
        <w:rPr>
          <w:rFonts w:ascii="Arial" w:hAnsi="Arial" w:cs="Arial"/>
        </w:rPr>
        <w:t>предњој</w:t>
      </w:r>
      <w:proofErr w:type="spellEnd"/>
      <w:r w:rsidR="00E253D1">
        <w:rPr>
          <w:rFonts w:ascii="Arial" w:hAnsi="Arial" w:cs="Arial"/>
        </w:rPr>
        <w:t xml:space="preserve"> </w:t>
      </w:r>
      <w:proofErr w:type="spellStart"/>
      <w:r w:rsidR="00E253D1">
        <w:rPr>
          <w:rFonts w:ascii="Arial" w:hAnsi="Arial" w:cs="Arial"/>
        </w:rPr>
        <w:t>страни</w:t>
      </w:r>
      <w:proofErr w:type="spellEnd"/>
      <w:r w:rsidR="00DF3915" w:rsidRPr="009677A0">
        <w:rPr>
          <w:rFonts w:ascii="Arial" w:hAnsi="Arial" w:cs="Arial"/>
        </w:rPr>
        <w:t xml:space="preserve"> </w:t>
      </w:r>
      <w:proofErr w:type="spellStart"/>
      <w:r w:rsidR="00DF3915" w:rsidRPr="009677A0">
        <w:rPr>
          <w:rFonts w:ascii="Arial" w:hAnsi="Arial" w:cs="Arial"/>
        </w:rPr>
        <w:t>понуде</w:t>
      </w:r>
      <w:proofErr w:type="spellEnd"/>
      <w:r w:rsidR="00DF3915" w:rsidRPr="009677A0">
        <w:rPr>
          <w:rFonts w:ascii="Arial" w:hAnsi="Arial" w:cs="Arial"/>
        </w:rPr>
        <w:t xml:space="preserve"> </w:t>
      </w:r>
      <w:proofErr w:type="spellStart"/>
      <w:r w:rsidR="00DF3915" w:rsidRPr="009677A0">
        <w:rPr>
          <w:rFonts w:ascii="Arial" w:hAnsi="Arial" w:cs="Arial"/>
        </w:rPr>
        <w:t>назначе</w:t>
      </w:r>
      <w:proofErr w:type="spellEnd"/>
      <w:r w:rsidR="00DF3915" w:rsidRPr="009677A0">
        <w:rPr>
          <w:rFonts w:ascii="Arial" w:hAnsi="Arial" w:cs="Arial"/>
        </w:rPr>
        <w:t>:</w:t>
      </w:r>
      <w:r w:rsidRPr="009677A0">
        <w:rPr>
          <w:rFonts w:ascii="Arial" w:hAnsi="Arial" w:cs="Arial"/>
        </w:rPr>
        <w:t xml:space="preserve"> „</w:t>
      </w:r>
      <w:proofErr w:type="spellStart"/>
      <w:r w:rsidRPr="009677A0">
        <w:rPr>
          <w:rFonts w:ascii="Arial" w:hAnsi="Arial" w:cs="Arial"/>
        </w:rPr>
        <w:t>Понуда</w:t>
      </w:r>
      <w:proofErr w:type="spellEnd"/>
      <w:r w:rsidRPr="009677A0">
        <w:rPr>
          <w:rFonts w:ascii="Arial" w:hAnsi="Arial" w:cs="Arial"/>
        </w:rPr>
        <w:t xml:space="preserve"> </w:t>
      </w:r>
      <w:proofErr w:type="spellStart"/>
      <w:r w:rsidRPr="009677A0">
        <w:rPr>
          <w:rFonts w:ascii="Arial" w:hAnsi="Arial" w:cs="Arial"/>
        </w:rPr>
        <w:t>за</w:t>
      </w:r>
      <w:proofErr w:type="spellEnd"/>
      <w:r w:rsidRPr="009677A0">
        <w:rPr>
          <w:rFonts w:ascii="Arial" w:hAnsi="Arial" w:cs="Arial"/>
        </w:rPr>
        <w:t xml:space="preserve"> </w:t>
      </w:r>
      <w:proofErr w:type="spellStart"/>
      <w:r w:rsidRPr="009677A0">
        <w:rPr>
          <w:rFonts w:ascii="Arial" w:hAnsi="Arial" w:cs="Arial"/>
        </w:rPr>
        <w:t>јавну</w:t>
      </w:r>
      <w:proofErr w:type="spellEnd"/>
      <w:r w:rsidRPr="009677A0">
        <w:rPr>
          <w:rFonts w:ascii="Arial" w:hAnsi="Arial" w:cs="Arial"/>
        </w:rPr>
        <w:t xml:space="preserve"> </w:t>
      </w:r>
      <w:proofErr w:type="spellStart"/>
      <w:r w:rsidRPr="009677A0">
        <w:rPr>
          <w:rFonts w:ascii="Arial" w:hAnsi="Arial" w:cs="Arial"/>
        </w:rPr>
        <w:t>набавку</w:t>
      </w:r>
      <w:proofErr w:type="spellEnd"/>
      <w:r w:rsidRPr="009677A0">
        <w:rPr>
          <w:rFonts w:ascii="Arial" w:hAnsi="Arial" w:cs="Arial"/>
        </w:rPr>
        <w:t xml:space="preserve"> </w:t>
      </w:r>
      <w:proofErr w:type="spellStart"/>
      <w:r w:rsidR="00BC7D35" w:rsidRPr="009677A0">
        <w:rPr>
          <w:rFonts w:ascii="Arial" w:hAnsi="Arial" w:cs="Arial"/>
        </w:rPr>
        <w:t>услуга</w:t>
      </w:r>
      <w:proofErr w:type="spellEnd"/>
      <w:r w:rsidR="00AA25DD" w:rsidRPr="009677A0">
        <w:rPr>
          <w:rFonts w:ascii="Arial" w:hAnsi="Arial" w:cs="Arial"/>
        </w:rPr>
        <w:t>–</w:t>
      </w:r>
      <w:proofErr w:type="spellStart"/>
      <w:r w:rsidR="00507EFB" w:rsidRPr="00963070">
        <w:rPr>
          <w:rFonts w:ascii="Arial" w:hAnsi="Arial" w:cs="Arial"/>
        </w:rPr>
        <w:t>уступања</w:t>
      </w:r>
      <w:proofErr w:type="spellEnd"/>
      <w:r w:rsidR="00507EFB" w:rsidRPr="00963070">
        <w:rPr>
          <w:rFonts w:ascii="Arial" w:hAnsi="Arial" w:cs="Arial"/>
        </w:rPr>
        <w:t xml:space="preserve"> </w:t>
      </w:r>
      <w:proofErr w:type="spellStart"/>
      <w:r w:rsidR="00507EFB" w:rsidRPr="00963070">
        <w:rPr>
          <w:rFonts w:ascii="Arial" w:hAnsi="Arial" w:cs="Arial"/>
        </w:rPr>
        <w:t>људских</w:t>
      </w:r>
      <w:proofErr w:type="spellEnd"/>
      <w:r w:rsidR="00507EFB" w:rsidRPr="00963070">
        <w:rPr>
          <w:rFonts w:ascii="Arial" w:hAnsi="Arial" w:cs="Arial"/>
        </w:rPr>
        <w:t xml:space="preserve"> </w:t>
      </w:r>
      <w:proofErr w:type="spellStart"/>
      <w:r w:rsidR="00507EFB" w:rsidRPr="00963070">
        <w:rPr>
          <w:rFonts w:ascii="Arial" w:hAnsi="Arial" w:cs="Arial"/>
        </w:rPr>
        <w:t>ресурса</w:t>
      </w:r>
      <w:proofErr w:type="spellEnd"/>
      <w:r w:rsidR="00507EFB" w:rsidRPr="00963070">
        <w:rPr>
          <w:rFonts w:ascii="Arial" w:hAnsi="Arial" w:cs="Arial"/>
        </w:rPr>
        <w:t xml:space="preserve"> </w:t>
      </w:r>
      <w:proofErr w:type="spellStart"/>
      <w:r w:rsidR="00507EFB" w:rsidRPr="00963070">
        <w:rPr>
          <w:rFonts w:ascii="Arial" w:hAnsi="Arial" w:cs="Arial"/>
        </w:rPr>
        <w:t>од</w:t>
      </w:r>
      <w:proofErr w:type="spellEnd"/>
      <w:r w:rsidR="00507EFB" w:rsidRPr="00963070">
        <w:rPr>
          <w:rFonts w:ascii="Arial" w:hAnsi="Arial" w:cs="Arial"/>
        </w:rPr>
        <w:t xml:space="preserve"> </w:t>
      </w:r>
      <w:proofErr w:type="spellStart"/>
      <w:r w:rsidR="00507EFB" w:rsidRPr="00963070">
        <w:rPr>
          <w:rFonts w:ascii="Arial" w:hAnsi="Arial" w:cs="Arial"/>
        </w:rPr>
        <w:t>стране</w:t>
      </w:r>
      <w:proofErr w:type="spellEnd"/>
      <w:r w:rsidR="00507EFB" w:rsidRPr="00963070">
        <w:rPr>
          <w:rFonts w:ascii="Arial" w:hAnsi="Arial" w:cs="Arial"/>
        </w:rPr>
        <w:t xml:space="preserve"> </w:t>
      </w:r>
      <w:proofErr w:type="spellStart"/>
      <w:r w:rsidR="00507EFB" w:rsidRPr="00963070">
        <w:rPr>
          <w:rFonts w:ascii="Arial" w:hAnsi="Arial" w:cs="Arial"/>
        </w:rPr>
        <w:t>привредних</w:t>
      </w:r>
      <w:proofErr w:type="spellEnd"/>
      <w:r w:rsidR="00507EFB" w:rsidRPr="00963070">
        <w:rPr>
          <w:rFonts w:ascii="Arial" w:hAnsi="Arial" w:cs="Arial"/>
        </w:rPr>
        <w:t xml:space="preserve"> </w:t>
      </w:r>
      <w:proofErr w:type="spellStart"/>
      <w:r w:rsidR="00507EFB" w:rsidRPr="00963070">
        <w:rPr>
          <w:rFonts w:ascii="Arial" w:hAnsi="Arial" w:cs="Arial"/>
        </w:rPr>
        <w:t>друштава</w:t>
      </w:r>
      <w:proofErr w:type="spellEnd"/>
      <w:r w:rsidR="00507EFB" w:rsidRPr="00963070">
        <w:rPr>
          <w:rFonts w:ascii="Arial" w:hAnsi="Arial" w:cs="Arial"/>
        </w:rPr>
        <w:t xml:space="preserve"> </w:t>
      </w:r>
      <w:proofErr w:type="spellStart"/>
      <w:r w:rsidR="00507EFB" w:rsidRPr="00963070">
        <w:rPr>
          <w:rFonts w:ascii="Arial" w:hAnsi="Arial" w:cs="Arial"/>
        </w:rPr>
        <w:t>за</w:t>
      </w:r>
      <w:proofErr w:type="spellEnd"/>
      <w:r w:rsidR="00507EFB" w:rsidRPr="00963070">
        <w:rPr>
          <w:rFonts w:ascii="Arial" w:hAnsi="Arial" w:cs="Arial"/>
        </w:rPr>
        <w:t xml:space="preserve"> </w:t>
      </w:r>
      <w:proofErr w:type="spellStart"/>
      <w:r w:rsidR="00507EFB" w:rsidRPr="00963070">
        <w:rPr>
          <w:rFonts w:ascii="Arial" w:hAnsi="Arial" w:cs="Arial"/>
        </w:rPr>
        <w:t>обављање</w:t>
      </w:r>
      <w:proofErr w:type="spellEnd"/>
      <w:r w:rsidR="00507EFB" w:rsidRPr="00963070">
        <w:rPr>
          <w:rFonts w:ascii="Arial" w:hAnsi="Arial" w:cs="Arial"/>
        </w:rPr>
        <w:t xml:space="preserve"> </w:t>
      </w:r>
      <w:proofErr w:type="spellStart"/>
      <w:r w:rsidR="00D24ED3" w:rsidRPr="00963070">
        <w:rPr>
          <w:rFonts w:ascii="Arial" w:hAnsi="Arial" w:cs="Arial"/>
        </w:rPr>
        <w:t>послова</w:t>
      </w:r>
      <w:proofErr w:type="spellEnd"/>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w:t>
      </w:r>
      <w:proofErr w:type="spellStart"/>
      <w:r w:rsidRPr="00963070">
        <w:rPr>
          <w:rFonts w:ascii="Arial" w:hAnsi="Arial" w:cs="Arial"/>
        </w:rPr>
        <w:t>бр</w:t>
      </w:r>
      <w:proofErr w:type="spellEnd"/>
      <w:r w:rsidRPr="00963070">
        <w:rPr>
          <w:rFonts w:ascii="Arial" w:hAnsi="Arial" w:cs="Arial"/>
        </w:rPr>
        <w:t xml:space="preserve">. </w:t>
      </w:r>
      <w:proofErr w:type="spellStart"/>
      <w:r w:rsidRPr="00963070">
        <w:rPr>
          <w:rFonts w:ascii="Arial" w:hAnsi="Arial" w:cs="Arial"/>
        </w:rPr>
        <w:t>набавке</w:t>
      </w:r>
      <w:proofErr w:type="spellEnd"/>
      <w:r w:rsidRPr="00963070">
        <w:rPr>
          <w:rFonts w:ascii="Arial" w:hAnsi="Arial" w:cs="Arial"/>
        </w:rPr>
        <w:t xml:space="preserve"> </w:t>
      </w:r>
      <w:r w:rsidR="006E2F36">
        <w:rPr>
          <w:rFonts w:ascii="Arial" w:hAnsi="Arial" w:cs="Arial"/>
          <w:lang w:val="sr-Cyrl-RS"/>
        </w:rPr>
        <w:t>4</w:t>
      </w:r>
      <w:r w:rsidR="00B03A4D">
        <w:rPr>
          <w:rFonts w:ascii="Arial" w:hAnsi="Arial" w:cs="Arial"/>
          <w:lang w:val="sr-Cyrl-RS"/>
        </w:rPr>
        <w:t>/</w:t>
      </w:r>
      <w:r w:rsidR="006E2F36">
        <w:rPr>
          <w:rFonts w:ascii="Arial" w:hAnsi="Arial" w:cs="Arial"/>
          <w:lang w:val="sr-Cyrl-RS"/>
        </w:rPr>
        <w:t>20</w:t>
      </w:r>
      <w:r w:rsidRPr="00963070">
        <w:rPr>
          <w:rFonts w:ascii="Arial" w:hAnsi="Arial" w:cs="Arial"/>
        </w:rPr>
        <w:t xml:space="preserve"> – НЕ </w:t>
      </w:r>
      <w:proofErr w:type="gramStart"/>
      <w:r w:rsidRPr="00963070">
        <w:rPr>
          <w:rFonts w:ascii="Arial" w:hAnsi="Arial" w:cs="Arial"/>
        </w:rPr>
        <w:t>ОТВАРАТИ“</w:t>
      </w:r>
      <w:proofErr w:type="gramEnd"/>
      <w:r w:rsidRPr="00963070">
        <w:rPr>
          <w:rFonts w:ascii="Arial" w:hAnsi="Arial" w:cs="Arial"/>
        </w:rPr>
        <w:t>.</w:t>
      </w:r>
      <w:r w:rsidR="00B161E7">
        <w:rPr>
          <w:rFonts w:ascii="Arial" w:hAnsi="Arial" w:cs="Arial"/>
        </w:rPr>
        <w:t xml:space="preserve"> </w:t>
      </w:r>
      <w:proofErr w:type="spellStart"/>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proofErr w:type="spellEnd"/>
      <w:r w:rsidR="00131BFC">
        <w:rPr>
          <w:rFonts w:ascii="Arial" w:hAnsi="Arial" w:cs="Arial"/>
        </w:rPr>
        <w:t xml:space="preserve"> </w:t>
      </w:r>
      <w:proofErr w:type="spellStart"/>
      <w:r w:rsidR="00DF3915" w:rsidRPr="00963070">
        <w:rPr>
          <w:rFonts w:ascii="Arial" w:hAnsi="Arial" w:cs="Arial"/>
        </w:rPr>
        <w:t>понуду</w:t>
      </w:r>
      <w:proofErr w:type="spellEnd"/>
      <w:r w:rsidR="00DF3915" w:rsidRPr="00963070">
        <w:rPr>
          <w:rFonts w:ascii="Arial" w:hAnsi="Arial" w:cs="Arial"/>
        </w:rPr>
        <w:t xml:space="preserve"> </w:t>
      </w:r>
      <w:proofErr w:type="spellStart"/>
      <w:r w:rsidR="00DF3915" w:rsidRPr="00963070">
        <w:rPr>
          <w:rFonts w:ascii="Arial" w:hAnsi="Arial" w:cs="Arial"/>
        </w:rPr>
        <w:t>могу</w:t>
      </w:r>
      <w:proofErr w:type="spellEnd"/>
      <w:r w:rsidR="00DF3915" w:rsidRPr="00963070">
        <w:rPr>
          <w:rFonts w:ascii="Arial" w:hAnsi="Arial" w:cs="Arial"/>
        </w:rPr>
        <w:t xml:space="preserve"> </w:t>
      </w:r>
      <w:proofErr w:type="spellStart"/>
      <w:r w:rsidR="00DF3915" w:rsidRPr="00963070">
        <w:rPr>
          <w:rFonts w:ascii="Arial" w:hAnsi="Arial" w:cs="Arial"/>
        </w:rPr>
        <w:t>поднети</w:t>
      </w:r>
      <w:proofErr w:type="spellEnd"/>
      <w:r w:rsidR="00DF3915" w:rsidRPr="00963070">
        <w:rPr>
          <w:rFonts w:ascii="Arial" w:hAnsi="Arial" w:cs="Arial"/>
        </w:rPr>
        <w:t xml:space="preserve"> </w:t>
      </w:r>
      <w:proofErr w:type="spellStart"/>
      <w:r w:rsidR="002F349D" w:rsidRPr="00963070">
        <w:rPr>
          <w:rFonts w:ascii="Arial" w:hAnsi="Arial" w:cs="Arial"/>
        </w:rPr>
        <w:t>непосредно</w:t>
      </w:r>
      <w:proofErr w:type="spellEnd"/>
      <w:r w:rsidR="002F349D" w:rsidRPr="00963070">
        <w:rPr>
          <w:rFonts w:ascii="Arial" w:hAnsi="Arial" w:cs="Arial"/>
        </w:rPr>
        <w:t xml:space="preserve"> (</w:t>
      </w:r>
      <w:proofErr w:type="spellStart"/>
      <w:r w:rsidR="002F349D" w:rsidRPr="00963070">
        <w:rPr>
          <w:rFonts w:ascii="Arial" w:hAnsi="Arial" w:cs="Arial"/>
        </w:rPr>
        <w:t>лично</w:t>
      </w:r>
      <w:proofErr w:type="spellEnd"/>
      <w:r w:rsidR="002F349D" w:rsidRPr="00963070">
        <w:rPr>
          <w:rFonts w:ascii="Arial" w:hAnsi="Arial" w:cs="Arial"/>
        </w:rPr>
        <w:t xml:space="preserve">), </w:t>
      </w:r>
      <w:proofErr w:type="spellStart"/>
      <w:r w:rsidR="002F349D" w:rsidRPr="00963070">
        <w:rPr>
          <w:rFonts w:ascii="Arial" w:hAnsi="Arial" w:cs="Arial"/>
        </w:rPr>
        <w:t>преко</w:t>
      </w:r>
      <w:proofErr w:type="spellEnd"/>
      <w:r w:rsidR="002F349D" w:rsidRPr="00963070">
        <w:rPr>
          <w:rFonts w:ascii="Arial" w:hAnsi="Arial" w:cs="Arial"/>
        </w:rPr>
        <w:t xml:space="preserve"> </w:t>
      </w:r>
      <w:proofErr w:type="spellStart"/>
      <w:r w:rsidR="002F349D" w:rsidRPr="00963070">
        <w:rPr>
          <w:rFonts w:ascii="Arial" w:hAnsi="Arial" w:cs="Arial"/>
        </w:rPr>
        <w:t>Архиве</w:t>
      </w:r>
      <w:proofErr w:type="spellEnd"/>
      <w:r w:rsidR="002F349D" w:rsidRPr="00963070">
        <w:rPr>
          <w:rFonts w:ascii="Arial" w:hAnsi="Arial" w:cs="Arial"/>
        </w:rPr>
        <w:t xml:space="preserve"> </w:t>
      </w:r>
      <w:proofErr w:type="spellStart"/>
      <w:r w:rsidR="002F349D" w:rsidRPr="00963070">
        <w:rPr>
          <w:rFonts w:ascii="Arial" w:hAnsi="Arial" w:cs="Arial"/>
        </w:rPr>
        <w:t>предузећа</w:t>
      </w:r>
      <w:proofErr w:type="spellEnd"/>
      <w:r w:rsidR="00A41EE1">
        <w:rPr>
          <w:rFonts w:ascii="Arial" w:hAnsi="Arial" w:cs="Arial"/>
        </w:rPr>
        <w:t xml:space="preserve"> </w:t>
      </w:r>
      <w:proofErr w:type="spellStart"/>
      <w:r w:rsidR="00BF3D47" w:rsidRPr="00BF3D47">
        <w:rPr>
          <w:rFonts w:ascii="Arial" w:hAnsi="Arial" w:cs="Arial"/>
          <w:b/>
          <w:u w:val="single"/>
        </w:rPr>
        <w:t>на</w:t>
      </w:r>
      <w:proofErr w:type="spellEnd"/>
      <w:r w:rsidR="00BF3D47" w:rsidRPr="00BF3D47">
        <w:rPr>
          <w:rFonts w:ascii="Arial" w:hAnsi="Arial" w:cs="Arial"/>
          <w:b/>
          <w:u w:val="single"/>
        </w:rPr>
        <w:t xml:space="preserve"> </w:t>
      </w:r>
      <w:proofErr w:type="spellStart"/>
      <w:r w:rsidR="00BF3D47" w:rsidRPr="00BF3D47">
        <w:rPr>
          <w:rFonts w:ascii="Arial" w:hAnsi="Arial" w:cs="Arial"/>
          <w:b/>
          <w:u w:val="single"/>
        </w:rPr>
        <w:t>адресу</w:t>
      </w:r>
      <w:proofErr w:type="spellEnd"/>
      <w:r w:rsidR="00BF3D47" w:rsidRPr="00BF3D47">
        <w:rPr>
          <w:rFonts w:ascii="Arial" w:hAnsi="Arial" w:cs="Arial"/>
          <w:b/>
          <w:u w:val="single"/>
        </w:rPr>
        <w:t xml:space="preserve"> </w:t>
      </w:r>
      <w:proofErr w:type="spellStart"/>
      <w:r w:rsidR="00BF3D47" w:rsidRPr="00BF3D47">
        <w:rPr>
          <w:rFonts w:ascii="Arial" w:hAnsi="Arial" w:cs="Arial"/>
          <w:b/>
          <w:u w:val="single"/>
        </w:rPr>
        <w:t>Наручиоца</w:t>
      </w:r>
      <w:proofErr w:type="spellEnd"/>
      <w:r w:rsidR="00BF3D47" w:rsidRPr="00BF3D47">
        <w:rPr>
          <w:rFonts w:ascii="Arial" w:hAnsi="Arial" w:cs="Arial"/>
          <w:b/>
          <w:u w:val="single"/>
        </w:rPr>
        <w:t xml:space="preserve"> – </w:t>
      </w:r>
      <w:r w:rsidR="00C561CE">
        <w:rPr>
          <w:rFonts w:ascii="Arial" w:hAnsi="Arial" w:cs="Arial"/>
          <w:b/>
          <w:u w:val="single"/>
          <w:lang w:val="sr-Cyrl-RS"/>
        </w:rPr>
        <w:t>Добановци</w:t>
      </w:r>
      <w:r w:rsidR="00BF3D47" w:rsidRPr="00BF3D47">
        <w:rPr>
          <w:rFonts w:ascii="Arial" w:hAnsi="Arial" w:cs="Arial"/>
          <w:b/>
          <w:u w:val="single"/>
        </w:rPr>
        <w:t xml:space="preserve">, </w:t>
      </w:r>
      <w:proofErr w:type="spellStart"/>
      <w:r w:rsidR="00BF3D47" w:rsidRPr="00BF3D47">
        <w:rPr>
          <w:rFonts w:ascii="Arial" w:hAnsi="Arial" w:cs="Arial"/>
          <w:b/>
          <w:u w:val="single"/>
        </w:rPr>
        <w:t>ул</w:t>
      </w:r>
      <w:proofErr w:type="spellEnd"/>
      <w:r w:rsidR="00BF3D47" w:rsidRPr="00BF3D47">
        <w:rPr>
          <w:rFonts w:ascii="Arial" w:hAnsi="Arial" w:cs="Arial"/>
          <w:b/>
          <w:u w:val="single"/>
        </w:rPr>
        <w:t xml:space="preserve">.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xml:space="preserve">, </w:t>
      </w:r>
      <w:proofErr w:type="spellStart"/>
      <w:r w:rsidR="002F349D" w:rsidRPr="00186081">
        <w:rPr>
          <w:rFonts w:ascii="Arial" w:hAnsi="Arial" w:cs="Arial"/>
          <w:b/>
          <w:u w:val="single"/>
        </w:rPr>
        <w:t>или</w:t>
      </w:r>
      <w:proofErr w:type="spellEnd"/>
      <w:r w:rsidR="00A62A9D" w:rsidRPr="00186081">
        <w:rPr>
          <w:rFonts w:ascii="Arial" w:hAnsi="Arial" w:cs="Arial"/>
          <w:b/>
          <w:u w:val="single"/>
        </w:rPr>
        <w:t xml:space="preserve"> </w:t>
      </w:r>
      <w:proofErr w:type="spellStart"/>
      <w:r w:rsidR="00A62A9D" w:rsidRPr="00186081">
        <w:rPr>
          <w:rFonts w:ascii="Arial" w:hAnsi="Arial" w:cs="Arial"/>
          <w:b/>
          <w:u w:val="single"/>
        </w:rPr>
        <w:t>путем</w:t>
      </w:r>
      <w:proofErr w:type="spellEnd"/>
      <w:r w:rsidR="00A62A9D" w:rsidRPr="00186081">
        <w:rPr>
          <w:rFonts w:ascii="Arial" w:hAnsi="Arial" w:cs="Arial"/>
          <w:b/>
          <w:u w:val="single"/>
        </w:rPr>
        <w:t xml:space="preserve"> </w:t>
      </w:r>
      <w:proofErr w:type="spellStart"/>
      <w:r w:rsidR="00A62A9D" w:rsidRPr="00186081">
        <w:rPr>
          <w:rFonts w:ascii="Arial" w:hAnsi="Arial" w:cs="Arial"/>
          <w:b/>
          <w:u w:val="single"/>
        </w:rPr>
        <w:t>поште</w:t>
      </w:r>
      <w:proofErr w:type="spellEnd"/>
      <w:r w:rsidR="00A62A9D" w:rsidRPr="00186081">
        <w:rPr>
          <w:rFonts w:ascii="Arial" w:hAnsi="Arial" w:cs="Arial"/>
          <w:b/>
          <w:u w:val="single"/>
        </w:rPr>
        <w:t xml:space="preserve"> </w:t>
      </w:r>
      <w:proofErr w:type="spellStart"/>
      <w:r w:rsidR="00A62A9D" w:rsidRPr="00186081">
        <w:rPr>
          <w:rFonts w:ascii="Arial" w:hAnsi="Arial" w:cs="Arial"/>
          <w:b/>
          <w:u w:val="single"/>
        </w:rPr>
        <w:t>препоручено</w:t>
      </w:r>
      <w:proofErr w:type="spellEnd"/>
      <w:r w:rsidR="00A62A9D" w:rsidRPr="00186081">
        <w:rPr>
          <w:rFonts w:ascii="Arial" w:hAnsi="Arial" w:cs="Arial"/>
          <w:b/>
          <w:u w:val="single"/>
        </w:rPr>
        <w:t xml:space="preserve">, </w:t>
      </w:r>
      <w:proofErr w:type="spellStart"/>
      <w:r w:rsidR="002F349D" w:rsidRPr="00186081">
        <w:rPr>
          <w:rFonts w:ascii="Arial" w:hAnsi="Arial" w:cs="Arial"/>
          <w:b/>
          <w:u w:val="single"/>
        </w:rPr>
        <w:t>на</w:t>
      </w:r>
      <w:proofErr w:type="spellEnd"/>
      <w:r w:rsidR="002F349D" w:rsidRPr="00186081">
        <w:rPr>
          <w:rFonts w:ascii="Arial" w:hAnsi="Arial" w:cs="Arial"/>
          <w:b/>
          <w:u w:val="single"/>
        </w:rPr>
        <w:t xml:space="preserve"> </w:t>
      </w:r>
      <w:proofErr w:type="spellStart"/>
      <w:r w:rsidR="002F349D" w:rsidRPr="00186081">
        <w:rPr>
          <w:rFonts w:ascii="Arial" w:hAnsi="Arial" w:cs="Arial"/>
          <w:b/>
          <w:u w:val="single"/>
        </w:rPr>
        <w:t>исту</w:t>
      </w:r>
      <w:proofErr w:type="spellEnd"/>
      <w:r w:rsidR="002F349D" w:rsidRPr="00186081">
        <w:rPr>
          <w:rFonts w:ascii="Arial" w:hAnsi="Arial" w:cs="Arial"/>
          <w:b/>
          <w:u w:val="single"/>
        </w:rPr>
        <w:t xml:space="preserve"> </w:t>
      </w:r>
      <w:proofErr w:type="spellStart"/>
      <w:r w:rsidR="002F349D" w:rsidRPr="00186081">
        <w:rPr>
          <w:rFonts w:ascii="Arial" w:hAnsi="Arial" w:cs="Arial"/>
          <w:b/>
          <w:u w:val="single"/>
        </w:rPr>
        <w:t>адресу</w:t>
      </w:r>
      <w:proofErr w:type="spellEnd"/>
      <w:r w:rsidR="002F349D" w:rsidRPr="009677A0">
        <w:rPr>
          <w:rFonts w:ascii="Arial" w:hAnsi="Arial" w:cs="Arial"/>
        </w:rPr>
        <w:t xml:space="preserve">, </w:t>
      </w:r>
      <w:r w:rsidR="00A62A9D" w:rsidRPr="009677A0">
        <w:rPr>
          <w:rFonts w:ascii="Arial" w:hAnsi="Arial" w:cs="Arial"/>
        </w:rPr>
        <w:t xml:space="preserve">у </w:t>
      </w:r>
      <w:proofErr w:type="spellStart"/>
      <w:r w:rsidR="00A62A9D" w:rsidRPr="009677A0">
        <w:rPr>
          <w:rFonts w:ascii="Arial" w:hAnsi="Arial" w:cs="Arial"/>
        </w:rPr>
        <w:t>затвореној</w:t>
      </w:r>
      <w:proofErr w:type="spellEnd"/>
      <w:r w:rsidR="00A62A9D" w:rsidRPr="009677A0">
        <w:rPr>
          <w:rFonts w:ascii="Arial" w:hAnsi="Arial" w:cs="Arial"/>
        </w:rPr>
        <w:t xml:space="preserve"> </w:t>
      </w:r>
      <w:proofErr w:type="spellStart"/>
      <w:r w:rsidR="00A62A9D" w:rsidRPr="009677A0">
        <w:rPr>
          <w:rFonts w:ascii="Arial" w:hAnsi="Arial" w:cs="Arial"/>
        </w:rPr>
        <w:t>коверти</w:t>
      </w:r>
      <w:proofErr w:type="spellEnd"/>
      <w:r w:rsidR="00A62A9D" w:rsidRPr="009677A0">
        <w:rPr>
          <w:rFonts w:ascii="Arial" w:hAnsi="Arial" w:cs="Arial"/>
        </w:rPr>
        <w:t xml:space="preserve"> </w:t>
      </w:r>
      <w:proofErr w:type="spellStart"/>
      <w:r w:rsidR="00A62A9D" w:rsidRPr="009677A0">
        <w:rPr>
          <w:rFonts w:ascii="Arial" w:hAnsi="Arial" w:cs="Arial"/>
        </w:rPr>
        <w:t>или</w:t>
      </w:r>
      <w:proofErr w:type="spellEnd"/>
      <w:r w:rsidR="00A62A9D" w:rsidRPr="009677A0">
        <w:rPr>
          <w:rFonts w:ascii="Arial" w:hAnsi="Arial" w:cs="Arial"/>
        </w:rPr>
        <w:t xml:space="preserve"> </w:t>
      </w:r>
      <w:proofErr w:type="spellStart"/>
      <w:r w:rsidR="00A62A9D" w:rsidRPr="009677A0">
        <w:rPr>
          <w:rFonts w:ascii="Arial" w:hAnsi="Arial" w:cs="Arial"/>
        </w:rPr>
        <w:t>кутији</w:t>
      </w:r>
      <w:proofErr w:type="spellEnd"/>
      <w:r w:rsidR="00A62A9D" w:rsidRPr="009677A0">
        <w:rPr>
          <w:rFonts w:ascii="Arial" w:hAnsi="Arial" w:cs="Arial"/>
        </w:rPr>
        <w:t xml:space="preserve">, </w:t>
      </w:r>
      <w:proofErr w:type="spellStart"/>
      <w:r w:rsidR="00A62A9D" w:rsidRPr="009677A0">
        <w:rPr>
          <w:rFonts w:ascii="Arial" w:hAnsi="Arial" w:cs="Arial"/>
        </w:rPr>
        <w:t>затворену</w:t>
      </w:r>
      <w:proofErr w:type="spellEnd"/>
      <w:r w:rsidR="00A62A9D" w:rsidRPr="009677A0">
        <w:rPr>
          <w:rFonts w:ascii="Arial" w:hAnsi="Arial" w:cs="Arial"/>
        </w:rPr>
        <w:t xml:space="preserve"> </w:t>
      </w:r>
      <w:proofErr w:type="spellStart"/>
      <w:r w:rsidR="00A62A9D" w:rsidRPr="009677A0">
        <w:rPr>
          <w:rFonts w:ascii="Arial" w:hAnsi="Arial" w:cs="Arial"/>
        </w:rPr>
        <w:t>на</w:t>
      </w:r>
      <w:proofErr w:type="spellEnd"/>
      <w:r w:rsidR="00A62A9D" w:rsidRPr="009677A0">
        <w:rPr>
          <w:rFonts w:ascii="Arial" w:hAnsi="Arial" w:cs="Arial"/>
        </w:rPr>
        <w:t xml:space="preserve"> </w:t>
      </w:r>
      <w:proofErr w:type="spellStart"/>
      <w:r w:rsidR="00A62A9D" w:rsidRPr="009677A0">
        <w:rPr>
          <w:rFonts w:ascii="Arial" w:hAnsi="Arial" w:cs="Arial"/>
        </w:rPr>
        <w:t>начин</w:t>
      </w:r>
      <w:proofErr w:type="spellEnd"/>
      <w:r w:rsidR="00A62A9D" w:rsidRPr="009677A0">
        <w:rPr>
          <w:rFonts w:ascii="Arial" w:hAnsi="Arial" w:cs="Arial"/>
        </w:rPr>
        <w:t xml:space="preserve"> </w:t>
      </w:r>
      <w:proofErr w:type="spellStart"/>
      <w:r w:rsidR="00A62A9D" w:rsidRPr="009677A0">
        <w:rPr>
          <w:rFonts w:ascii="Arial" w:hAnsi="Arial" w:cs="Arial"/>
        </w:rPr>
        <w:t>да</w:t>
      </w:r>
      <w:proofErr w:type="spellEnd"/>
      <w:r w:rsidR="00A62A9D" w:rsidRPr="009677A0">
        <w:rPr>
          <w:rFonts w:ascii="Arial" w:hAnsi="Arial" w:cs="Arial"/>
        </w:rPr>
        <w:t xml:space="preserve"> </w:t>
      </w:r>
      <w:proofErr w:type="spellStart"/>
      <w:r w:rsidR="00A62A9D" w:rsidRPr="009677A0">
        <w:rPr>
          <w:rFonts w:ascii="Arial" w:hAnsi="Arial" w:cs="Arial"/>
        </w:rPr>
        <w:t>се</w:t>
      </w:r>
      <w:proofErr w:type="spellEnd"/>
      <w:r w:rsidR="00A62A9D" w:rsidRPr="009677A0">
        <w:rPr>
          <w:rFonts w:ascii="Arial" w:hAnsi="Arial" w:cs="Arial"/>
        </w:rPr>
        <w:t xml:space="preserve"> </w:t>
      </w:r>
      <w:proofErr w:type="spellStart"/>
      <w:r w:rsidR="00A62A9D" w:rsidRPr="009677A0">
        <w:rPr>
          <w:rFonts w:ascii="Arial" w:hAnsi="Arial" w:cs="Arial"/>
        </w:rPr>
        <w:t>приликом</w:t>
      </w:r>
      <w:proofErr w:type="spellEnd"/>
      <w:r w:rsidR="00A62A9D" w:rsidRPr="009677A0">
        <w:rPr>
          <w:rFonts w:ascii="Arial" w:hAnsi="Arial" w:cs="Arial"/>
        </w:rPr>
        <w:t xml:space="preserve"> </w:t>
      </w:r>
      <w:proofErr w:type="spellStart"/>
      <w:r w:rsidR="00A62A9D" w:rsidRPr="009677A0">
        <w:rPr>
          <w:rFonts w:ascii="Arial" w:hAnsi="Arial" w:cs="Arial"/>
        </w:rPr>
        <w:t>отварања</w:t>
      </w:r>
      <w:proofErr w:type="spellEnd"/>
      <w:r w:rsidR="00A62A9D" w:rsidRPr="009677A0">
        <w:rPr>
          <w:rFonts w:ascii="Arial" w:hAnsi="Arial" w:cs="Arial"/>
        </w:rPr>
        <w:t xml:space="preserve"> </w:t>
      </w:r>
      <w:proofErr w:type="spellStart"/>
      <w:r w:rsidR="00A62A9D" w:rsidRPr="009677A0">
        <w:rPr>
          <w:rFonts w:ascii="Arial" w:hAnsi="Arial" w:cs="Arial"/>
        </w:rPr>
        <w:t>понуда</w:t>
      </w:r>
      <w:proofErr w:type="spellEnd"/>
      <w:r w:rsidR="00A62A9D" w:rsidRPr="009677A0">
        <w:rPr>
          <w:rFonts w:ascii="Arial" w:hAnsi="Arial" w:cs="Arial"/>
        </w:rPr>
        <w:t xml:space="preserve"> </w:t>
      </w:r>
      <w:proofErr w:type="spellStart"/>
      <w:r w:rsidR="00A62A9D" w:rsidRPr="009677A0">
        <w:rPr>
          <w:rFonts w:ascii="Arial" w:hAnsi="Arial" w:cs="Arial"/>
        </w:rPr>
        <w:t>може</w:t>
      </w:r>
      <w:proofErr w:type="spellEnd"/>
      <w:r w:rsidR="00A62A9D" w:rsidRPr="009677A0">
        <w:rPr>
          <w:rFonts w:ascii="Arial" w:hAnsi="Arial" w:cs="Arial"/>
        </w:rPr>
        <w:t xml:space="preserve"> </w:t>
      </w:r>
      <w:proofErr w:type="spellStart"/>
      <w:r w:rsidR="00A62A9D" w:rsidRPr="009677A0">
        <w:rPr>
          <w:rFonts w:ascii="Arial" w:hAnsi="Arial" w:cs="Arial"/>
        </w:rPr>
        <w:t>са</w:t>
      </w:r>
      <w:proofErr w:type="spellEnd"/>
      <w:r w:rsidR="00A62A9D" w:rsidRPr="009677A0">
        <w:rPr>
          <w:rFonts w:ascii="Arial" w:hAnsi="Arial" w:cs="Arial"/>
        </w:rPr>
        <w:t xml:space="preserve"> </w:t>
      </w:r>
      <w:proofErr w:type="spellStart"/>
      <w:r w:rsidR="00A62A9D" w:rsidRPr="009677A0">
        <w:rPr>
          <w:rFonts w:ascii="Arial" w:hAnsi="Arial" w:cs="Arial"/>
        </w:rPr>
        <w:t>сигурношћу</w:t>
      </w:r>
      <w:proofErr w:type="spellEnd"/>
      <w:r w:rsidR="00AA7740" w:rsidRPr="009677A0">
        <w:rPr>
          <w:rFonts w:ascii="Arial" w:hAnsi="Arial" w:cs="Arial"/>
        </w:rPr>
        <w:t xml:space="preserve"> </w:t>
      </w:r>
      <w:proofErr w:type="spellStart"/>
      <w:r w:rsidR="00AA7740" w:rsidRPr="009677A0">
        <w:rPr>
          <w:rFonts w:ascii="Arial" w:hAnsi="Arial" w:cs="Arial"/>
        </w:rPr>
        <w:t>утврдити</w:t>
      </w:r>
      <w:proofErr w:type="spellEnd"/>
      <w:r w:rsidR="00AA7740" w:rsidRPr="009677A0">
        <w:rPr>
          <w:rFonts w:ascii="Arial" w:hAnsi="Arial" w:cs="Arial"/>
        </w:rPr>
        <w:t xml:space="preserve"> </w:t>
      </w:r>
      <w:proofErr w:type="spellStart"/>
      <w:r w:rsidR="00AA7740" w:rsidRPr="009677A0">
        <w:rPr>
          <w:rFonts w:ascii="Arial" w:hAnsi="Arial" w:cs="Arial"/>
        </w:rPr>
        <w:t>да</w:t>
      </w:r>
      <w:proofErr w:type="spellEnd"/>
      <w:r w:rsidR="00AA7740" w:rsidRPr="009677A0">
        <w:rPr>
          <w:rFonts w:ascii="Arial" w:hAnsi="Arial" w:cs="Arial"/>
        </w:rPr>
        <w:t xml:space="preserve"> </w:t>
      </w:r>
      <w:proofErr w:type="spellStart"/>
      <w:r w:rsidR="00AA7740" w:rsidRPr="009677A0">
        <w:rPr>
          <w:rFonts w:ascii="Arial" w:hAnsi="Arial" w:cs="Arial"/>
        </w:rPr>
        <w:t>се</w:t>
      </w:r>
      <w:proofErr w:type="spellEnd"/>
      <w:r w:rsidR="00AA7740" w:rsidRPr="009677A0">
        <w:rPr>
          <w:rFonts w:ascii="Arial" w:hAnsi="Arial" w:cs="Arial"/>
        </w:rPr>
        <w:t xml:space="preserve"> </w:t>
      </w:r>
      <w:proofErr w:type="spellStart"/>
      <w:r w:rsidR="00AA7740" w:rsidRPr="009677A0">
        <w:rPr>
          <w:rFonts w:ascii="Arial" w:hAnsi="Arial" w:cs="Arial"/>
        </w:rPr>
        <w:t>први</w:t>
      </w:r>
      <w:proofErr w:type="spellEnd"/>
      <w:r w:rsidR="00AA7740" w:rsidRPr="009677A0">
        <w:rPr>
          <w:rFonts w:ascii="Arial" w:hAnsi="Arial" w:cs="Arial"/>
        </w:rPr>
        <w:t xml:space="preserve"> </w:t>
      </w:r>
      <w:proofErr w:type="spellStart"/>
      <w:r w:rsidR="00AA7740" w:rsidRPr="009677A0">
        <w:rPr>
          <w:rFonts w:ascii="Arial" w:hAnsi="Arial" w:cs="Arial"/>
        </w:rPr>
        <w:t>пут</w:t>
      </w:r>
      <w:proofErr w:type="spellEnd"/>
      <w:r w:rsidR="00AA7740" w:rsidRPr="009677A0">
        <w:rPr>
          <w:rFonts w:ascii="Arial" w:hAnsi="Arial" w:cs="Arial"/>
        </w:rPr>
        <w:t xml:space="preserve"> </w:t>
      </w:r>
      <w:proofErr w:type="spellStart"/>
      <w:r w:rsidR="00AA7740" w:rsidRPr="009677A0">
        <w:rPr>
          <w:rFonts w:ascii="Arial" w:hAnsi="Arial" w:cs="Arial"/>
        </w:rPr>
        <w:t>отвара</w:t>
      </w:r>
      <w:proofErr w:type="spellEnd"/>
      <w:r w:rsidR="00AA7740" w:rsidRPr="009677A0">
        <w:rPr>
          <w:rFonts w:ascii="Arial" w:hAnsi="Arial" w:cs="Arial"/>
        </w:rPr>
        <w:t xml:space="preserve">, </w:t>
      </w:r>
      <w:proofErr w:type="spellStart"/>
      <w:r w:rsidR="00AA7740" w:rsidRPr="009677A0">
        <w:rPr>
          <w:rFonts w:ascii="Arial" w:hAnsi="Arial" w:cs="Arial"/>
        </w:rPr>
        <w:t>јер</w:t>
      </w:r>
      <w:proofErr w:type="spellEnd"/>
      <w:r w:rsidR="00AA7740" w:rsidRPr="009677A0">
        <w:rPr>
          <w:rFonts w:ascii="Arial" w:hAnsi="Arial" w:cs="Arial"/>
        </w:rPr>
        <w:t xml:space="preserve"> у </w:t>
      </w:r>
      <w:proofErr w:type="spellStart"/>
      <w:r w:rsidR="00AA7740" w:rsidRPr="009677A0">
        <w:rPr>
          <w:rFonts w:ascii="Arial" w:hAnsi="Arial" w:cs="Arial"/>
        </w:rPr>
        <w:t>супротном</w:t>
      </w:r>
      <w:proofErr w:type="spellEnd"/>
      <w:r w:rsidR="00AA7740" w:rsidRPr="009677A0">
        <w:rPr>
          <w:rFonts w:ascii="Arial" w:hAnsi="Arial" w:cs="Arial"/>
        </w:rPr>
        <w:t xml:space="preserve"> </w:t>
      </w:r>
      <w:proofErr w:type="spellStart"/>
      <w:r w:rsidR="00AA7740" w:rsidRPr="009677A0">
        <w:rPr>
          <w:rFonts w:ascii="Arial" w:hAnsi="Arial" w:cs="Arial"/>
        </w:rPr>
        <w:t>Наручилац</w:t>
      </w:r>
      <w:proofErr w:type="spellEnd"/>
      <w:r w:rsidR="00AA7740" w:rsidRPr="009677A0">
        <w:rPr>
          <w:rFonts w:ascii="Arial" w:hAnsi="Arial" w:cs="Arial"/>
        </w:rPr>
        <w:t xml:space="preserve"> </w:t>
      </w:r>
      <w:proofErr w:type="spellStart"/>
      <w:r w:rsidR="00AA7740" w:rsidRPr="009677A0">
        <w:rPr>
          <w:rFonts w:ascii="Arial" w:hAnsi="Arial" w:cs="Arial"/>
        </w:rPr>
        <w:t>не</w:t>
      </w:r>
      <w:proofErr w:type="spellEnd"/>
      <w:r w:rsidR="00AA7740" w:rsidRPr="009677A0">
        <w:rPr>
          <w:rFonts w:ascii="Arial" w:hAnsi="Arial" w:cs="Arial"/>
        </w:rPr>
        <w:t xml:space="preserve"> </w:t>
      </w:r>
      <w:proofErr w:type="spellStart"/>
      <w:r w:rsidR="00AA7740" w:rsidRPr="009677A0">
        <w:rPr>
          <w:rFonts w:ascii="Arial" w:hAnsi="Arial" w:cs="Arial"/>
        </w:rPr>
        <w:t>одговара</w:t>
      </w:r>
      <w:proofErr w:type="spellEnd"/>
      <w:r w:rsidR="00AA7740" w:rsidRPr="009677A0">
        <w:rPr>
          <w:rFonts w:ascii="Arial" w:hAnsi="Arial" w:cs="Arial"/>
        </w:rPr>
        <w:t xml:space="preserve"> </w:t>
      </w:r>
      <w:proofErr w:type="spellStart"/>
      <w:r w:rsidR="00AA7740" w:rsidRPr="009677A0">
        <w:rPr>
          <w:rFonts w:ascii="Arial" w:hAnsi="Arial" w:cs="Arial"/>
        </w:rPr>
        <w:t>за</w:t>
      </w:r>
      <w:proofErr w:type="spellEnd"/>
      <w:r w:rsidR="00AA7740" w:rsidRPr="009677A0">
        <w:rPr>
          <w:rFonts w:ascii="Arial" w:hAnsi="Arial" w:cs="Arial"/>
        </w:rPr>
        <w:t xml:space="preserve"> </w:t>
      </w:r>
      <w:proofErr w:type="spellStart"/>
      <w:r w:rsidR="00AA7740" w:rsidRPr="009677A0">
        <w:rPr>
          <w:rFonts w:ascii="Arial" w:hAnsi="Arial" w:cs="Arial"/>
        </w:rPr>
        <w:t>понуду</w:t>
      </w:r>
      <w:proofErr w:type="spellEnd"/>
      <w:r w:rsidR="00AA7740" w:rsidRPr="009677A0">
        <w:rPr>
          <w:rFonts w:ascii="Arial" w:hAnsi="Arial" w:cs="Arial"/>
        </w:rPr>
        <w:t xml:space="preserve"> </w:t>
      </w:r>
      <w:proofErr w:type="spellStart"/>
      <w:r w:rsidR="00AA7740" w:rsidRPr="009677A0">
        <w:rPr>
          <w:rFonts w:ascii="Arial" w:hAnsi="Arial" w:cs="Arial"/>
        </w:rPr>
        <w:t>која</w:t>
      </w:r>
      <w:proofErr w:type="spellEnd"/>
      <w:r w:rsidR="00AA7740" w:rsidRPr="009677A0">
        <w:rPr>
          <w:rFonts w:ascii="Arial" w:hAnsi="Arial" w:cs="Arial"/>
        </w:rPr>
        <w:t xml:space="preserve"> </w:t>
      </w:r>
      <w:proofErr w:type="spellStart"/>
      <w:r w:rsidR="00AA7740" w:rsidRPr="009677A0">
        <w:rPr>
          <w:rFonts w:ascii="Arial" w:hAnsi="Arial" w:cs="Arial"/>
        </w:rPr>
        <w:t>није</w:t>
      </w:r>
      <w:proofErr w:type="spellEnd"/>
      <w:r w:rsidR="003B02AC" w:rsidRPr="009677A0">
        <w:rPr>
          <w:rFonts w:ascii="Arial" w:hAnsi="Arial" w:cs="Arial"/>
        </w:rPr>
        <w:t xml:space="preserve"> </w:t>
      </w:r>
      <w:proofErr w:type="spellStart"/>
      <w:r w:rsidR="003B02AC" w:rsidRPr="009677A0">
        <w:rPr>
          <w:rFonts w:ascii="Arial" w:hAnsi="Arial" w:cs="Arial"/>
        </w:rPr>
        <w:t>затворена</w:t>
      </w:r>
      <w:proofErr w:type="spellEnd"/>
      <w:r w:rsidR="003B02AC" w:rsidRPr="009677A0">
        <w:rPr>
          <w:rFonts w:ascii="Arial" w:hAnsi="Arial" w:cs="Arial"/>
        </w:rPr>
        <w:t xml:space="preserve"> и</w:t>
      </w:r>
      <w:r w:rsidR="00AA7740" w:rsidRPr="009677A0">
        <w:rPr>
          <w:rFonts w:ascii="Arial" w:hAnsi="Arial" w:cs="Arial"/>
        </w:rPr>
        <w:t xml:space="preserve"> </w:t>
      </w:r>
      <w:proofErr w:type="spellStart"/>
      <w:r w:rsidR="00AA7740" w:rsidRPr="009677A0">
        <w:rPr>
          <w:rFonts w:ascii="Arial" w:hAnsi="Arial" w:cs="Arial"/>
        </w:rPr>
        <w:t>поднета</w:t>
      </w:r>
      <w:proofErr w:type="spellEnd"/>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proofErr w:type="spellStart"/>
      <w:r w:rsidRPr="00963070">
        <w:rPr>
          <w:rFonts w:ascii="Arial" w:hAnsi="Arial" w:cs="Arial"/>
        </w:rPr>
        <w:t>понуда</w:t>
      </w:r>
      <w:proofErr w:type="spellEnd"/>
      <w:r w:rsidRPr="00963070">
        <w:rPr>
          <w:rFonts w:ascii="Arial" w:hAnsi="Arial" w:cs="Arial"/>
        </w:rPr>
        <w:t xml:space="preserve"> </w:t>
      </w:r>
      <w:proofErr w:type="spellStart"/>
      <w:r w:rsidRPr="00963070">
        <w:rPr>
          <w:rFonts w:ascii="Arial" w:hAnsi="Arial" w:cs="Arial"/>
        </w:rPr>
        <w:t>пре</w:t>
      </w:r>
      <w:proofErr w:type="spellEnd"/>
      <w:r w:rsidRPr="00963070">
        <w:rPr>
          <w:rFonts w:ascii="Arial" w:hAnsi="Arial" w:cs="Arial"/>
        </w:rPr>
        <w:t xml:space="preserve"> </w:t>
      </w:r>
      <w:proofErr w:type="spellStart"/>
      <w:r w:rsidRPr="00963070">
        <w:rPr>
          <w:rFonts w:ascii="Arial" w:hAnsi="Arial" w:cs="Arial"/>
        </w:rPr>
        <w:t>истека</w:t>
      </w:r>
      <w:proofErr w:type="spellEnd"/>
      <w:r w:rsidRPr="00963070">
        <w:rPr>
          <w:rFonts w:ascii="Arial" w:hAnsi="Arial" w:cs="Arial"/>
        </w:rPr>
        <w:t xml:space="preserve"> </w:t>
      </w:r>
      <w:proofErr w:type="spellStart"/>
      <w:r w:rsidRPr="00963070">
        <w:rPr>
          <w:rFonts w:ascii="Arial" w:hAnsi="Arial" w:cs="Arial"/>
        </w:rPr>
        <w:t>рока</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подношење</w:t>
      </w:r>
      <w:proofErr w:type="spellEnd"/>
      <w:r w:rsidRPr="00963070">
        <w:rPr>
          <w:rFonts w:ascii="Arial" w:hAnsi="Arial" w:cs="Arial"/>
        </w:rPr>
        <w:t xml:space="preserve"> </w:t>
      </w:r>
      <w:proofErr w:type="spellStart"/>
      <w:r w:rsidRPr="00963070">
        <w:rPr>
          <w:rFonts w:ascii="Arial" w:hAnsi="Arial" w:cs="Arial"/>
        </w:rPr>
        <w:t>понуде</w:t>
      </w:r>
      <w:proofErr w:type="spellEnd"/>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proofErr w:type="spellStart"/>
      <w:r w:rsidR="004F04AB" w:rsidRPr="00963070">
        <w:rPr>
          <w:rFonts w:ascii="Arial" w:hAnsi="Arial" w:cs="Arial"/>
        </w:rPr>
        <w:t>Измене</w:t>
      </w:r>
      <w:proofErr w:type="spellEnd"/>
      <w:r w:rsidR="004F04AB" w:rsidRPr="00963070">
        <w:rPr>
          <w:rFonts w:ascii="Arial" w:hAnsi="Arial" w:cs="Arial"/>
        </w:rPr>
        <w:t xml:space="preserve"> </w:t>
      </w:r>
      <w:proofErr w:type="spellStart"/>
      <w:r w:rsidR="004F04AB" w:rsidRPr="00963070">
        <w:rPr>
          <w:rFonts w:ascii="Arial" w:hAnsi="Arial" w:cs="Arial"/>
        </w:rPr>
        <w:t>се</w:t>
      </w:r>
      <w:proofErr w:type="spellEnd"/>
      <w:r w:rsidR="004F04AB" w:rsidRPr="00963070">
        <w:rPr>
          <w:rFonts w:ascii="Arial" w:hAnsi="Arial" w:cs="Arial"/>
        </w:rPr>
        <w:t xml:space="preserve"> </w:t>
      </w:r>
      <w:proofErr w:type="spellStart"/>
      <w:r w:rsidR="004F04AB" w:rsidRPr="00963070">
        <w:rPr>
          <w:rFonts w:ascii="Arial" w:hAnsi="Arial" w:cs="Arial"/>
        </w:rPr>
        <w:t>врше</w:t>
      </w:r>
      <w:proofErr w:type="spellEnd"/>
      <w:r w:rsidR="004F04AB" w:rsidRPr="00963070">
        <w:rPr>
          <w:rFonts w:ascii="Arial" w:hAnsi="Arial" w:cs="Arial"/>
        </w:rPr>
        <w:t xml:space="preserve"> </w:t>
      </w:r>
      <w:proofErr w:type="spellStart"/>
      <w:r w:rsidR="004F04AB" w:rsidRPr="00963070">
        <w:rPr>
          <w:rFonts w:ascii="Arial" w:hAnsi="Arial" w:cs="Arial"/>
        </w:rPr>
        <w:t>искључиво</w:t>
      </w:r>
      <w:proofErr w:type="spellEnd"/>
      <w:r w:rsidR="004F04AB" w:rsidRPr="00963070">
        <w:rPr>
          <w:rFonts w:ascii="Arial" w:hAnsi="Arial" w:cs="Arial"/>
        </w:rPr>
        <w:t xml:space="preserve"> </w:t>
      </w:r>
      <w:proofErr w:type="spellStart"/>
      <w:r w:rsidR="004F04AB" w:rsidRPr="00963070">
        <w:rPr>
          <w:rFonts w:ascii="Arial" w:hAnsi="Arial" w:cs="Arial"/>
        </w:rPr>
        <w:t>писменим</w:t>
      </w:r>
      <w:proofErr w:type="spellEnd"/>
      <w:r w:rsidR="004F04AB" w:rsidRPr="00963070">
        <w:rPr>
          <w:rFonts w:ascii="Arial" w:hAnsi="Arial" w:cs="Arial"/>
        </w:rPr>
        <w:t xml:space="preserve"> </w:t>
      </w:r>
      <w:proofErr w:type="spellStart"/>
      <w:r w:rsidR="004F04AB" w:rsidRPr="00963070">
        <w:rPr>
          <w:rFonts w:ascii="Arial" w:hAnsi="Arial" w:cs="Arial"/>
        </w:rPr>
        <w:t>путем</w:t>
      </w:r>
      <w:proofErr w:type="spellEnd"/>
      <w:r w:rsidR="004F04AB" w:rsidRPr="00963070">
        <w:rPr>
          <w:rFonts w:ascii="Arial" w:hAnsi="Arial" w:cs="Arial"/>
        </w:rPr>
        <w:t xml:space="preserve">, у </w:t>
      </w:r>
      <w:proofErr w:type="spellStart"/>
      <w:r w:rsidR="004F04AB" w:rsidRPr="00963070">
        <w:rPr>
          <w:rFonts w:ascii="Arial" w:hAnsi="Arial" w:cs="Arial"/>
        </w:rPr>
        <w:t>затвореној</w:t>
      </w:r>
      <w:proofErr w:type="spellEnd"/>
      <w:r w:rsidR="004F04AB" w:rsidRPr="00963070">
        <w:rPr>
          <w:rFonts w:ascii="Arial" w:hAnsi="Arial" w:cs="Arial"/>
        </w:rPr>
        <w:t xml:space="preserve"> </w:t>
      </w:r>
      <w:proofErr w:type="spellStart"/>
      <w:r w:rsidR="004F04AB" w:rsidRPr="00963070">
        <w:rPr>
          <w:rFonts w:ascii="Arial" w:hAnsi="Arial" w:cs="Arial"/>
        </w:rPr>
        <w:t>коверти</w:t>
      </w:r>
      <w:proofErr w:type="spellEnd"/>
      <w:r w:rsidR="004F04AB" w:rsidRPr="00963070">
        <w:rPr>
          <w:rFonts w:ascii="Arial" w:hAnsi="Arial" w:cs="Arial"/>
        </w:rPr>
        <w:t xml:space="preserve"> </w:t>
      </w:r>
      <w:proofErr w:type="spellStart"/>
      <w:r w:rsidR="004F04AB" w:rsidRPr="00963070">
        <w:rPr>
          <w:rFonts w:ascii="Arial" w:hAnsi="Arial" w:cs="Arial"/>
        </w:rPr>
        <w:t>са</w:t>
      </w:r>
      <w:proofErr w:type="spellEnd"/>
      <w:r w:rsidR="004F04AB" w:rsidRPr="00963070">
        <w:rPr>
          <w:rFonts w:ascii="Arial" w:hAnsi="Arial" w:cs="Arial"/>
        </w:rPr>
        <w:t xml:space="preserve"> </w:t>
      </w:r>
      <w:proofErr w:type="spellStart"/>
      <w:r w:rsidR="004F04AB" w:rsidRPr="00963070">
        <w:rPr>
          <w:rFonts w:ascii="Arial" w:hAnsi="Arial" w:cs="Arial"/>
        </w:rPr>
        <w:t>назнаком</w:t>
      </w:r>
      <w:proofErr w:type="spellEnd"/>
      <w:r w:rsidR="004F04AB" w:rsidRPr="00963070">
        <w:rPr>
          <w:rFonts w:ascii="Arial" w:hAnsi="Arial" w:cs="Arial"/>
        </w:rPr>
        <w:t xml:space="preserve">: </w:t>
      </w:r>
    </w:p>
    <w:p w:rsidR="00EA6060" w:rsidRDefault="004F04AB" w:rsidP="00EA6060">
      <w:pPr>
        <w:pStyle w:val="ListParagraph"/>
        <w:ind w:left="360"/>
        <w:jc w:val="both"/>
        <w:rPr>
          <w:rFonts w:ascii="Arial" w:hAnsi="Arial" w:cs="Arial"/>
        </w:rPr>
      </w:pPr>
      <w:r w:rsidRPr="00963070">
        <w:rPr>
          <w:rFonts w:ascii="Arial" w:hAnsi="Arial" w:cs="Arial"/>
        </w:rPr>
        <w:t>«</w:t>
      </w:r>
      <w:proofErr w:type="spellStart"/>
      <w:r w:rsidRPr="00963070">
        <w:rPr>
          <w:rFonts w:ascii="Arial" w:hAnsi="Arial" w:cs="Arial"/>
        </w:rPr>
        <w:t>Измена</w:t>
      </w:r>
      <w:proofErr w:type="spellEnd"/>
      <w:r w:rsidRPr="00963070">
        <w:rPr>
          <w:rFonts w:ascii="Arial" w:hAnsi="Arial" w:cs="Arial"/>
        </w:rPr>
        <w:t xml:space="preserve"> </w:t>
      </w:r>
      <w:proofErr w:type="spellStart"/>
      <w:r w:rsidRPr="00963070">
        <w:rPr>
          <w:rFonts w:ascii="Arial" w:hAnsi="Arial" w:cs="Arial"/>
        </w:rPr>
        <w:t>понуде</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јавну</w:t>
      </w:r>
      <w:proofErr w:type="spellEnd"/>
      <w:r w:rsidRPr="00963070">
        <w:rPr>
          <w:rFonts w:ascii="Arial" w:hAnsi="Arial" w:cs="Arial"/>
        </w:rPr>
        <w:t xml:space="preserve"> </w:t>
      </w:r>
      <w:proofErr w:type="spellStart"/>
      <w:r w:rsidRPr="00963070">
        <w:rPr>
          <w:rFonts w:ascii="Arial" w:hAnsi="Arial" w:cs="Arial"/>
        </w:rPr>
        <w:t>набавку</w:t>
      </w:r>
      <w:proofErr w:type="spellEnd"/>
      <w:r w:rsidRPr="00963070">
        <w:rPr>
          <w:rFonts w:ascii="Arial" w:hAnsi="Arial" w:cs="Arial"/>
        </w:rPr>
        <w:t xml:space="preserve"> </w:t>
      </w:r>
      <w:proofErr w:type="spellStart"/>
      <w:r w:rsidRPr="00963070">
        <w:rPr>
          <w:rFonts w:ascii="Arial" w:hAnsi="Arial" w:cs="Arial"/>
        </w:rPr>
        <w:t>услуга</w:t>
      </w:r>
      <w:proofErr w:type="spellEnd"/>
      <w:r w:rsidRPr="00963070">
        <w:rPr>
          <w:rFonts w:ascii="Arial" w:hAnsi="Arial" w:cs="Arial"/>
        </w:rPr>
        <w:t xml:space="preserve"> </w:t>
      </w:r>
      <w:proofErr w:type="spellStart"/>
      <w:r w:rsidRPr="00963070">
        <w:rPr>
          <w:rFonts w:ascii="Arial" w:hAnsi="Arial" w:cs="Arial"/>
        </w:rPr>
        <w:t>уступања</w:t>
      </w:r>
      <w:proofErr w:type="spellEnd"/>
      <w:r w:rsidRPr="00963070">
        <w:rPr>
          <w:rFonts w:ascii="Arial" w:hAnsi="Arial" w:cs="Arial"/>
        </w:rPr>
        <w:t xml:space="preserve"> </w:t>
      </w:r>
      <w:proofErr w:type="spellStart"/>
      <w:r w:rsidRPr="00963070">
        <w:rPr>
          <w:rFonts w:ascii="Arial" w:hAnsi="Arial" w:cs="Arial"/>
        </w:rPr>
        <w:t>људских</w:t>
      </w:r>
      <w:proofErr w:type="spellEnd"/>
      <w:r w:rsidRPr="00963070">
        <w:rPr>
          <w:rFonts w:ascii="Arial" w:hAnsi="Arial" w:cs="Arial"/>
        </w:rPr>
        <w:t xml:space="preserve"> </w:t>
      </w:r>
      <w:proofErr w:type="spellStart"/>
      <w:r w:rsidRPr="00963070">
        <w:rPr>
          <w:rFonts w:ascii="Arial" w:hAnsi="Arial" w:cs="Arial"/>
        </w:rPr>
        <w:t>ресурса</w:t>
      </w:r>
      <w:proofErr w:type="spellEnd"/>
      <w:r w:rsidRPr="00963070">
        <w:rPr>
          <w:rFonts w:ascii="Arial" w:hAnsi="Arial" w:cs="Arial"/>
        </w:rPr>
        <w:t xml:space="preserve"> </w:t>
      </w:r>
      <w:proofErr w:type="spellStart"/>
      <w:r w:rsidRPr="00963070">
        <w:rPr>
          <w:rFonts w:ascii="Arial" w:hAnsi="Arial" w:cs="Arial"/>
        </w:rPr>
        <w:t>од</w:t>
      </w:r>
      <w:proofErr w:type="spellEnd"/>
      <w:r w:rsidRPr="00963070">
        <w:rPr>
          <w:rFonts w:ascii="Arial" w:hAnsi="Arial" w:cs="Arial"/>
        </w:rPr>
        <w:t xml:space="preserve"> </w:t>
      </w:r>
      <w:proofErr w:type="spellStart"/>
      <w:r w:rsidRPr="00963070">
        <w:rPr>
          <w:rFonts w:ascii="Arial" w:hAnsi="Arial" w:cs="Arial"/>
        </w:rPr>
        <w:t>стране</w:t>
      </w:r>
      <w:proofErr w:type="spellEnd"/>
      <w:r w:rsidRPr="00963070">
        <w:rPr>
          <w:rFonts w:ascii="Arial" w:hAnsi="Arial" w:cs="Arial"/>
        </w:rPr>
        <w:t xml:space="preserve"> </w:t>
      </w:r>
      <w:proofErr w:type="spellStart"/>
      <w:r w:rsidRPr="00963070">
        <w:rPr>
          <w:rFonts w:ascii="Arial" w:hAnsi="Arial" w:cs="Arial"/>
        </w:rPr>
        <w:t>привредних</w:t>
      </w:r>
      <w:proofErr w:type="spellEnd"/>
      <w:r w:rsidRPr="00963070">
        <w:rPr>
          <w:rFonts w:ascii="Arial" w:hAnsi="Arial" w:cs="Arial"/>
        </w:rPr>
        <w:t xml:space="preserve"> </w:t>
      </w:r>
      <w:proofErr w:type="spellStart"/>
      <w:r w:rsidRPr="00963070">
        <w:rPr>
          <w:rFonts w:ascii="Arial" w:hAnsi="Arial" w:cs="Arial"/>
        </w:rPr>
        <w:t>друштава</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обављање</w:t>
      </w:r>
      <w:proofErr w:type="spellEnd"/>
      <w:r w:rsidRPr="00963070">
        <w:rPr>
          <w:rFonts w:ascii="Arial" w:hAnsi="Arial" w:cs="Arial"/>
        </w:rPr>
        <w:t xml:space="preserve"> </w:t>
      </w:r>
      <w:proofErr w:type="spellStart"/>
      <w:r w:rsidRPr="00963070">
        <w:rPr>
          <w:rFonts w:ascii="Arial" w:hAnsi="Arial" w:cs="Arial"/>
        </w:rPr>
        <w:t>послова</w:t>
      </w:r>
      <w:proofErr w:type="spellEnd"/>
      <w:r w:rsidRPr="00963070">
        <w:rPr>
          <w:rFonts w:ascii="Arial" w:hAnsi="Arial" w:cs="Arial"/>
        </w:rPr>
        <w:t xml:space="preserve"> </w:t>
      </w:r>
      <w:r w:rsidR="00963070" w:rsidRPr="00963070">
        <w:rPr>
          <w:rFonts w:ascii="Arial" w:hAnsi="Arial" w:cs="Arial"/>
          <w:lang w:val="sr-Cyrl-CS"/>
        </w:rPr>
        <w:t>код наручиоца</w:t>
      </w:r>
      <w:r w:rsidRPr="00963070">
        <w:rPr>
          <w:rFonts w:ascii="Arial" w:hAnsi="Arial" w:cs="Arial"/>
        </w:rPr>
        <w:t xml:space="preserve">, </w:t>
      </w:r>
      <w:proofErr w:type="spellStart"/>
      <w:r w:rsidRPr="00963070">
        <w:rPr>
          <w:rFonts w:ascii="Arial" w:hAnsi="Arial" w:cs="Arial"/>
        </w:rPr>
        <w:t>бр</w:t>
      </w:r>
      <w:proofErr w:type="spellEnd"/>
      <w:r w:rsidRPr="00963070">
        <w:rPr>
          <w:rFonts w:ascii="Arial" w:hAnsi="Arial" w:cs="Arial"/>
        </w:rPr>
        <w:t xml:space="preserve">. </w:t>
      </w:r>
      <w:proofErr w:type="spellStart"/>
      <w:r w:rsidRPr="00963070">
        <w:rPr>
          <w:rFonts w:ascii="Arial" w:hAnsi="Arial" w:cs="Arial"/>
        </w:rPr>
        <w:t>набавке</w:t>
      </w:r>
      <w:proofErr w:type="spellEnd"/>
      <w:r w:rsidRPr="00963070">
        <w:rPr>
          <w:rFonts w:ascii="Arial" w:hAnsi="Arial" w:cs="Arial"/>
        </w:rPr>
        <w:t xml:space="preserve"> </w:t>
      </w:r>
      <w:r w:rsidR="006E2F36">
        <w:rPr>
          <w:rFonts w:ascii="Arial" w:hAnsi="Arial" w:cs="Arial"/>
          <w:lang w:val="sr-Cyrl-RS"/>
        </w:rPr>
        <w:t>4</w:t>
      </w:r>
      <w:r w:rsidR="00B03A4D">
        <w:rPr>
          <w:rFonts w:ascii="Arial" w:hAnsi="Arial" w:cs="Arial"/>
          <w:lang w:val="sr-Cyrl-RS"/>
        </w:rPr>
        <w:t>/</w:t>
      </w:r>
      <w:r w:rsidR="006E2F36">
        <w:rPr>
          <w:rFonts w:ascii="Arial" w:hAnsi="Arial" w:cs="Arial"/>
          <w:lang w:val="sr-Cyrl-RS"/>
        </w:rPr>
        <w:t>20</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proofErr w:type="spellStart"/>
      <w:r w:rsidRPr="004F04AB">
        <w:rPr>
          <w:rFonts w:ascii="Arial" w:hAnsi="Arial" w:cs="Arial"/>
        </w:rPr>
        <w:t>Допуна</w:t>
      </w:r>
      <w:proofErr w:type="spellEnd"/>
      <w:r w:rsidRPr="004F04AB">
        <w:rPr>
          <w:rFonts w:ascii="Arial" w:hAnsi="Arial" w:cs="Arial"/>
        </w:rPr>
        <w:t xml:space="preserve"> </w:t>
      </w:r>
      <w:proofErr w:type="spellStart"/>
      <w:r w:rsidRPr="004F04AB">
        <w:rPr>
          <w:rFonts w:ascii="Arial" w:hAnsi="Arial" w:cs="Arial"/>
        </w:rPr>
        <w:t>се</w:t>
      </w:r>
      <w:proofErr w:type="spellEnd"/>
      <w:r w:rsidRPr="004F04AB">
        <w:rPr>
          <w:rFonts w:ascii="Arial" w:hAnsi="Arial" w:cs="Arial"/>
        </w:rPr>
        <w:t xml:space="preserve"> </w:t>
      </w:r>
      <w:proofErr w:type="spellStart"/>
      <w:proofErr w:type="gramStart"/>
      <w:r w:rsidRPr="004F04AB">
        <w:rPr>
          <w:rFonts w:ascii="Arial" w:hAnsi="Arial" w:cs="Arial"/>
        </w:rPr>
        <w:t>врши</w:t>
      </w:r>
      <w:proofErr w:type="spellEnd"/>
      <w:r w:rsidRPr="004F04AB">
        <w:rPr>
          <w:rFonts w:ascii="Arial" w:hAnsi="Arial" w:cs="Arial"/>
        </w:rPr>
        <w:t xml:space="preserve">  </w:t>
      </w:r>
      <w:proofErr w:type="spellStart"/>
      <w:r w:rsidRPr="004F04AB">
        <w:rPr>
          <w:rFonts w:ascii="Arial" w:hAnsi="Arial" w:cs="Arial"/>
        </w:rPr>
        <w:t>врше</w:t>
      </w:r>
      <w:proofErr w:type="spellEnd"/>
      <w:proofErr w:type="gramEnd"/>
      <w:r w:rsidRPr="004F04AB">
        <w:rPr>
          <w:rFonts w:ascii="Arial" w:hAnsi="Arial" w:cs="Arial"/>
        </w:rPr>
        <w:t xml:space="preserve"> </w:t>
      </w:r>
      <w:proofErr w:type="spellStart"/>
      <w:r w:rsidRPr="004F04AB">
        <w:rPr>
          <w:rFonts w:ascii="Arial" w:hAnsi="Arial" w:cs="Arial"/>
        </w:rPr>
        <w:t>искључиво</w:t>
      </w:r>
      <w:proofErr w:type="spellEnd"/>
      <w:r w:rsidRPr="004F04AB">
        <w:rPr>
          <w:rFonts w:ascii="Arial" w:hAnsi="Arial" w:cs="Arial"/>
        </w:rPr>
        <w:t xml:space="preserve"> </w:t>
      </w:r>
      <w:proofErr w:type="spellStart"/>
      <w:r w:rsidRPr="004F04AB">
        <w:rPr>
          <w:rFonts w:ascii="Arial" w:hAnsi="Arial" w:cs="Arial"/>
        </w:rPr>
        <w:t>писменим</w:t>
      </w:r>
      <w:proofErr w:type="spellEnd"/>
      <w:r w:rsidRPr="004F04AB">
        <w:rPr>
          <w:rFonts w:ascii="Arial" w:hAnsi="Arial" w:cs="Arial"/>
        </w:rPr>
        <w:t xml:space="preserve"> </w:t>
      </w:r>
      <w:proofErr w:type="spellStart"/>
      <w:r w:rsidRPr="004F04AB">
        <w:rPr>
          <w:rFonts w:ascii="Arial" w:hAnsi="Arial" w:cs="Arial"/>
        </w:rPr>
        <w:t>путем</w:t>
      </w:r>
      <w:proofErr w:type="spellEnd"/>
      <w:r w:rsidRPr="004F04AB">
        <w:rPr>
          <w:rFonts w:ascii="Arial" w:hAnsi="Arial" w:cs="Arial"/>
        </w:rPr>
        <w:t xml:space="preserve">, у </w:t>
      </w:r>
      <w:proofErr w:type="spellStart"/>
      <w:r w:rsidRPr="004F04AB">
        <w:rPr>
          <w:rFonts w:ascii="Arial" w:hAnsi="Arial" w:cs="Arial"/>
        </w:rPr>
        <w:t>затвореној</w:t>
      </w:r>
      <w:proofErr w:type="spellEnd"/>
      <w:r w:rsidRPr="004F04AB">
        <w:rPr>
          <w:rFonts w:ascii="Arial" w:hAnsi="Arial" w:cs="Arial"/>
        </w:rPr>
        <w:t xml:space="preserve"> </w:t>
      </w:r>
      <w:proofErr w:type="spellStart"/>
      <w:r w:rsidRPr="004F04AB">
        <w:rPr>
          <w:rFonts w:ascii="Arial" w:hAnsi="Arial" w:cs="Arial"/>
        </w:rPr>
        <w:t>коверти</w:t>
      </w:r>
      <w:proofErr w:type="spellEnd"/>
      <w:r w:rsidRPr="004F04AB">
        <w:rPr>
          <w:rFonts w:ascii="Arial" w:hAnsi="Arial" w:cs="Arial"/>
        </w:rPr>
        <w:t xml:space="preserve"> </w:t>
      </w:r>
      <w:proofErr w:type="spellStart"/>
      <w:r w:rsidRPr="004F04AB">
        <w:rPr>
          <w:rFonts w:ascii="Arial" w:hAnsi="Arial" w:cs="Arial"/>
        </w:rPr>
        <w:t>са</w:t>
      </w:r>
      <w:proofErr w:type="spellEnd"/>
      <w:r w:rsidRPr="004F04AB">
        <w:rPr>
          <w:rFonts w:ascii="Arial" w:hAnsi="Arial" w:cs="Arial"/>
        </w:rPr>
        <w:t xml:space="preserve"> </w:t>
      </w:r>
      <w:proofErr w:type="spellStart"/>
      <w:r w:rsidRPr="004F04AB">
        <w:rPr>
          <w:rFonts w:ascii="Arial" w:hAnsi="Arial" w:cs="Arial"/>
        </w:rPr>
        <w:t>назнаком</w:t>
      </w:r>
      <w:proofErr w:type="spellEnd"/>
      <w:r w:rsidRPr="004F04AB">
        <w:rPr>
          <w:rFonts w:ascii="Arial" w:hAnsi="Arial" w:cs="Arial"/>
        </w:rPr>
        <w:t xml:space="preserve"> : «</w:t>
      </w:r>
      <w:proofErr w:type="spellStart"/>
      <w:r w:rsidRPr="004F04AB">
        <w:rPr>
          <w:rFonts w:ascii="Arial" w:hAnsi="Arial" w:cs="Arial"/>
        </w:rPr>
        <w:t>Допуна</w:t>
      </w:r>
      <w:proofErr w:type="spellEnd"/>
      <w:r w:rsidRPr="004F04AB">
        <w:rPr>
          <w:rFonts w:ascii="Arial" w:hAnsi="Arial" w:cs="Arial"/>
        </w:rPr>
        <w:t xml:space="preserve"> </w:t>
      </w:r>
      <w:proofErr w:type="spellStart"/>
      <w:r w:rsidRPr="004F04AB">
        <w:rPr>
          <w:rFonts w:ascii="Arial" w:hAnsi="Arial" w:cs="Arial"/>
        </w:rPr>
        <w:t>понуде</w:t>
      </w:r>
      <w:proofErr w:type="spellEnd"/>
      <w:r w:rsidRPr="004F04AB">
        <w:rPr>
          <w:rFonts w:ascii="Arial" w:hAnsi="Arial" w:cs="Arial"/>
        </w:rPr>
        <w:t xml:space="preserve"> </w:t>
      </w:r>
      <w:proofErr w:type="spellStart"/>
      <w:r w:rsidRPr="004F04AB">
        <w:rPr>
          <w:rFonts w:ascii="Arial" w:hAnsi="Arial" w:cs="Arial"/>
        </w:rPr>
        <w:t>за</w:t>
      </w:r>
      <w:proofErr w:type="spellEnd"/>
      <w:r w:rsidRPr="004F04AB">
        <w:rPr>
          <w:rFonts w:ascii="Arial" w:hAnsi="Arial" w:cs="Arial"/>
        </w:rPr>
        <w:t xml:space="preserve"> </w:t>
      </w:r>
      <w:proofErr w:type="spellStart"/>
      <w:r w:rsidRPr="004F04AB">
        <w:rPr>
          <w:rFonts w:ascii="Arial" w:hAnsi="Arial" w:cs="Arial"/>
        </w:rPr>
        <w:t>јавну</w:t>
      </w:r>
      <w:proofErr w:type="spellEnd"/>
      <w:r w:rsidRPr="004F04AB">
        <w:rPr>
          <w:rFonts w:ascii="Arial" w:hAnsi="Arial" w:cs="Arial"/>
        </w:rPr>
        <w:t xml:space="preserve"> </w:t>
      </w:r>
      <w:proofErr w:type="spellStart"/>
      <w:r w:rsidRPr="004F04AB">
        <w:rPr>
          <w:rFonts w:ascii="Arial" w:hAnsi="Arial" w:cs="Arial"/>
        </w:rPr>
        <w:t>набавку</w:t>
      </w:r>
      <w:proofErr w:type="spellEnd"/>
      <w:r w:rsidRPr="004F04AB">
        <w:rPr>
          <w:rFonts w:ascii="Arial" w:hAnsi="Arial" w:cs="Arial"/>
        </w:rPr>
        <w:t xml:space="preserve"> </w:t>
      </w:r>
      <w:proofErr w:type="spellStart"/>
      <w:r w:rsidRPr="004F04AB">
        <w:rPr>
          <w:rFonts w:ascii="Arial" w:hAnsi="Arial" w:cs="Arial"/>
        </w:rPr>
        <w:t>услуга</w:t>
      </w:r>
      <w:proofErr w:type="spellEnd"/>
      <w:r w:rsidRPr="004F04AB">
        <w:rPr>
          <w:rFonts w:ascii="Arial" w:hAnsi="Arial" w:cs="Arial"/>
        </w:rPr>
        <w:t xml:space="preserve"> </w:t>
      </w:r>
      <w:proofErr w:type="spellStart"/>
      <w:r w:rsidRPr="004F04AB">
        <w:rPr>
          <w:rFonts w:ascii="Arial" w:hAnsi="Arial" w:cs="Arial"/>
        </w:rPr>
        <w:t>уступања</w:t>
      </w:r>
      <w:proofErr w:type="spellEnd"/>
      <w:r w:rsidRPr="004F04AB">
        <w:rPr>
          <w:rFonts w:ascii="Arial" w:hAnsi="Arial" w:cs="Arial"/>
        </w:rPr>
        <w:t xml:space="preserve"> </w:t>
      </w:r>
      <w:proofErr w:type="spellStart"/>
      <w:r w:rsidRPr="004F04AB">
        <w:rPr>
          <w:rFonts w:ascii="Arial" w:hAnsi="Arial" w:cs="Arial"/>
        </w:rPr>
        <w:t>људских</w:t>
      </w:r>
      <w:proofErr w:type="spellEnd"/>
      <w:r w:rsidRPr="004F04AB">
        <w:rPr>
          <w:rFonts w:ascii="Arial" w:hAnsi="Arial" w:cs="Arial"/>
        </w:rPr>
        <w:t xml:space="preserve"> </w:t>
      </w:r>
      <w:proofErr w:type="spellStart"/>
      <w:r w:rsidRPr="004F04AB">
        <w:rPr>
          <w:rFonts w:ascii="Arial" w:hAnsi="Arial" w:cs="Arial"/>
        </w:rPr>
        <w:t>ресурса</w:t>
      </w:r>
      <w:proofErr w:type="spellEnd"/>
      <w:r w:rsidRPr="004F04AB">
        <w:rPr>
          <w:rFonts w:ascii="Arial" w:hAnsi="Arial" w:cs="Arial"/>
        </w:rPr>
        <w:t xml:space="preserve"> </w:t>
      </w:r>
      <w:proofErr w:type="spellStart"/>
      <w:r w:rsidRPr="004F04AB">
        <w:rPr>
          <w:rFonts w:ascii="Arial" w:hAnsi="Arial" w:cs="Arial"/>
        </w:rPr>
        <w:t>од</w:t>
      </w:r>
      <w:proofErr w:type="spellEnd"/>
      <w:r w:rsidRPr="004F04AB">
        <w:rPr>
          <w:rFonts w:ascii="Arial" w:hAnsi="Arial" w:cs="Arial"/>
        </w:rPr>
        <w:t xml:space="preserve"> </w:t>
      </w:r>
      <w:proofErr w:type="spellStart"/>
      <w:r w:rsidRPr="004F04AB">
        <w:rPr>
          <w:rFonts w:ascii="Arial" w:hAnsi="Arial" w:cs="Arial"/>
        </w:rPr>
        <w:t>стране</w:t>
      </w:r>
      <w:proofErr w:type="spellEnd"/>
      <w:r w:rsidRPr="004F04AB">
        <w:rPr>
          <w:rFonts w:ascii="Arial" w:hAnsi="Arial" w:cs="Arial"/>
        </w:rPr>
        <w:t xml:space="preserve"> </w:t>
      </w:r>
      <w:proofErr w:type="spellStart"/>
      <w:r w:rsidRPr="004F04AB">
        <w:rPr>
          <w:rFonts w:ascii="Arial" w:hAnsi="Arial" w:cs="Arial"/>
        </w:rPr>
        <w:t>привредних</w:t>
      </w:r>
      <w:proofErr w:type="spellEnd"/>
      <w:r w:rsidRPr="004F04AB">
        <w:rPr>
          <w:rFonts w:ascii="Arial" w:hAnsi="Arial" w:cs="Arial"/>
        </w:rPr>
        <w:t xml:space="preserve"> </w:t>
      </w:r>
      <w:proofErr w:type="spellStart"/>
      <w:r w:rsidRPr="004F04AB">
        <w:rPr>
          <w:rFonts w:ascii="Arial" w:hAnsi="Arial" w:cs="Arial"/>
        </w:rPr>
        <w:t>друштава</w:t>
      </w:r>
      <w:proofErr w:type="spellEnd"/>
      <w:r w:rsidRPr="004F04AB">
        <w:rPr>
          <w:rFonts w:ascii="Arial" w:hAnsi="Arial" w:cs="Arial"/>
        </w:rPr>
        <w:t xml:space="preserve"> </w:t>
      </w:r>
      <w:proofErr w:type="spellStart"/>
      <w:r w:rsidRPr="004F04AB">
        <w:rPr>
          <w:rFonts w:ascii="Arial" w:hAnsi="Arial" w:cs="Arial"/>
        </w:rPr>
        <w:t>за</w:t>
      </w:r>
      <w:proofErr w:type="spellEnd"/>
      <w:r w:rsidRPr="004F04AB">
        <w:rPr>
          <w:rFonts w:ascii="Arial" w:hAnsi="Arial" w:cs="Arial"/>
        </w:rPr>
        <w:t xml:space="preserve"> </w:t>
      </w:r>
      <w:proofErr w:type="spellStart"/>
      <w:r w:rsidRPr="004F04AB">
        <w:rPr>
          <w:rFonts w:ascii="Arial" w:hAnsi="Arial" w:cs="Arial"/>
        </w:rPr>
        <w:t>обављање</w:t>
      </w:r>
      <w:proofErr w:type="spellEnd"/>
      <w:r w:rsidRPr="004F04AB">
        <w:rPr>
          <w:rFonts w:ascii="Arial" w:hAnsi="Arial" w:cs="Arial"/>
        </w:rPr>
        <w:t xml:space="preserve"> </w:t>
      </w:r>
      <w:proofErr w:type="spellStart"/>
      <w:r w:rsidRPr="004F04AB">
        <w:rPr>
          <w:rFonts w:ascii="Arial" w:hAnsi="Arial" w:cs="Arial"/>
        </w:rPr>
        <w:t>послова</w:t>
      </w:r>
      <w:proofErr w:type="spellEnd"/>
      <w:r w:rsidR="00963070">
        <w:rPr>
          <w:rFonts w:ascii="Arial" w:hAnsi="Arial" w:cs="Arial"/>
          <w:lang w:val="sr-Cyrl-CS"/>
        </w:rPr>
        <w:t xml:space="preserve"> код наручиоца</w:t>
      </w:r>
      <w:r w:rsidRPr="004F04AB">
        <w:rPr>
          <w:rFonts w:ascii="Arial" w:hAnsi="Arial" w:cs="Arial"/>
        </w:rPr>
        <w:t xml:space="preserve">, </w:t>
      </w:r>
      <w:proofErr w:type="spellStart"/>
      <w:r w:rsidRPr="004F04AB">
        <w:rPr>
          <w:rFonts w:ascii="Arial" w:hAnsi="Arial" w:cs="Arial"/>
        </w:rPr>
        <w:t>бр</w:t>
      </w:r>
      <w:proofErr w:type="spellEnd"/>
      <w:r w:rsidRPr="004F04AB">
        <w:rPr>
          <w:rFonts w:ascii="Arial" w:hAnsi="Arial" w:cs="Arial"/>
        </w:rPr>
        <w:t xml:space="preserve">. </w:t>
      </w:r>
      <w:proofErr w:type="spellStart"/>
      <w:r w:rsidRPr="004F04AB">
        <w:rPr>
          <w:rFonts w:ascii="Arial" w:hAnsi="Arial" w:cs="Arial"/>
        </w:rPr>
        <w:t>набавке</w:t>
      </w:r>
      <w:proofErr w:type="spellEnd"/>
      <w:r w:rsidRPr="004F04AB">
        <w:rPr>
          <w:rFonts w:ascii="Arial" w:hAnsi="Arial" w:cs="Arial"/>
        </w:rPr>
        <w:t xml:space="preserve"> </w:t>
      </w:r>
      <w:r w:rsidR="006E2F36">
        <w:rPr>
          <w:rFonts w:ascii="Arial" w:hAnsi="Arial" w:cs="Arial"/>
          <w:lang w:val="sr-Cyrl-CS"/>
        </w:rPr>
        <w:t>4</w:t>
      </w:r>
      <w:r w:rsidR="00B03A4D">
        <w:rPr>
          <w:rFonts w:ascii="Arial" w:hAnsi="Arial" w:cs="Arial"/>
          <w:lang w:val="sr-Cyrl-CS"/>
        </w:rPr>
        <w:t>/</w:t>
      </w:r>
      <w:r w:rsidR="006E2F36">
        <w:rPr>
          <w:rFonts w:ascii="Arial" w:hAnsi="Arial" w:cs="Arial"/>
          <w:lang w:val="sr-Cyrl-CS"/>
        </w:rPr>
        <w:t>20</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proofErr w:type="spellStart"/>
      <w:r w:rsidRPr="004F04AB">
        <w:rPr>
          <w:rFonts w:ascii="Arial" w:hAnsi="Arial" w:cs="Arial"/>
        </w:rPr>
        <w:t>Опозив</w:t>
      </w:r>
      <w:proofErr w:type="spellEnd"/>
      <w:r w:rsidRPr="004F04AB">
        <w:rPr>
          <w:rFonts w:ascii="Arial" w:hAnsi="Arial" w:cs="Arial"/>
        </w:rPr>
        <w:t xml:space="preserve"> </w:t>
      </w:r>
      <w:proofErr w:type="spellStart"/>
      <w:r w:rsidRPr="004F04AB">
        <w:rPr>
          <w:rFonts w:ascii="Arial" w:hAnsi="Arial" w:cs="Arial"/>
        </w:rPr>
        <w:t>се</w:t>
      </w:r>
      <w:proofErr w:type="spellEnd"/>
      <w:r w:rsidRPr="004F04AB">
        <w:rPr>
          <w:rFonts w:ascii="Arial" w:hAnsi="Arial" w:cs="Arial"/>
        </w:rPr>
        <w:t xml:space="preserve"> </w:t>
      </w:r>
      <w:proofErr w:type="spellStart"/>
      <w:proofErr w:type="gramStart"/>
      <w:r w:rsidRPr="004F04AB">
        <w:rPr>
          <w:rFonts w:ascii="Arial" w:hAnsi="Arial" w:cs="Arial"/>
        </w:rPr>
        <w:t>врши</w:t>
      </w:r>
      <w:proofErr w:type="spellEnd"/>
      <w:r w:rsidRPr="004F04AB">
        <w:rPr>
          <w:rFonts w:ascii="Arial" w:hAnsi="Arial" w:cs="Arial"/>
        </w:rPr>
        <w:t xml:space="preserve">  </w:t>
      </w:r>
      <w:proofErr w:type="spellStart"/>
      <w:r w:rsidRPr="004F04AB">
        <w:rPr>
          <w:rFonts w:ascii="Arial" w:hAnsi="Arial" w:cs="Arial"/>
        </w:rPr>
        <w:t>искључиво</w:t>
      </w:r>
      <w:proofErr w:type="spellEnd"/>
      <w:proofErr w:type="gramEnd"/>
      <w:r w:rsidRPr="004F04AB">
        <w:rPr>
          <w:rFonts w:ascii="Arial" w:hAnsi="Arial" w:cs="Arial"/>
        </w:rPr>
        <w:t xml:space="preserve"> </w:t>
      </w:r>
      <w:proofErr w:type="spellStart"/>
      <w:r w:rsidRPr="004F04AB">
        <w:rPr>
          <w:rFonts w:ascii="Arial" w:hAnsi="Arial" w:cs="Arial"/>
        </w:rPr>
        <w:t>писменим</w:t>
      </w:r>
      <w:proofErr w:type="spellEnd"/>
      <w:r w:rsidRPr="004F04AB">
        <w:rPr>
          <w:rFonts w:ascii="Arial" w:hAnsi="Arial" w:cs="Arial"/>
        </w:rPr>
        <w:t xml:space="preserve"> </w:t>
      </w:r>
      <w:proofErr w:type="spellStart"/>
      <w:r w:rsidRPr="004F04AB">
        <w:rPr>
          <w:rFonts w:ascii="Arial" w:hAnsi="Arial" w:cs="Arial"/>
        </w:rPr>
        <w:t>путем</w:t>
      </w:r>
      <w:proofErr w:type="spellEnd"/>
      <w:r w:rsidRPr="004F04AB">
        <w:rPr>
          <w:rFonts w:ascii="Arial" w:hAnsi="Arial" w:cs="Arial"/>
        </w:rPr>
        <w:t xml:space="preserve">, у </w:t>
      </w:r>
      <w:proofErr w:type="spellStart"/>
      <w:r w:rsidRPr="004F04AB">
        <w:rPr>
          <w:rFonts w:ascii="Arial" w:hAnsi="Arial" w:cs="Arial"/>
        </w:rPr>
        <w:t>затвореној</w:t>
      </w:r>
      <w:proofErr w:type="spellEnd"/>
      <w:r w:rsidRPr="004F04AB">
        <w:rPr>
          <w:rFonts w:ascii="Arial" w:hAnsi="Arial" w:cs="Arial"/>
        </w:rPr>
        <w:t xml:space="preserve"> </w:t>
      </w:r>
      <w:proofErr w:type="spellStart"/>
      <w:r w:rsidRPr="004F04AB">
        <w:rPr>
          <w:rFonts w:ascii="Arial" w:hAnsi="Arial" w:cs="Arial"/>
        </w:rPr>
        <w:t>коверти</w:t>
      </w:r>
      <w:proofErr w:type="spellEnd"/>
      <w:r w:rsidRPr="004F04AB">
        <w:rPr>
          <w:rFonts w:ascii="Arial" w:hAnsi="Arial" w:cs="Arial"/>
        </w:rPr>
        <w:t xml:space="preserve"> </w:t>
      </w:r>
      <w:proofErr w:type="spellStart"/>
      <w:r w:rsidRPr="004F04AB">
        <w:rPr>
          <w:rFonts w:ascii="Arial" w:hAnsi="Arial" w:cs="Arial"/>
        </w:rPr>
        <w:t>са</w:t>
      </w:r>
      <w:proofErr w:type="spellEnd"/>
      <w:r w:rsidRPr="004F04AB">
        <w:rPr>
          <w:rFonts w:ascii="Arial" w:hAnsi="Arial" w:cs="Arial"/>
        </w:rPr>
        <w:t xml:space="preserve"> </w:t>
      </w:r>
      <w:proofErr w:type="spellStart"/>
      <w:r w:rsidRPr="004F04AB">
        <w:rPr>
          <w:rFonts w:ascii="Arial" w:hAnsi="Arial" w:cs="Arial"/>
        </w:rPr>
        <w:t>назнаком</w:t>
      </w:r>
      <w:proofErr w:type="spellEnd"/>
      <w:r w:rsidRPr="004F04AB">
        <w:rPr>
          <w:rFonts w:ascii="Arial" w:hAnsi="Arial" w:cs="Arial"/>
        </w:rPr>
        <w:t xml:space="preserve"> : </w:t>
      </w:r>
      <w:r w:rsidRPr="00963070">
        <w:rPr>
          <w:rFonts w:ascii="Arial" w:hAnsi="Arial" w:cs="Arial"/>
        </w:rPr>
        <w:t>«</w:t>
      </w:r>
      <w:proofErr w:type="spellStart"/>
      <w:r w:rsidRPr="00963070">
        <w:rPr>
          <w:rFonts w:ascii="Arial" w:hAnsi="Arial" w:cs="Arial"/>
        </w:rPr>
        <w:t>Опозив</w:t>
      </w:r>
      <w:proofErr w:type="spellEnd"/>
      <w:r w:rsidRPr="00963070">
        <w:rPr>
          <w:rFonts w:ascii="Arial" w:hAnsi="Arial" w:cs="Arial"/>
        </w:rPr>
        <w:t xml:space="preserve"> </w:t>
      </w:r>
      <w:proofErr w:type="spellStart"/>
      <w:r w:rsidRPr="00963070">
        <w:rPr>
          <w:rFonts w:ascii="Arial" w:hAnsi="Arial" w:cs="Arial"/>
        </w:rPr>
        <w:t>понуде</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јавну</w:t>
      </w:r>
      <w:proofErr w:type="spellEnd"/>
      <w:r w:rsidRPr="00963070">
        <w:rPr>
          <w:rFonts w:ascii="Arial" w:hAnsi="Arial" w:cs="Arial"/>
        </w:rPr>
        <w:t xml:space="preserve"> </w:t>
      </w:r>
      <w:proofErr w:type="spellStart"/>
      <w:r w:rsidRPr="00963070">
        <w:rPr>
          <w:rFonts w:ascii="Arial" w:hAnsi="Arial" w:cs="Arial"/>
        </w:rPr>
        <w:t>набавку</w:t>
      </w:r>
      <w:proofErr w:type="spellEnd"/>
      <w:r w:rsidRPr="00963070">
        <w:rPr>
          <w:rFonts w:ascii="Arial" w:hAnsi="Arial" w:cs="Arial"/>
        </w:rPr>
        <w:t xml:space="preserve"> </w:t>
      </w:r>
      <w:proofErr w:type="spellStart"/>
      <w:r w:rsidRPr="00963070">
        <w:rPr>
          <w:rFonts w:ascii="Arial" w:hAnsi="Arial" w:cs="Arial"/>
        </w:rPr>
        <w:t>услуга</w:t>
      </w:r>
      <w:proofErr w:type="spellEnd"/>
      <w:r w:rsidRPr="00963070">
        <w:rPr>
          <w:rFonts w:ascii="Arial" w:hAnsi="Arial" w:cs="Arial"/>
        </w:rPr>
        <w:t xml:space="preserve"> </w:t>
      </w:r>
      <w:proofErr w:type="spellStart"/>
      <w:r w:rsidRPr="00963070">
        <w:rPr>
          <w:rFonts w:ascii="Arial" w:hAnsi="Arial" w:cs="Arial"/>
        </w:rPr>
        <w:t>уступања</w:t>
      </w:r>
      <w:proofErr w:type="spellEnd"/>
      <w:r w:rsidRPr="00963070">
        <w:rPr>
          <w:rFonts w:ascii="Arial" w:hAnsi="Arial" w:cs="Arial"/>
        </w:rPr>
        <w:t xml:space="preserve"> </w:t>
      </w:r>
      <w:proofErr w:type="spellStart"/>
      <w:r w:rsidRPr="00963070">
        <w:rPr>
          <w:rFonts w:ascii="Arial" w:hAnsi="Arial" w:cs="Arial"/>
        </w:rPr>
        <w:t>људских</w:t>
      </w:r>
      <w:proofErr w:type="spellEnd"/>
      <w:r w:rsidRPr="00963070">
        <w:rPr>
          <w:rFonts w:ascii="Arial" w:hAnsi="Arial" w:cs="Arial"/>
        </w:rPr>
        <w:t xml:space="preserve"> </w:t>
      </w:r>
      <w:proofErr w:type="spellStart"/>
      <w:r w:rsidRPr="00963070">
        <w:rPr>
          <w:rFonts w:ascii="Arial" w:hAnsi="Arial" w:cs="Arial"/>
        </w:rPr>
        <w:t>ресурса</w:t>
      </w:r>
      <w:proofErr w:type="spellEnd"/>
      <w:r w:rsidRPr="00963070">
        <w:rPr>
          <w:rFonts w:ascii="Arial" w:hAnsi="Arial" w:cs="Arial"/>
        </w:rPr>
        <w:t xml:space="preserve"> </w:t>
      </w:r>
      <w:proofErr w:type="spellStart"/>
      <w:r w:rsidRPr="00963070">
        <w:rPr>
          <w:rFonts w:ascii="Arial" w:hAnsi="Arial" w:cs="Arial"/>
        </w:rPr>
        <w:t>од</w:t>
      </w:r>
      <w:proofErr w:type="spellEnd"/>
      <w:r w:rsidRPr="00963070">
        <w:rPr>
          <w:rFonts w:ascii="Arial" w:hAnsi="Arial" w:cs="Arial"/>
        </w:rPr>
        <w:t xml:space="preserve"> </w:t>
      </w:r>
      <w:proofErr w:type="spellStart"/>
      <w:r w:rsidRPr="00963070">
        <w:rPr>
          <w:rFonts w:ascii="Arial" w:hAnsi="Arial" w:cs="Arial"/>
        </w:rPr>
        <w:t>стране</w:t>
      </w:r>
      <w:proofErr w:type="spellEnd"/>
      <w:r w:rsidRPr="00963070">
        <w:rPr>
          <w:rFonts w:ascii="Arial" w:hAnsi="Arial" w:cs="Arial"/>
        </w:rPr>
        <w:t xml:space="preserve"> </w:t>
      </w:r>
      <w:proofErr w:type="spellStart"/>
      <w:r w:rsidRPr="00963070">
        <w:rPr>
          <w:rFonts w:ascii="Arial" w:hAnsi="Arial" w:cs="Arial"/>
        </w:rPr>
        <w:t>привредних</w:t>
      </w:r>
      <w:proofErr w:type="spellEnd"/>
      <w:r w:rsidRPr="00963070">
        <w:rPr>
          <w:rFonts w:ascii="Arial" w:hAnsi="Arial" w:cs="Arial"/>
        </w:rPr>
        <w:t xml:space="preserve"> </w:t>
      </w:r>
      <w:proofErr w:type="spellStart"/>
      <w:r w:rsidRPr="00963070">
        <w:rPr>
          <w:rFonts w:ascii="Arial" w:hAnsi="Arial" w:cs="Arial"/>
        </w:rPr>
        <w:t>друштава</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обављање</w:t>
      </w:r>
      <w:proofErr w:type="spellEnd"/>
      <w:r w:rsidRPr="00963070">
        <w:rPr>
          <w:rFonts w:ascii="Arial" w:hAnsi="Arial" w:cs="Arial"/>
        </w:rPr>
        <w:t xml:space="preserve"> </w:t>
      </w:r>
      <w:proofErr w:type="spellStart"/>
      <w:r w:rsidRPr="00963070">
        <w:rPr>
          <w:rFonts w:ascii="Arial" w:hAnsi="Arial" w:cs="Arial"/>
        </w:rPr>
        <w:t>послова</w:t>
      </w:r>
      <w:proofErr w:type="spellEnd"/>
      <w:r w:rsidR="00963070" w:rsidRPr="00963070">
        <w:rPr>
          <w:rFonts w:ascii="Arial" w:hAnsi="Arial" w:cs="Arial"/>
          <w:lang w:val="sr-Cyrl-CS"/>
        </w:rPr>
        <w:t xml:space="preserve"> коднаручиоца</w:t>
      </w:r>
      <w:r w:rsidRPr="00963070">
        <w:rPr>
          <w:rFonts w:ascii="Arial" w:hAnsi="Arial" w:cs="Arial"/>
        </w:rPr>
        <w:t xml:space="preserve">, </w:t>
      </w:r>
      <w:proofErr w:type="spellStart"/>
      <w:r w:rsidRPr="00963070">
        <w:rPr>
          <w:rFonts w:ascii="Arial" w:hAnsi="Arial" w:cs="Arial"/>
        </w:rPr>
        <w:t>бр</w:t>
      </w:r>
      <w:proofErr w:type="spellEnd"/>
      <w:r w:rsidRPr="00963070">
        <w:rPr>
          <w:rFonts w:ascii="Arial" w:hAnsi="Arial" w:cs="Arial"/>
        </w:rPr>
        <w:t xml:space="preserve">. </w:t>
      </w:r>
      <w:proofErr w:type="spellStart"/>
      <w:r w:rsidRPr="00963070">
        <w:rPr>
          <w:rFonts w:ascii="Arial" w:hAnsi="Arial" w:cs="Arial"/>
        </w:rPr>
        <w:t>набавке</w:t>
      </w:r>
      <w:proofErr w:type="spellEnd"/>
      <w:r w:rsidRPr="00963070">
        <w:rPr>
          <w:rFonts w:ascii="Arial" w:hAnsi="Arial" w:cs="Arial"/>
        </w:rPr>
        <w:t xml:space="preserve"> </w:t>
      </w:r>
      <w:r w:rsidR="006E2F36">
        <w:rPr>
          <w:rFonts w:ascii="Arial" w:hAnsi="Arial" w:cs="Arial"/>
          <w:lang w:val="sr-Cyrl-CS"/>
        </w:rPr>
        <w:t>4</w:t>
      </w:r>
      <w:r w:rsidR="00B03A4D">
        <w:rPr>
          <w:rFonts w:ascii="Arial" w:hAnsi="Arial" w:cs="Arial"/>
          <w:lang w:val="sr-Cyrl-CS"/>
        </w:rPr>
        <w:t>/</w:t>
      </w:r>
      <w:r w:rsidR="006E2F36">
        <w:rPr>
          <w:rFonts w:ascii="Arial" w:hAnsi="Arial" w:cs="Arial"/>
          <w:lang w:val="sr-Cyrl-CS"/>
        </w:rPr>
        <w:t>20</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 xml:space="preserve">а </w:t>
      </w:r>
      <w:proofErr w:type="spellStart"/>
      <w:r w:rsidRPr="00963070">
        <w:rPr>
          <w:rFonts w:ascii="Arial" w:hAnsi="Arial" w:cs="Arial"/>
        </w:rPr>
        <w:t>измена</w:t>
      </w:r>
      <w:proofErr w:type="spellEnd"/>
      <w:r w:rsidRPr="00963070">
        <w:rPr>
          <w:rFonts w:ascii="Arial" w:hAnsi="Arial" w:cs="Arial"/>
        </w:rPr>
        <w:t xml:space="preserve"> и </w:t>
      </w:r>
      <w:proofErr w:type="spellStart"/>
      <w:r w:rsidRPr="00963070">
        <w:rPr>
          <w:rFonts w:ascii="Arial" w:hAnsi="Arial" w:cs="Arial"/>
        </w:rPr>
        <w:t>допуна</w:t>
      </w:r>
      <w:proofErr w:type="spellEnd"/>
      <w:r w:rsidRPr="00963070">
        <w:rPr>
          <w:rFonts w:ascii="Arial" w:hAnsi="Arial" w:cs="Arial"/>
        </w:rPr>
        <w:t xml:space="preserve"> </w:t>
      </w:r>
      <w:proofErr w:type="spellStart"/>
      <w:r w:rsidRPr="00963070">
        <w:rPr>
          <w:rFonts w:ascii="Arial" w:hAnsi="Arial" w:cs="Arial"/>
        </w:rPr>
        <w:t>такође</w:t>
      </w:r>
      <w:proofErr w:type="spellEnd"/>
      <w:r w:rsidRPr="00963070">
        <w:rPr>
          <w:rFonts w:ascii="Arial" w:hAnsi="Arial" w:cs="Arial"/>
        </w:rPr>
        <w:t xml:space="preserve"> </w:t>
      </w:r>
      <w:proofErr w:type="spellStart"/>
      <w:r w:rsidRPr="00963070">
        <w:rPr>
          <w:rFonts w:ascii="Arial" w:hAnsi="Arial" w:cs="Arial"/>
        </w:rPr>
        <w:t>искључиво</w:t>
      </w:r>
      <w:proofErr w:type="spellEnd"/>
      <w:r w:rsidRPr="00963070">
        <w:rPr>
          <w:rFonts w:ascii="Arial" w:hAnsi="Arial" w:cs="Arial"/>
        </w:rPr>
        <w:t xml:space="preserve"> </w:t>
      </w:r>
      <w:proofErr w:type="spellStart"/>
      <w:r w:rsidRPr="00963070">
        <w:rPr>
          <w:rFonts w:ascii="Arial" w:hAnsi="Arial" w:cs="Arial"/>
        </w:rPr>
        <w:t>писменим</w:t>
      </w:r>
      <w:proofErr w:type="spellEnd"/>
      <w:r w:rsidRPr="00963070">
        <w:rPr>
          <w:rFonts w:ascii="Arial" w:hAnsi="Arial" w:cs="Arial"/>
        </w:rPr>
        <w:t xml:space="preserve"> </w:t>
      </w:r>
      <w:proofErr w:type="spellStart"/>
      <w:r w:rsidRPr="00963070">
        <w:rPr>
          <w:rFonts w:ascii="Arial" w:hAnsi="Arial" w:cs="Arial"/>
        </w:rPr>
        <w:t>путем</w:t>
      </w:r>
      <w:proofErr w:type="spellEnd"/>
      <w:r w:rsidRPr="00963070">
        <w:rPr>
          <w:rFonts w:ascii="Arial" w:hAnsi="Arial" w:cs="Arial"/>
        </w:rPr>
        <w:t xml:space="preserve">, у </w:t>
      </w:r>
      <w:proofErr w:type="spellStart"/>
      <w:r w:rsidRPr="00963070">
        <w:rPr>
          <w:rFonts w:ascii="Arial" w:hAnsi="Arial" w:cs="Arial"/>
        </w:rPr>
        <w:t>затвореној</w:t>
      </w:r>
      <w:proofErr w:type="spellEnd"/>
      <w:r w:rsidRPr="00963070">
        <w:rPr>
          <w:rFonts w:ascii="Arial" w:hAnsi="Arial" w:cs="Arial"/>
        </w:rPr>
        <w:t xml:space="preserve"> </w:t>
      </w:r>
      <w:proofErr w:type="spellStart"/>
      <w:r w:rsidRPr="00963070">
        <w:rPr>
          <w:rFonts w:ascii="Arial" w:hAnsi="Arial" w:cs="Arial"/>
        </w:rPr>
        <w:t>коверти</w:t>
      </w:r>
      <w:proofErr w:type="spellEnd"/>
      <w:r w:rsidRPr="00963070">
        <w:rPr>
          <w:rFonts w:ascii="Arial" w:hAnsi="Arial" w:cs="Arial"/>
        </w:rPr>
        <w:t xml:space="preserve"> </w:t>
      </w:r>
      <w:proofErr w:type="spellStart"/>
      <w:r w:rsidRPr="00963070">
        <w:rPr>
          <w:rFonts w:ascii="Arial" w:hAnsi="Arial" w:cs="Arial"/>
        </w:rPr>
        <w:t>са</w:t>
      </w:r>
      <w:proofErr w:type="spellEnd"/>
      <w:r w:rsidRPr="00963070">
        <w:rPr>
          <w:rFonts w:ascii="Arial" w:hAnsi="Arial" w:cs="Arial"/>
        </w:rPr>
        <w:t xml:space="preserve"> </w:t>
      </w:r>
      <w:proofErr w:type="spellStart"/>
      <w:r w:rsidRPr="00963070">
        <w:rPr>
          <w:rFonts w:ascii="Arial" w:hAnsi="Arial" w:cs="Arial"/>
        </w:rPr>
        <w:t>назнаком</w:t>
      </w:r>
      <w:proofErr w:type="spellEnd"/>
    </w:p>
    <w:p w:rsidR="00A77BB1" w:rsidRPr="009677A0" w:rsidRDefault="004F04AB" w:rsidP="00EA6060">
      <w:pPr>
        <w:pStyle w:val="ListParagraph"/>
        <w:ind w:left="360"/>
        <w:jc w:val="both"/>
        <w:rPr>
          <w:rFonts w:ascii="Arial" w:hAnsi="Arial" w:cs="Arial"/>
        </w:rPr>
      </w:pPr>
      <w:r w:rsidRPr="00963070">
        <w:rPr>
          <w:rFonts w:ascii="Arial" w:hAnsi="Arial" w:cs="Arial"/>
        </w:rPr>
        <w:t>„</w:t>
      </w:r>
      <w:proofErr w:type="spellStart"/>
      <w:r w:rsidRPr="00963070">
        <w:rPr>
          <w:rFonts w:ascii="Arial" w:hAnsi="Arial" w:cs="Arial"/>
        </w:rPr>
        <w:t>Измена</w:t>
      </w:r>
      <w:proofErr w:type="spellEnd"/>
      <w:r w:rsidRPr="00963070">
        <w:rPr>
          <w:rFonts w:ascii="Arial" w:hAnsi="Arial" w:cs="Arial"/>
        </w:rPr>
        <w:t xml:space="preserve"> и </w:t>
      </w:r>
      <w:proofErr w:type="spellStart"/>
      <w:r w:rsidRPr="00963070">
        <w:rPr>
          <w:rFonts w:ascii="Arial" w:hAnsi="Arial" w:cs="Arial"/>
        </w:rPr>
        <w:t>допуна</w:t>
      </w:r>
      <w:proofErr w:type="spellEnd"/>
      <w:r w:rsidRPr="00963070">
        <w:rPr>
          <w:rFonts w:ascii="Arial" w:hAnsi="Arial" w:cs="Arial"/>
        </w:rPr>
        <w:t xml:space="preserve"> </w:t>
      </w:r>
      <w:proofErr w:type="spellStart"/>
      <w:r w:rsidRPr="00963070">
        <w:rPr>
          <w:rFonts w:ascii="Arial" w:hAnsi="Arial" w:cs="Arial"/>
        </w:rPr>
        <w:t>понуде</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јавну</w:t>
      </w:r>
      <w:proofErr w:type="spellEnd"/>
      <w:r w:rsidRPr="00963070">
        <w:rPr>
          <w:rFonts w:ascii="Arial" w:hAnsi="Arial" w:cs="Arial"/>
        </w:rPr>
        <w:t xml:space="preserve"> </w:t>
      </w:r>
      <w:proofErr w:type="spellStart"/>
      <w:r w:rsidRPr="00963070">
        <w:rPr>
          <w:rFonts w:ascii="Arial" w:hAnsi="Arial" w:cs="Arial"/>
        </w:rPr>
        <w:t>набавку</w:t>
      </w:r>
      <w:proofErr w:type="spellEnd"/>
      <w:r w:rsidRPr="00963070">
        <w:rPr>
          <w:rFonts w:ascii="Arial" w:hAnsi="Arial" w:cs="Arial"/>
        </w:rPr>
        <w:t xml:space="preserve"> </w:t>
      </w:r>
      <w:proofErr w:type="spellStart"/>
      <w:r w:rsidRPr="00963070">
        <w:rPr>
          <w:rFonts w:ascii="Arial" w:hAnsi="Arial" w:cs="Arial"/>
        </w:rPr>
        <w:t>услуга</w:t>
      </w:r>
      <w:proofErr w:type="spellEnd"/>
      <w:r w:rsidRPr="00963070">
        <w:rPr>
          <w:rFonts w:ascii="Arial" w:hAnsi="Arial" w:cs="Arial"/>
        </w:rPr>
        <w:t xml:space="preserve"> </w:t>
      </w:r>
      <w:proofErr w:type="spellStart"/>
      <w:r w:rsidRPr="00963070">
        <w:rPr>
          <w:rFonts w:ascii="Arial" w:hAnsi="Arial" w:cs="Arial"/>
        </w:rPr>
        <w:t>уступања</w:t>
      </w:r>
      <w:proofErr w:type="spellEnd"/>
      <w:r w:rsidRPr="00963070">
        <w:rPr>
          <w:rFonts w:ascii="Arial" w:hAnsi="Arial" w:cs="Arial"/>
        </w:rPr>
        <w:t xml:space="preserve"> </w:t>
      </w:r>
      <w:proofErr w:type="spellStart"/>
      <w:r w:rsidRPr="00963070">
        <w:rPr>
          <w:rFonts w:ascii="Arial" w:hAnsi="Arial" w:cs="Arial"/>
        </w:rPr>
        <w:t>људских</w:t>
      </w:r>
      <w:proofErr w:type="spellEnd"/>
      <w:r w:rsidRPr="00963070">
        <w:rPr>
          <w:rFonts w:ascii="Arial" w:hAnsi="Arial" w:cs="Arial"/>
        </w:rPr>
        <w:t xml:space="preserve"> </w:t>
      </w:r>
      <w:proofErr w:type="spellStart"/>
      <w:r w:rsidRPr="00963070">
        <w:rPr>
          <w:rFonts w:ascii="Arial" w:hAnsi="Arial" w:cs="Arial"/>
        </w:rPr>
        <w:t>ресурса</w:t>
      </w:r>
      <w:proofErr w:type="spellEnd"/>
      <w:r w:rsidRPr="00963070">
        <w:rPr>
          <w:rFonts w:ascii="Arial" w:hAnsi="Arial" w:cs="Arial"/>
        </w:rPr>
        <w:t xml:space="preserve"> </w:t>
      </w:r>
      <w:proofErr w:type="spellStart"/>
      <w:r w:rsidRPr="00963070">
        <w:rPr>
          <w:rFonts w:ascii="Arial" w:hAnsi="Arial" w:cs="Arial"/>
        </w:rPr>
        <w:t>од</w:t>
      </w:r>
      <w:proofErr w:type="spellEnd"/>
      <w:r w:rsidRPr="00963070">
        <w:rPr>
          <w:rFonts w:ascii="Arial" w:hAnsi="Arial" w:cs="Arial"/>
        </w:rPr>
        <w:t xml:space="preserve"> </w:t>
      </w:r>
      <w:proofErr w:type="spellStart"/>
      <w:r w:rsidRPr="00963070">
        <w:rPr>
          <w:rFonts w:ascii="Arial" w:hAnsi="Arial" w:cs="Arial"/>
        </w:rPr>
        <w:t>стране</w:t>
      </w:r>
      <w:proofErr w:type="spellEnd"/>
      <w:r w:rsidRPr="00963070">
        <w:rPr>
          <w:rFonts w:ascii="Arial" w:hAnsi="Arial" w:cs="Arial"/>
        </w:rPr>
        <w:t xml:space="preserve"> </w:t>
      </w:r>
      <w:proofErr w:type="spellStart"/>
      <w:r w:rsidRPr="00963070">
        <w:rPr>
          <w:rFonts w:ascii="Arial" w:hAnsi="Arial" w:cs="Arial"/>
        </w:rPr>
        <w:t>привредних</w:t>
      </w:r>
      <w:proofErr w:type="spellEnd"/>
      <w:r w:rsidRPr="00963070">
        <w:rPr>
          <w:rFonts w:ascii="Arial" w:hAnsi="Arial" w:cs="Arial"/>
        </w:rPr>
        <w:t xml:space="preserve"> </w:t>
      </w:r>
      <w:proofErr w:type="spellStart"/>
      <w:r w:rsidRPr="00963070">
        <w:rPr>
          <w:rFonts w:ascii="Arial" w:hAnsi="Arial" w:cs="Arial"/>
        </w:rPr>
        <w:t>друштава</w:t>
      </w:r>
      <w:proofErr w:type="spellEnd"/>
      <w:r w:rsidRPr="00963070">
        <w:rPr>
          <w:rFonts w:ascii="Arial" w:hAnsi="Arial" w:cs="Arial"/>
        </w:rPr>
        <w:t xml:space="preserve"> </w:t>
      </w:r>
      <w:proofErr w:type="spellStart"/>
      <w:r w:rsidRPr="00963070">
        <w:rPr>
          <w:rFonts w:ascii="Arial" w:hAnsi="Arial" w:cs="Arial"/>
        </w:rPr>
        <w:t>за</w:t>
      </w:r>
      <w:proofErr w:type="spellEnd"/>
      <w:r w:rsidRPr="00963070">
        <w:rPr>
          <w:rFonts w:ascii="Arial" w:hAnsi="Arial" w:cs="Arial"/>
        </w:rPr>
        <w:t xml:space="preserve"> </w:t>
      </w:r>
      <w:proofErr w:type="spellStart"/>
      <w:r w:rsidRPr="00963070">
        <w:rPr>
          <w:rFonts w:ascii="Arial" w:hAnsi="Arial" w:cs="Arial"/>
        </w:rPr>
        <w:t>обављање</w:t>
      </w:r>
      <w:proofErr w:type="spellEnd"/>
      <w:r w:rsidRPr="00963070">
        <w:rPr>
          <w:rFonts w:ascii="Arial" w:hAnsi="Arial" w:cs="Arial"/>
        </w:rPr>
        <w:t xml:space="preserve"> </w:t>
      </w:r>
      <w:proofErr w:type="spellStart"/>
      <w:r w:rsidRPr="00963070">
        <w:rPr>
          <w:rFonts w:ascii="Arial" w:hAnsi="Arial" w:cs="Arial"/>
        </w:rPr>
        <w:t>послова</w:t>
      </w:r>
      <w:proofErr w:type="spellEnd"/>
      <w:r w:rsidR="00963070" w:rsidRPr="00963070">
        <w:rPr>
          <w:rFonts w:ascii="Arial" w:hAnsi="Arial" w:cs="Arial"/>
          <w:lang w:val="sr-Cyrl-CS"/>
        </w:rPr>
        <w:t xml:space="preserve"> код наручиоца</w:t>
      </w:r>
      <w:r w:rsidRPr="00963070">
        <w:rPr>
          <w:rFonts w:ascii="Arial" w:hAnsi="Arial" w:cs="Arial"/>
        </w:rPr>
        <w:t xml:space="preserve">, </w:t>
      </w:r>
      <w:proofErr w:type="spellStart"/>
      <w:r w:rsidRPr="00963070">
        <w:rPr>
          <w:rFonts w:ascii="Arial" w:hAnsi="Arial" w:cs="Arial"/>
        </w:rPr>
        <w:t>бр</w:t>
      </w:r>
      <w:proofErr w:type="spellEnd"/>
      <w:r w:rsidRPr="00963070">
        <w:rPr>
          <w:rFonts w:ascii="Arial" w:hAnsi="Arial" w:cs="Arial"/>
        </w:rPr>
        <w:t xml:space="preserve">. </w:t>
      </w:r>
      <w:proofErr w:type="spellStart"/>
      <w:r w:rsidRPr="00963070">
        <w:rPr>
          <w:rFonts w:ascii="Arial" w:hAnsi="Arial" w:cs="Arial"/>
        </w:rPr>
        <w:t>набавке</w:t>
      </w:r>
      <w:proofErr w:type="spellEnd"/>
      <w:r w:rsidRPr="00963070">
        <w:rPr>
          <w:rFonts w:ascii="Arial" w:hAnsi="Arial" w:cs="Arial"/>
        </w:rPr>
        <w:t xml:space="preserve"> </w:t>
      </w:r>
      <w:r w:rsidR="006E2F36">
        <w:rPr>
          <w:rFonts w:ascii="Arial" w:hAnsi="Arial" w:cs="Arial"/>
          <w:lang w:val="sr-Cyrl-CS"/>
        </w:rPr>
        <w:t>4</w:t>
      </w:r>
      <w:r w:rsidR="00B03A4D">
        <w:rPr>
          <w:rFonts w:ascii="Arial" w:hAnsi="Arial" w:cs="Arial"/>
          <w:lang w:val="sr-Cyrl-CS"/>
        </w:rPr>
        <w:t>/</w:t>
      </w:r>
      <w:proofErr w:type="gramStart"/>
      <w:r w:rsidR="006E2F36">
        <w:rPr>
          <w:rFonts w:ascii="Arial" w:hAnsi="Arial" w:cs="Arial"/>
          <w:lang w:val="sr-Cyrl-CS"/>
        </w:rPr>
        <w:t>20</w:t>
      </w:r>
      <w:r w:rsidRPr="00963070">
        <w:rPr>
          <w:rFonts w:ascii="Arial" w:hAnsi="Arial" w:cs="Arial"/>
        </w:rPr>
        <w:t xml:space="preserve">  -</w:t>
      </w:r>
      <w:proofErr w:type="gramEnd"/>
      <w:r w:rsidRPr="00963070">
        <w:rPr>
          <w:rFonts w:ascii="Arial" w:hAnsi="Arial" w:cs="Arial"/>
        </w:rPr>
        <w:t xml:space="preserve">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w:t>
      </w:r>
      <w:proofErr w:type="spellStart"/>
      <w:r w:rsidR="00A77BB1" w:rsidRPr="004F04AB">
        <w:rPr>
          <w:rFonts w:ascii="Arial" w:hAnsi="Arial" w:cs="Arial"/>
        </w:rPr>
        <w:t>Јавно</w:t>
      </w:r>
      <w:proofErr w:type="spellEnd"/>
      <w:r w:rsidR="00A77BB1" w:rsidRPr="004F04AB">
        <w:rPr>
          <w:rFonts w:ascii="Arial" w:hAnsi="Arial" w:cs="Arial"/>
        </w:rPr>
        <w:t xml:space="preserve"> </w:t>
      </w:r>
      <w:proofErr w:type="spellStart"/>
      <w:r w:rsidR="00A77BB1" w:rsidRPr="004F04AB">
        <w:rPr>
          <w:rFonts w:ascii="Arial" w:hAnsi="Arial" w:cs="Arial"/>
        </w:rPr>
        <w:t>отварање</w:t>
      </w:r>
      <w:proofErr w:type="spellEnd"/>
      <w:r w:rsidR="00A77BB1" w:rsidRPr="004F04AB">
        <w:rPr>
          <w:rFonts w:ascii="Arial" w:hAnsi="Arial" w:cs="Arial"/>
        </w:rPr>
        <w:t xml:space="preserve"> </w:t>
      </w:r>
      <w:proofErr w:type="spellStart"/>
      <w:r w:rsidR="00A77BB1" w:rsidRPr="004F04AB">
        <w:rPr>
          <w:rFonts w:ascii="Arial" w:hAnsi="Arial" w:cs="Arial"/>
        </w:rPr>
        <w:t>понуда</w:t>
      </w:r>
      <w:proofErr w:type="spellEnd"/>
      <w:r w:rsidR="00A77BB1" w:rsidRPr="004F04AB">
        <w:rPr>
          <w:rFonts w:ascii="Arial" w:hAnsi="Arial" w:cs="Arial"/>
        </w:rPr>
        <w:t xml:space="preserve"> </w:t>
      </w:r>
      <w:proofErr w:type="spellStart"/>
      <w:r w:rsidR="00A77BB1" w:rsidRPr="004F04AB">
        <w:rPr>
          <w:rFonts w:ascii="Arial" w:hAnsi="Arial" w:cs="Arial"/>
        </w:rPr>
        <w:t>ће</w:t>
      </w:r>
      <w:proofErr w:type="spellEnd"/>
      <w:r w:rsidR="00A77BB1" w:rsidRPr="004F04AB">
        <w:rPr>
          <w:rFonts w:ascii="Arial" w:hAnsi="Arial" w:cs="Arial"/>
        </w:rPr>
        <w:t xml:space="preserve"> </w:t>
      </w:r>
      <w:proofErr w:type="spellStart"/>
      <w:r w:rsidR="00A77BB1" w:rsidRPr="004F04AB">
        <w:rPr>
          <w:rFonts w:ascii="Arial" w:hAnsi="Arial" w:cs="Arial"/>
        </w:rPr>
        <w:t>се</w:t>
      </w:r>
      <w:proofErr w:type="spellEnd"/>
      <w:r w:rsidR="00A77BB1" w:rsidRPr="004F04AB">
        <w:rPr>
          <w:rFonts w:ascii="Arial" w:hAnsi="Arial" w:cs="Arial"/>
        </w:rPr>
        <w:t xml:space="preserve"> </w:t>
      </w:r>
      <w:proofErr w:type="spellStart"/>
      <w:r w:rsidR="00A77BB1" w:rsidRPr="004F04AB">
        <w:rPr>
          <w:rFonts w:ascii="Arial" w:hAnsi="Arial" w:cs="Arial"/>
        </w:rPr>
        <w:t>спровести</w:t>
      </w:r>
      <w:proofErr w:type="spellEnd"/>
      <w:r w:rsidR="00A77BB1" w:rsidRPr="004F04AB">
        <w:rPr>
          <w:rFonts w:ascii="Arial" w:hAnsi="Arial" w:cs="Arial"/>
        </w:rPr>
        <w:t xml:space="preserve"> </w:t>
      </w:r>
      <w:proofErr w:type="spellStart"/>
      <w:r w:rsidR="00A77BB1" w:rsidRPr="004F04AB">
        <w:rPr>
          <w:rFonts w:ascii="Arial" w:hAnsi="Arial" w:cs="Arial"/>
        </w:rPr>
        <w:t>последњег</w:t>
      </w:r>
      <w:proofErr w:type="spellEnd"/>
      <w:r w:rsidR="00A77BB1" w:rsidRPr="004F04AB">
        <w:rPr>
          <w:rFonts w:ascii="Arial" w:hAnsi="Arial" w:cs="Arial"/>
        </w:rPr>
        <w:t xml:space="preserve"> </w:t>
      </w:r>
      <w:proofErr w:type="spellStart"/>
      <w:r w:rsidR="00A77BB1" w:rsidRPr="004F04AB">
        <w:rPr>
          <w:rFonts w:ascii="Arial" w:hAnsi="Arial" w:cs="Arial"/>
        </w:rPr>
        <w:t>дана</w:t>
      </w:r>
      <w:proofErr w:type="spellEnd"/>
      <w:r w:rsidR="00A77BB1" w:rsidRPr="004F04AB">
        <w:rPr>
          <w:rFonts w:ascii="Arial" w:hAnsi="Arial" w:cs="Arial"/>
        </w:rPr>
        <w:t xml:space="preserve"> </w:t>
      </w:r>
      <w:proofErr w:type="spellStart"/>
      <w:r w:rsidR="00A77BB1" w:rsidRPr="004F04AB">
        <w:rPr>
          <w:rFonts w:ascii="Arial" w:hAnsi="Arial" w:cs="Arial"/>
        </w:rPr>
        <w:t>рока</w:t>
      </w:r>
      <w:proofErr w:type="spellEnd"/>
      <w:r w:rsidR="00A77BB1" w:rsidRPr="004F04AB">
        <w:rPr>
          <w:rFonts w:ascii="Arial" w:hAnsi="Arial" w:cs="Arial"/>
        </w:rPr>
        <w:t xml:space="preserve"> </w:t>
      </w:r>
      <w:proofErr w:type="spellStart"/>
      <w:r w:rsidR="00A77BB1" w:rsidRPr="004F04AB">
        <w:rPr>
          <w:rFonts w:ascii="Arial" w:hAnsi="Arial" w:cs="Arial"/>
        </w:rPr>
        <w:t>за</w:t>
      </w:r>
      <w:proofErr w:type="spellEnd"/>
      <w:r w:rsidR="00A77BB1" w:rsidRPr="004F04AB">
        <w:rPr>
          <w:rFonts w:ascii="Arial" w:hAnsi="Arial" w:cs="Arial"/>
        </w:rPr>
        <w:t xml:space="preserve"> </w:t>
      </w:r>
      <w:proofErr w:type="spellStart"/>
      <w:r w:rsidR="00A77BB1" w:rsidRPr="004F04AB">
        <w:rPr>
          <w:rFonts w:ascii="Arial" w:hAnsi="Arial" w:cs="Arial"/>
        </w:rPr>
        <w:t>предају</w:t>
      </w:r>
      <w:proofErr w:type="spellEnd"/>
      <w:r w:rsidR="00A77BB1" w:rsidRPr="004F04AB">
        <w:rPr>
          <w:rFonts w:ascii="Arial" w:hAnsi="Arial" w:cs="Arial"/>
        </w:rPr>
        <w:t xml:space="preserve"> </w:t>
      </w:r>
      <w:proofErr w:type="spellStart"/>
      <w:r w:rsidR="00A77BB1" w:rsidRPr="004F04AB">
        <w:rPr>
          <w:rFonts w:ascii="Arial" w:hAnsi="Arial" w:cs="Arial"/>
        </w:rPr>
        <w:t>понуда</w:t>
      </w:r>
      <w:proofErr w:type="spellEnd"/>
      <w:r w:rsidR="00A77BB1" w:rsidRPr="004F04AB">
        <w:rPr>
          <w:rFonts w:ascii="Arial" w:hAnsi="Arial" w:cs="Arial"/>
        </w:rPr>
        <w:t xml:space="preserve">, </w:t>
      </w:r>
      <w:proofErr w:type="spellStart"/>
      <w:r w:rsidR="00A77BB1" w:rsidRPr="000D7EB5">
        <w:rPr>
          <w:rFonts w:ascii="Arial" w:hAnsi="Arial" w:cs="Arial"/>
        </w:rPr>
        <w:t>односно</w:t>
      </w:r>
      <w:proofErr w:type="spellEnd"/>
      <w:r w:rsidR="00A77BB1" w:rsidRPr="000D7EB5">
        <w:rPr>
          <w:rFonts w:ascii="Arial" w:hAnsi="Arial" w:cs="Arial"/>
        </w:rPr>
        <w:t xml:space="preserve"> </w:t>
      </w:r>
      <w:r w:rsidR="006E2F36">
        <w:rPr>
          <w:rFonts w:ascii="Arial" w:hAnsi="Arial" w:cs="Arial"/>
          <w:b/>
          <w:highlight w:val="lightGray"/>
          <w:lang w:val="sr-Cyrl-RS"/>
        </w:rPr>
        <w:t>08</w:t>
      </w:r>
      <w:r w:rsidR="000D7EB5" w:rsidRPr="00D60023">
        <w:rPr>
          <w:rFonts w:ascii="Arial" w:hAnsi="Arial" w:cs="Arial"/>
          <w:b/>
          <w:highlight w:val="lightGray"/>
          <w:lang w:val="sr-Latn-CS"/>
        </w:rPr>
        <w:t>.</w:t>
      </w:r>
      <w:r w:rsidR="00B03A4D">
        <w:rPr>
          <w:rFonts w:ascii="Arial" w:hAnsi="Arial" w:cs="Arial"/>
          <w:b/>
          <w:highlight w:val="lightGray"/>
        </w:rPr>
        <w:t>0</w:t>
      </w:r>
      <w:r w:rsidR="006E2F36">
        <w:rPr>
          <w:rFonts w:ascii="Arial" w:hAnsi="Arial" w:cs="Arial"/>
          <w:b/>
          <w:highlight w:val="lightGray"/>
          <w:lang w:val="sr-Cyrl-RS"/>
        </w:rPr>
        <w:t>5</w:t>
      </w:r>
      <w:r w:rsidR="009C7B8E" w:rsidRPr="00D60023">
        <w:rPr>
          <w:rFonts w:ascii="Arial" w:hAnsi="Arial" w:cs="Arial"/>
          <w:b/>
          <w:highlight w:val="lightGray"/>
        </w:rPr>
        <w:t>.20</w:t>
      </w:r>
      <w:r w:rsidR="006E2F36">
        <w:rPr>
          <w:rFonts w:ascii="Arial" w:hAnsi="Arial" w:cs="Arial"/>
          <w:b/>
          <w:highlight w:val="lightGray"/>
          <w:lang w:val="sr-Cyrl-RS"/>
        </w:rPr>
        <w:t>20</w:t>
      </w:r>
      <w:r w:rsidR="00A77BB1" w:rsidRPr="00D60023">
        <w:rPr>
          <w:rFonts w:ascii="Arial" w:hAnsi="Arial" w:cs="Arial"/>
          <w:b/>
          <w:highlight w:val="lightGray"/>
        </w:rPr>
        <w:t xml:space="preserve">. </w:t>
      </w:r>
      <w:proofErr w:type="spellStart"/>
      <w:r w:rsidR="00A77BB1" w:rsidRPr="00D60023">
        <w:rPr>
          <w:rFonts w:ascii="Arial" w:hAnsi="Arial" w:cs="Arial"/>
          <w:b/>
          <w:highlight w:val="lightGray"/>
        </w:rPr>
        <w:t>године</w:t>
      </w:r>
      <w:proofErr w:type="spellEnd"/>
      <w:r w:rsidR="00A77BB1" w:rsidRPr="000D7EB5">
        <w:rPr>
          <w:rFonts w:ascii="Arial" w:hAnsi="Arial" w:cs="Arial"/>
        </w:rPr>
        <w:t xml:space="preserve">, </w:t>
      </w:r>
      <w:proofErr w:type="spellStart"/>
      <w:r w:rsidR="00A77BB1" w:rsidRPr="000D7EB5">
        <w:rPr>
          <w:rFonts w:ascii="Arial" w:hAnsi="Arial" w:cs="Arial"/>
        </w:rPr>
        <w:t>са</w:t>
      </w:r>
      <w:proofErr w:type="spellEnd"/>
      <w:r w:rsidR="00A77BB1" w:rsidRPr="000D7EB5">
        <w:rPr>
          <w:rFonts w:ascii="Arial" w:hAnsi="Arial" w:cs="Arial"/>
        </w:rPr>
        <w:t xml:space="preserve"> </w:t>
      </w:r>
      <w:proofErr w:type="spellStart"/>
      <w:r w:rsidR="00A77BB1" w:rsidRPr="000D7EB5">
        <w:rPr>
          <w:rFonts w:ascii="Arial" w:hAnsi="Arial" w:cs="Arial"/>
        </w:rPr>
        <w:t>почетком</w:t>
      </w:r>
      <w:proofErr w:type="spellEnd"/>
      <w:r w:rsidR="00A77BB1" w:rsidRPr="000D7EB5">
        <w:rPr>
          <w:rFonts w:ascii="Arial" w:hAnsi="Arial" w:cs="Arial"/>
        </w:rPr>
        <w:t xml:space="preserve"> у </w:t>
      </w:r>
      <w:r w:rsidR="00A77BB1" w:rsidRPr="00920C2F">
        <w:rPr>
          <w:rFonts w:ascii="Arial" w:hAnsi="Arial" w:cs="Arial"/>
          <w:b/>
        </w:rPr>
        <w:t>1</w:t>
      </w:r>
      <w:r w:rsidR="00EA6060" w:rsidRPr="00920C2F">
        <w:rPr>
          <w:rFonts w:ascii="Arial" w:hAnsi="Arial" w:cs="Arial"/>
          <w:b/>
        </w:rPr>
        <w:t>0.15</w:t>
      </w:r>
      <w:r w:rsidR="00A77BB1" w:rsidRPr="000D7EB5">
        <w:rPr>
          <w:rFonts w:ascii="Arial" w:hAnsi="Arial" w:cs="Arial"/>
        </w:rPr>
        <w:t xml:space="preserve"> </w:t>
      </w:r>
      <w:proofErr w:type="spellStart"/>
      <w:r w:rsidR="00A77BB1" w:rsidRPr="000D7EB5">
        <w:rPr>
          <w:rFonts w:ascii="Arial" w:hAnsi="Arial" w:cs="Arial"/>
        </w:rPr>
        <w:t>часова</w:t>
      </w:r>
      <w:proofErr w:type="spellEnd"/>
      <w:r w:rsidR="00A77BB1" w:rsidRPr="000D7EB5">
        <w:rPr>
          <w:rFonts w:ascii="Arial" w:hAnsi="Arial" w:cs="Arial"/>
        </w:rPr>
        <w:t>,</w:t>
      </w:r>
      <w:r w:rsidR="00A77BB1" w:rsidRPr="004F04AB">
        <w:rPr>
          <w:rFonts w:ascii="Arial" w:hAnsi="Arial" w:cs="Arial"/>
        </w:rPr>
        <w:t xml:space="preserve"> у </w:t>
      </w:r>
      <w:proofErr w:type="spellStart"/>
      <w:r w:rsidR="00A77BB1" w:rsidRPr="004F04AB">
        <w:rPr>
          <w:rFonts w:ascii="Arial" w:hAnsi="Arial" w:cs="Arial"/>
        </w:rPr>
        <w:t>присуству</w:t>
      </w:r>
      <w:proofErr w:type="spellEnd"/>
      <w:r w:rsidR="00A77BB1" w:rsidRPr="004F04AB">
        <w:rPr>
          <w:rFonts w:ascii="Arial" w:hAnsi="Arial" w:cs="Arial"/>
        </w:rPr>
        <w:t xml:space="preserve"> </w:t>
      </w:r>
      <w:proofErr w:type="spellStart"/>
      <w:r w:rsidR="00A77BB1" w:rsidRPr="004F04AB">
        <w:rPr>
          <w:rFonts w:ascii="Arial" w:hAnsi="Arial" w:cs="Arial"/>
        </w:rPr>
        <w:t>овлашћених</w:t>
      </w:r>
      <w:proofErr w:type="spellEnd"/>
      <w:r w:rsidR="00A77BB1" w:rsidRPr="004F04AB">
        <w:rPr>
          <w:rFonts w:ascii="Arial" w:hAnsi="Arial" w:cs="Arial"/>
        </w:rPr>
        <w:t xml:space="preserve"> </w:t>
      </w:r>
      <w:proofErr w:type="spellStart"/>
      <w:r w:rsidR="00A77BB1" w:rsidRPr="004F04AB">
        <w:rPr>
          <w:rFonts w:ascii="Arial" w:hAnsi="Arial" w:cs="Arial"/>
        </w:rPr>
        <w:t>представника</w:t>
      </w:r>
      <w:proofErr w:type="spellEnd"/>
      <w:r w:rsidR="00A77BB1" w:rsidRPr="004F04AB">
        <w:rPr>
          <w:rFonts w:ascii="Arial" w:hAnsi="Arial" w:cs="Arial"/>
        </w:rPr>
        <w:t xml:space="preserve"> </w:t>
      </w:r>
      <w:proofErr w:type="spellStart"/>
      <w:r w:rsidR="00A77BB1" w:rsidRPr="004F04AB">
        <w:rPr>
          <w:rFonts w:ascii="Arial" w:hAnsi="Arial" w:cs="Arial"/>
        </w:rPr>
        <w:t>понуђача</w:t>
      </w:r>
      <w:proofErr w:type="spellEnd"/>
      <w:r w:rsidR="00A77BB1" w:rsidRPr="004F04AB">
        <w:rPr>
          <w:rFonts w:ascii="Arial" w:hAnsi="Arial" w:cs="Arial"/>
        </w:rPr>
        <w:t xml:space="preserve">. </w:t>
      </w:r>
      <w:proofErr w:type="spellStart"/>
      <w:r w:rsidR="00A77BB1" w:rsidRPr="004F04AB">
        <w:rPr>
          <w:rFonts w:ascii="Arial" w:hAnsi="Arial" w:cs="Arial"/>
        </w:rPr>
        <w:t>Представници</w:t>
      </w:r>
      <w:proofErr w:type="spellEnd"/>
      <w:r w:rsidR="00A77BB1" w:rsidRPr="004F04AB">
        <w:rPr>
          <w:rFonts w:ascii="Arial" w:hAnsi="Arial" w:cs="Arial"/>
        </w:rPr>
        <w:t xml:space="preserve"> </w:t>
      </w:r>
      <w:proofErr w:type="spellStart"/>
      <w:r w:rsidR="00A77BB1" w:rsidRPr="004F04AB">
        <w:rPr>
          <w:rFonts w:ascii="Arial" w:hAnsi="Arial" w:cs="Arial"/>
        </w:rPr>
        <w:t>понуђача</w:t>
      </w:r>
      <w:proofErr w:type="spellEnd"/>
      <w:r w:rsidR="00A77BB1" w:rsidRPr="004F04AB">
        <w:rPr>
          <w:rFonts w:ascii="Arial" w:hAnsi="Arial" w:cs="Arial"/>
        </w:rPr>
        <w:t xml:space="preserve"> </w:t>
      </w:r>
      <w:proofErr w:type="spellStart"/>
      <w:r w:rsidR="00A77BB1" w:rsidRPr="004F04AB">
        <w:rPr>
          <w:rFonts w:ascii="Arial" w:hAnsi="Arial" w:cs="Arial"/>
        </w:rPr>
        <w:t>морају</w:t>
      </w:r>
      <w:proofErr w:type="spellEnd"/>
      <w:r w:rsidR="00A77BB1" w:rsidRPr="004F04AB">
        <w:rPr>
          <w:rFonts w:ascii="Arial" w:hAnsi="Arial" w:cs="Arial"/>
        </w:rPr>
        <w:t xml:space="preserve"> </w:t>
      </w:r>
      <w:proofErr w:type="spellStart"/>
      <w:r w:rsidR="00A77BB1" w:rsidRPr="004F04AB">
        <w:rPr>
          <w:rFonts w:ascii="Arial" w:hAnsi="Arial" w:cs="Arial"/>
        </w:rPr>
        <w:t>имати</w:t>
      </w:r>
      <w:proofErr w:type="spellEnd"/>
      <w:r w:rsidR="00A77BB1" w:rsidRPr="004F04AB">
        <w:rPr>
          <w:rFonts w:ascii="Arial" w:hAnsi="Arial" w:cs="Arial"/>
        </w:rPr>
        <w:t xml:space="preserve"> ОВЛАШЋЕЊЕ </w:t>
      </w:r>
      <w:proofErr w:type="spellStart"/>
      <w:r w:rsidR="00A77BB1" w:rsidRPr="004F04AB">
        <w:rPr>
          <w:rFonts w:ascii="Arial" w:hAnsi="Arial" w:cs="Arial"/>
        </w:rPr>
        <w:t>за</w:t>
      </w:r>
      <w:proofErr w:type="spellEnd"/>
      <w:r w:rsidR="00A77BB1" w:rsidRPr="004F04AB">
        <w:rPr>
          <w:rFonts w:ascii="Arial" w:hAnsi="Arial" w:cs="Arial"/>
        </w:rPr>
        <w:t xml:space="preserve"> </w:t>
      </w:r>
      <w:proofErr w:type="spellStart"/>
      <w:r w:rsidR="00A77BB1" w:rsidRPr="004F04AB">
        <w:rPr>
          <w:rFonts w:ascii="Arial" w:hAnsi="Arial" w:cs="Arial"/>
        </w:rPr>
        <w:t>учествовање</w:t>
      </w:r>
      <w:proofErr w:type="spellEnd"/>
      <w:r w:rsidR="00A77BB1" w:rsidRPr="004F04AB">
        <w:rPr>
          <w:rFonts w:ascii="Arial" w:hAnsi="Arial" w:cs="Arial"/>
        </w:rPr>
        <w:t xml:space="preserve"> у </w:t>
      </w:r>
      <w:proofErr w:type="spellStart"/>
      <w:r w:rsidR="00A77BB1" w:rsidRPr="004F04AB">
        <w:rPr>
          <w:rFonts w:ascii="Arial" w:hAnsi="Arial" w:cs="Arial"/>
        </w:rPr>
        <w:t>поступку</w:t>
      </w:r>
      <w:proofErr w:type="spellEnd"/>
      <w:r w:rsidR="00A77BB1" w:rsidRPr="004F04AB">
        <w:rPr>
          <w:rFonts w:ascii="Arial" w:hAnsi="Arial" w:cs="Arial"/>
        </w:rPr>
        <w:t xml:space="preserve"> </w:t>
      </w:r>
      <w:proofErr w:type="spellStart"/>
      <w:r w:rsidR="00A77BB1" w:rsidRPr="004F04AB">
        <w:rPr>
          <w:rFonts w:ascii="Arial" w:hAnsi="Arial" w:cs="Arial"/>
        </w:rPr>
        <w:t>јавног</w:t>
      </w:r>
      <w:proofErr w:type="spellEnd"/>
      <w:r w:rsidR="00A77BB1" w:rsidRPr="004F04AB">
        <w:rPr>
          <w:rFonts w:ascii="Arial" w:hAnsi="Arial" w:cs="Arial"/>
        </w:rPr>
        <w:t xml:space="preserve"> </w:t>
      </w:r>
      <w:proofErr w:type="spellStart"/>
      <w:r w:rsidR="00A77BB1" w:rsidRPr="004F04AB">
        <w:rPr>
          <w:rFonts w:ascii="Arial" w:hAnsi="Arial" w:cs="Arial"/>
        </w:rPr>
        <w:t>отварања</w:t>
      </w:r>
      <w:proofErr w:type="spellEnd"/>
      <w:r w:rsidR="00A77BB1" w:rsidRPr="004F04AB">
        <w:rPr>
          <w:rFonts w:ascii="Arial" w:hAnsi="Arial" w:cs="Arial"/>
        </w:rPr>
        <w:t xml:space="preserve"> </w:t>
      </w:r>
      <w:proofErr w:type="spellStart"/>
      <w:r w:rsidR="00A77BB1" w:rsidRPr="004F04AB">
        <w:rPr>
          <w:rFonts w:ascii="Arial" w:hAnsi="Arial" w:cs="Arial"/>
        </w:rPr>
        <w:t>понуда</w:t>
      </w:r>
      <w:proofErr w:type="spellEnd"/>
      <w:r w:rsidR="00A77BB1" w:rsidRPr="004F04AB">
        <w:rPr>
          <w:rFonts w:ascii="Arial" w:hAnsi="Arial" w:cs="Arial"/>
        </w:rPr>
        <w:t xml:space="preserve">, </w:t>
      </w:r>
      <w:proofErr w:type="spellStart"/>
      <w:r w:rsidR="00A77BB1" w:rsidRPr="004F04AB">
        <w:rPr>
          <w:rFonts w:ascii="Arial" w:hAnsi="Arial" w:cs="Arial"/>
        </w:rPr>
        <w:t>које</w:t>
      </w:r>
      <w:proofErr w:type="spellEnd"/>
      <w:r w:rsidR="00A77BB1" w:rsidRPr="004F04AB">
        <w:rPr>
          <w:rFonts w:ascii="Arial" w:hAnsi="Arial" w:cs="Arial"/>
        </w:rPr>
        <w:t xml:space="preserve"> </w:t>
      </w:r>
      <w:proofErr w:type="spellStart"/>
      <w:r w:rsidR="00A77BB1" w:rsidRPr="004F04AB">
        <w:rPr>
          <w:rFonts w:ascii="Arial" w:hAnsi="Arial" w:cs="Arial"/>
        </w:rPr>
        <w:t>су</w:t>
      </w:r>
      <w:proofErr w:type="spellEnd"/>
      <w:r w:rsidR="00A77BB1" w:rsidRPr="004F04AB">
        <w:rPr>
          <w:rFonts w:ascii="Arial" w:hAnsi="Arial" w:cs="Arial"/>
        </w:rPr>
        <w:t xml:space="preserve"> у </w:t>
      </w:r>
      <w:proofErr w:type="spellStart"/>
      <w:r w:rsidR="00A77BB1" w:rsidRPr="004F04AB">
        <w:rPr>
          <w:rFonts w:ascii="Arial" w:hAnsi="Arial" w:cs="Arial"/>
        </w:rPr>
        <w:t>обавези</w:t>
      </w:r>
      <w:proofErr w:type="spellEnd"/>
      <w:r w:rsidR="00A77BB1" w:rsidRPr="004F04AB">
        <w:rPr>
          <w:rFonts w:ascii="Arial" w:hAnsi="Arial" w:cs="Arial"/>
        </w:rPr>
        <w:t xml:space="preserve"> </w:t>
      </w:r>
      <w:proofErr w:type="spellStart"/>
      <w:r w:rsidR="00A77BB1" w:rsidRPr="004F04AB">
        <w:rPr>
          <w:rFonts w:ascii="Arial" w:hAnsi="Arial" w:cs="Arial"/>
        </w:rPr>
        <w:t>пре</w:t>
      </w:r>
      <w:proofErr w:type="spellEnd"/>
      <w:r w:rsidR="00A77BB1" w:rsidRPr="004F04AB">
        <w:rPr>
          <w:rFonts w:ascii="Arial" w:hAnsi="Arial" w:cs="Arial"/>
        </w:rPr>
        <w:t xml:space="preserve"> </w:t>
      </w:r>
      <w:proofErr w:type="spellStart"/>
      <w:r w:rsidR="00A77BB1" w:rsidRPr="004F04AB">
        <w:rPr>
          <w:rFonts w:ascii="Arial" w:hAnsi="Arial" w:cs="Arial"/>
        </w:rPr>
        <w:t>почетка</w:t>
      </w:r>
      <w:proofErr w:type="spellEnd"/>
      <w:r w:rsidR="00A77BB1" w:rsidRPr="004F04AB">
        <w:rPr>
          <w:rFonts w:ascii="Arial" w:hAnsi="Arial" w:cs="Arial"/>
        </w:rPr>
        <w:t xml:space="preserve"> </w:t>
      </w:r>
      <w:proofErr w:type="spellStart"/>
      <w:r w:rsidR="00A77BB1" w:rsidRPr="004F04AB">
        <w:rPr>
          <w:rFonts w:ascii="Arial" w:hAnsi="Arial" w:cs="Arial"/>
        </w:rPr>
        <w:t>поступка</w:t>
      </w:r>
      <w:proofErr w:type="spellEnd"/>
      <w:r w:rsidR="00A77BB1" w:rsidRPr="004F04AB">
        <w:rPr>
          <w:rFonts w:ascii="Arial" w:hAnsi="Arial" w:cs="Arial"/>
        </w:rPr>
        <w:t xml:space="preserve"> </w:t>
      </w:r>
      <w:proofErr w:type="spellStart"/>
      <w:r w:rsidR="00A77BB1" w:rsidRPr="004F04AB">
        <w:rPr>
          <w:rFonts w:ascii="Arial" w:hAnsi="Arial" w:cs="Arial"/>
        </w:rPr>
        <w:t>јавног</w:t>
      </w:r>
      <w:proofErr w:type="spellEnd"/>
      <w:r w:rsidR="00A77BB1" w:rsidRPr="004F04AB">
        <w:rPr>
          <w:rFonts w:ascii="Arial" w:hAnsi="Arial" w:cs="Arial"/>
        </w:rPr>
        <w:t xml:space="preserve"> </w:t>
      </w:r>
      <w:proofErr w:type="spellStart"/>
      <w:r w:rsidR="00A77BB1" w:rsidRPr="004F04AB">
        <w:rPr>
          <w:rFonts w:ascii="Arial" w:hAnsi="Arial" w:cs="Arial"/>
        </w:rPr>
        <w:t>отварања</w:t>
      </w:r>
      <w:proofErr w:type="spellEnd"/>
      <w:r w:rsidR="00A77BB1" w:rsidRPr="004F04AB">
        <w:rPr>
          <w:rFonts w:ascii="Arial" w:hAnsi="Arial" w:cs="Arial"/>
        </w:rPr>
        <w:t xml:space="preserve"> </w:t>
      </w:r>
      <w:proofErr w:type="spellStart"/>
      <w:r w:rsidR="00A77BB1" w:rsidRPr="004F04AB">
        <w:rPr>
          <w:rFonts w:ascii="Arial" w:hAnsi="Arial" w:cs="Arial"/>
        </w:rPr>
        <w:t>понуда</w:t>
      </w:r>
      <w:proofErr w:type="spellEnd"/>
      <w:r w:rsidR="00A77BB1" w:rsidRPr="004F04AB">
        <w:rPr>
          <w:rFonts w:ascii="Arial" w:hAnsi="Arial" w:cs="Arial"/>
        </w:rPr>
        <w:t xml:space="preserve">, </w:t>
      </w:r>
      <w:proofErr w:type="spellStart"/>
      <w:r w:rsidR="00A77BB1" w:rsidRPr="004F04AB">
        <w:rPr>
          <w:rFonts w:ascii="Arial" w:hAnsi="Arial" w:cs="Arial"/>
        </w:rPr>
        <w:t>предати</w:t>
      </w:r>
      <w:proofErr w:type="spellEnd"/>
      <w:r w:rsidR="00A77BB1" w:rsidRPr="004F04AB">
        <w:rPr>
          <w:rFonts w:ascii="Arial" w:hAnsi="Arial" w:cs="Arial"/>
        </w:rPr>
        <w:t xml:space="preserve"> </w:t>
      </w:r>
      <w:proofErr w:type="spellStart"/>
      <w:r w:rsidR="00A77BB1" w:rsidRPr="004F04AB">
        <w:rPr>
          <w:rFonts w:ascii="Arial" w:hAnsi="Arial" w:cs="Arial"/>
        </w:rPr>
        <w:t>Комисији</w:t>
      </w:r>
      <w:proofErr w:type="spellEnd"/>
      <w:r w:rsidR="00A77BB1" w:rsidRPr="004F04AB">
        <w:rPr>
          <w:rFonts w:ascii="Arial" w:hAnsi="Arial" w:cs="Arial"/>
        </w:rPr>
        <w:t xml:space="preserve"> </w:t>
      </w:r>
      <w:proofErr w:type="spellStart"/>
      <w:r w:rsidR="00A77BB1" w:rsidRPr="004F04AB">
        <w:rPr>
          <w:rFonts w:ascii="Arial" w:hAnsi="Arial" w:cs="Arial"/>
        </w:rPr>
        <w:t>за</w:t>
      </w:r>
      <w:proofErr w:type="spellEnd"/>
      <w:r w:rsidR="00A77BB1" w:rsidRPr="004F04AB">
        <w:rPr>
          <w:rFonts w:ascii="Arial" w:hAnsi="Arial" w:cs="Arial"/>
        </w:rPr>
        <w:t xml:space="preserve"> </w:t>
      </w:r>
      <w:proofErr w:type="spellStart"/>
      <w:r w:rsidR="00A77BB1" w:rsidRPr="004F04AB">
        <w:rPr>
          <w:rFonts w:ascii="Arial" w:hAnsi="Arial" w:cs="Arial"/>
        </w:rPr>
        <w:t>јавну</w:t>
      </w:r>
      <w:proofErr w:type="spellEnd"/>
      <w:r w:rsidR="00A77BB1" w:rsidRPr="004F04AB">
        <w:rPr>
          <w:rFonts w:ascii="Arial" w:hAnsi="Arial" w:cs="Arial"/>
        </w:rPr>
        <w:t xml:space="preserve"> </w:t>
      </w:r>
      <w:proofErr w:type="spellStart"/>
      <w:r w:rsidR="00A77BB1" w:rsidRPr="004F04AB">
        <w:rPr>
          <w:rFonts w:ascii="Arial" w:hAnsi="Arial" w:cs="Arial"/>
        </w:rPr>
        <w:t>набавку</w:t>
      </w:r>
      <w:proofErr w:type="spellEnd"/>
      <w:r w:rsidR="000F4E52">
        <w:rPr>
          <w:rFonts w:ascii="Arial" w:hAnsi="Arial" w:cs="Arial"/>
        </w:rPr>
        <w:t>.</w:t>
      </w:r>
      <w:r w:rsidR="00A77BB1" w:rsidRPr="004F04AB">
        <w:rPr>
          <w:rFonts w:ascii="Arial" w:hAnsi="Arial" w:cs="Arial"/>
        </w:rPr>
        <w:t xml:space="preserve"> У </w:t>
      </w:r>
      <w:proofErr w:type="spellStart"/>
      <w:r w:rsidR="00A77BB1" w:rsidRPr="004F04AB">
        <w:rPr>
          <w:rFonts w:ascii="Arial" w:hAnsi="Arial" w:cs="Arial"/>
        </w:rPr>
        <w:t>случају</w:t>
      </w:r>
      <w:proofErr w:type="spellEnd"/>
      <w:r w:rsidR="00A77BB1" w:rsidRPr="004F04AB">
        <w:rPr>
          <w:rFonts w:ascii="Arial" w:hAnsi="Arial" w:cs="Arial"/>
        </w:rPr>
        <w:t xml:space="preserve"> </w:t>
      </w:r>
      <w:proofErr w:type="spellStart"/>
      <w:r w:rsidR="00A77BB1" w:rsidRPr="004F04AB">
        <w:rPr>
          <w:rFonts w:ascii="Arial" w:hAnsi="Arial" w:cs="Arial"/>
        </w:rPr>
        <w:t>да</w:t>
      </w:r>
      <w:proofErr w:type="spellEnd"/>
      <w:r w:rsidR="00A77BB1" w:rsidRPr="004F04AB">
        <w:rPr>
          <w:rFonts w:ascii="Arial" w:hAnsi="Arial" w:cs="Arial"/>
        </w:rPr>
        <w:t xml:space="preserve"> </w:t>
      </w:r>
      <w:proofErr w:type="spellStart"/>
      <w:r w:rsidR="00A77BB1" w:rsidRPr="004F04AB">
        <w:rPr>
          <w:rFonts w:ascii="Arial" w:hAnsi="Arial" w:cs="Arial"/>
        </w:rPr>
        <w:t>представници</w:t>
      </w:r>
      <w:proofErr w:type="spellEnd"/>
      <w:r w:rsidR="00A77BB1" w:rsidRPr="004F04AB">
        <w:rPr>
          <w:rFonts w:ascii="Arial" w:hAnsi="Arial" w:cs="Arial"/>
        </w:rPr>
        <w:t xml:space="preserve"> </w:t>
      </w:r>
      <w:proofErr w:type="spellStart"/>
      <w:r w:rsidR="00A77BB1" w:rsidRPr="004F04AB">
        <w:rPr>
          <w:rFonts w:ascii="Arial" w:hAnsi="Arial" w:cs="Arial"/>
        </w:rPr>
        <w:t>понуђача</w:t>
      </w:r>
      <w:proofErr w:type="spellEnd"/>
      <w:r w:rsidR="00A77BB1" w:rsidRPr="004F04AB">
        <w:rPr>
          <w:rFonts w:ascii="Arial" w:hAnsi="Arial" w:cs="Arial"/>
        </w:rPr>
        <w:t xml:space="preserve"> </w:t>
      </w:r>
      <w:proofErr w:type="spellStart"/>
      <w:r w:rsidR="00A77BB1" w:rsidRPr="004F04AB">
        <w:rPr>
          <w:rFonts w:ascii="Arial" w:hAnsi="Arial" w:cs="Arial"/>
        </w:rPr>
        <w:t>не</w:t>
      </w:r>
      <w:proofErr w:type="spellEnd"/>
      <w:r w:rsidR="00A77BB1" w:rsidRPr="004F04AB">
        <w:rPr>
          <w:rFonts w:ascii="Arial" w:hAnsi="Arial" w:cs="Arial"/>
        </w:rPr>
        <w:t xml:space="preserve"> </w:t>
      </w:r>
      <w:proofErr w:type="spellStart"/>
      <w:r w:rsidR="00A77BB1" w:rsidRPr="004F04AB">
        <w:rPr>
          <w:rFonts w:ascii="Arial" w:hAnsi="Arial" w:cs="Arial"/>
        </w:rPr>
        <w:t>доставе</w:t>
      </w:r>
      <w:proofErr w:type="spellEnd"/>
      <w:r w:rsidR="00A77BB1" w:rsidRPr="004F04AB">
        <w:rPr>
          <w:rFonts w:ascii="Arial" w:hAnsi="Arial" w:cs="Arial"/>
        </w:rPr>
        <w:t xml:space="preserve"> </w:t>
      </w:r>
      <w:proofErr w:type="spellStart"/>
      <w:r w:rsidR="00A77BB1" w:rsidRPr="004F04AB">
        <w:rPr>
          <w:rFonts w:ascii="Arial" w:hAnsi="Arial" w:cs="Arial"/>
        </w:rPr>
        <w:t>наведено</w:t>
      </w:r>
      <w:proofErr w:type="spellEnd"/>
      <w:r w:rsidR="00A77BB1" w:rsidRPr="004F04AB">
        <w:rPr>
          <w:rFonts w:ascii="Arial" w:hAnsi="Arial" w:cs="Arial"/>
        </w:rPr>
        <w:t xml:space="preserve"> </w:t>
      </w:r>
      <w:proofErr w:type="spellStart"/>
      <w:r w:rsidR="00A77BB1" w:rsidRPr="004F04AB">
        <w:rPr>
          <w:rFonts w:ascii="Arial" w:hAnsi="Arial" w:cs="Arial"/>
        </w:rPr>
        <w:t>овлашћење</w:t>
      </w:r>
      <w:proofErr w:type="spellEnd"/>
      <w:r w:rsidR="00A77BB1" w:rsidRPr="004F04AB">
        <w:rPr>
          <w:rFonts w:ascii="Arial" w:hAnsi="Arial" w:cs="Arial"/>
        </w:rPr>
        <w:t xml:space="preserve">, </w:t>
      </w:r>
      <w:proofErr w:type="spellStart"/>
      <w:r w:rsidR="00A77BB1" w:rsidRPr="004F04AB">
        <w:rPr>
          <w:rFonts w:ascii="Arial" w:hAnsi="Arial" w:cs="Arial"/>
        </w:rPr>
        <w:t>сматраће</w:t>
      </w:r>
      <w:proofErr w:type="spellEnd"/>
      <w:r w:rsidR="00A77BB1" w:rsidRPr="004F04AB">
        <w:rPr>
          <w:rFonts w:ascii="Arial" w:hAnsi="Arial" w:cs="Arial"/>
        </w:rPr>
        <w:t xml:space="preserve"> </w:t>
      </w:r>
      <w:proofErr w:type="spellStart"/>
      <w:r w:rsidR="00A77BB1" w:rsidRPr="004F04AB">
        <w:rPr>
          <w:rFonts w:ascii="Arial" w:hAnsi="Arial" w:cs="Arial"/>
        </w:rPr>
        <w:t>се</w:t>
      </w:r>
      <w:proofErr w:type="spellEnd"/>
      <w:r w:rsidR="00A77BB1" w:rsidRPr="004F04AB">
        <w:rPr>
          <w:rFonts w:ascii="Arial" w:hAnsi="Arial" w:cs="Arial"/>
        </w:rPr>
        <w:t xml:space="preserve"> </w:t>
      </w:r>
      <w:proofErr w:type="spellStart"/>
      <w:r w:rsidR="00A77BB1" w:rsidRPr="004F04AB">
        <w:rPr>
          <w:rFonts w:ascii="Arial" w:hAnsi="Arial" w:cs="Arial"/>
        </w:rPr>
        <w:t>да</w:t>
      </w:r>
      <w:proofErr w:type="spellEnd"/>
      <w:r w:rsidR="00A77BB1" w:rsidRPr="004F04AB">
        <w:rPr>
          <w:rFonts w:ascii="Arial" w:hAnsi="Arial" w:cs="Arial"/>
        </w:rPr>
        <w:t xml:space="preserve"> </w:t>
      </w:r>
      <w:proofErr w:type="spellStart"/>
      <w:r w:rsidR="00A77BB1" w:rsidRPr="004F04AB">
        <w:rPr>
          <w:rFonts w:ascii="Arial" w:hAnsi="Arial" w:cs="Arial"/>
        </w:rPr>
        <w:t>имају</w:t>
      </w:r>
      <w:proofErr w:type="spellEnd"/>
      <w:r w:rsidR="00A77BB1" w:rsidRPr="004F04AB">
        <w:rPr>
          <w:rFonts w:ascii="Arial" w:hAnsi="Arial" w:cs="Arial"/>
        </w:rPr>
        <w:t xml:space="preserve"> </w:t>
      </w:r>
      <w:proofErr w:type="spellStart"/>
      <w:r w:rsidR="00A77BB1" w:rsidRPr="004F04AB">
        <w:rPr>
          <w:rFonts w:ascii="Arial" w:hAnsi="Arial" w:cs="Arial"/>
        </w:rPr>
        <w:t>статус</w:t>
      </w:r>
      <w:proofErr w:type="spellEnd"/>
      <w:r w:rsidR="00A77BB1" w:rsidRPr="004F04AB">
        <w:rPr>
          <w:rFonts w:ascii="Arial" w:hAnsi="Arial" w:cs="Arial"/>
        </w:rPr>
        <w:t xml:space="preserve"> </w:t>
      </w:r>
      <w:proofErr w:type="spellStart"/>
      <w:r w:rsidR="00A77BB1" w:rsidRPr="004F04AB">
        <w:rPr>
          <w:rFonts w:ascii="Arial" w:hAnsi="Arial" w:cs="Arial"/>
        </w:rPr>
        <w:t>опште</w:t>
      </w:r>
      <w:proofErr w:type="spellEnd"/>
      <w:r w:rsidR="00A77BB1" w:rsidRPr="004F04AB">
        <w:rPr>
          <w:rFonts w:ascii="Arial" w:hAnsi="Arial" w:cs="Arial"/>
        </w:rPr>
        <w:t xml:space="preserve"> </w:t>
      </w:r>
      <w:proofErr w:type="spellStart"/>
      <w:r w:rsidR="00A77BB1" w:rsidRPr="004F04AB">
        <w:rPr>
          <w:rFonts w:ascii="Arial" w:hAnsi="Arial" w:cs="Arial"/>
        </w:rPr>
        <w:t>јавности</w:t>
      </w:r>
      <w:proofErr w:type="spellEnd"/>
      <w:r w:rsidR="00A77BB1" w:rsidRPr="004F04AB">
        <w:rPr>
          <w:rFonts w:ascii="Arial" w:hAnsi="Arial" w:cs="Arial"/>
        </w:rPr>
        <w:t xml:space="preserve">, </w:t>
      </w:r>
      <w:proofErr w:type="spellStart"/>
      <w:r w:rsidR="00A77BB1" w:rsidRPr="004F04AB">
        <w:rPr>
          <w:rFonts w:ascii="Arial" w:hAnsi="Arial" w:cs="Arial"/>
        </w:rPr>
        <w:t>као</w:t>
      </w:r>
      <w:proofErr w:type="spellEnd"/>
      <w:r w:rsidR="00A77BB1" w:rsidRPr="004F04AB">
        <w:rPr>
          <w:rFonts w:ascii="Arial" w:hAnsi="Arial" w:cs="Arial"/>
        </w:rPr>
        <w:t xml:space="preserve"> и </w:t>
      </w:r>
      <w:proofErr w:type="spellStart"/>
      <w:r w:rsidR="00A77BB1" w:rsidRPr="004F04AB">
        <w:rPr>
          <w:rFonts w:ascii="Arial" w:hAnsi="Arial" w:cs="Arial"/>
        </w:rPr>
        <w:t>сва</w:t>
      </w:r>
      <w:proofErr w:type="spellEnd"/>
      <w:r w:rsidR="00A77BB1" w:rsidRPr="004F04AB">
        <w:rPr>
          <w:rFonts w:ascii="Arial" w:hAnsi="Arial" w:cs="Arial"/>
        </w:rPr>
        <w:t xml:space="preserve"> </w:t>
      </w:r>
      <w:proofErr w:type="spellStart"/>
      <w:r w:rsidR="00A77BB1" w:rsidRPr="004F04AB">
        <w:rPr>
          <w:rFonts w:ascii="Arial" w:hAnsi="Arial" w:cs="Arial"/>
        </w:rPr>
        <w:t>остала</w:t>
      </w:r>
      <w:proofErr w:type="spellEnd"/>
      <w:r w:rsidR="00A77BB1" w:rsidRPr="004F04AB">
        <w:rPr>
          <w:rFonts w:ascii="Arial" w:hAnsi="Arial" w:cs="Arial"/>
        </w:rPr>
        <w:t xml:space="preserve"> </w:t>
      </w:r>
      <w:proofErr w:type="spellStart"/>
      <w:r w:rsidR="00A77BB1" w:rsidRPr="004F04AB">
        <w:rPr>
          <w:rFonts w:ascii="Arial" w:hAnsi="Arial" w:cs="Arial"/>
        </w:rPr>
        <w:t>заинтересована</w:t>
      </w:r>
      <w:proofErr w:type="spellEnd"/>
      <w:r w:rsidR="00A77BB1" w:rsidRPr="004F04AB">
        <w:rPr>
          <w:rFonts w:ascii="Arial" w:hAnsi="Arial" w:cs="Arial"/>
        </w:rPr>
        <w:t xml:space="preserve"> </w:t>
      </w:r>
      <w:proofErr w:type="spellStart"/>
      <w:r w:rsidR="00A77BB1" w:rsidRPr="004F04AB">
        <w:rPr>
          <w:rFonts w:ascii="Arial" w:hAnsi="Arial" w:cs="Arial"/>
        </w:rPr>
        <w:t>лица</w:t>
      </w:r>
      <w:proofErr w:type="spellEnd"/>
      <w:r w:rsidR="00A77BB1" w:rsidRPr="004F04AB">
        <w:rPr>
          <w:rFonts w:ascii="Arial" w:hAnsi="Arial" w:cs="Arial"/>
        </w:rPr>
        <w:t xml:space="preserve"> </w:t>
      </w:r>
      <w:proofErr w:type="spellStart"/>
      <w:r w:rsidR="00A77BB1" w:rsidRPr="004F04AB">
        <w:rPr>
          <w:rFonts w:ascii="Arial" w:hAnsi="Arial" w:cs="Arial"/>
        </w:rPr>
        <w:t>која</w:t>
      </w:r>
      <w:proofErr w:type="spellEnd"/>
      <w:r w:rsidR="00A77BB1" w:rsidRPr="004F04AB">
        <w:rPr>
          <w:rFonts w:ascii="Arial" w:hAnsi="Arial" w:cs="Arial"/>
        </w:rPr>
        <w:t xml:space="preserve"> </w:t>
      </w:r>
      <w:proofErr w:type="spellStart"/>
      <w:r w:rsidR="00A77BB1" w:rsidRPr="004F04AB">
        <w:rPr>
          <w:rFonts w:ascii="Arial" w:hAnsi="Arial" w:cs="Arial"/>
        </w:rPr>
        <w:t>присуствују</w:t>
      </w:r>
      <w:proofErr w:type="spellEnd"/>
      <w:r w:rsidR="00A77BB1" w:rsidRPr="004F04AB">
        <w:rPr>
          <w:rFonts w:ascii="Arial" w:hAnsi="Arial" w:cs="Arial"/>
        </w:rPr>
        <w:t xml:space="preserve"> </w:t>
      </w:r>
      <w:proofErr w:type="spellStart"/>
      <w:r w:rsidR="00A77BB1" w:rsidRPr="004F04AB">
        <w:rPr>
          <w:rFonts w:ascii="Arial" w:hAnsi="Arial" w:cs="Arial"/>
        </w:rPr>
        <w:t>отварању</w:t>
      </w:r>
      <w:proofErr w:type="spellEnd"/>
      <w:r w:rsidR="00A77BB1" w:rsidRPr="004F04AB">
        <w:rPr>
          <w:rFonts w:ascii="Arial" w:hAnsi="Arial" w:cs="Arial"/>
        </w:rPr>
        <w:t xml:space="preserve"> </w:t>
      </w:r>
      <w:proofErr w:type="spellStart"/>
      <w:r w:rsidR="00A77BB1" w:rsidRPr="004F04AB">
        <w:rPr>
          <w:rFonts w:ascii="Arial" w:hAnsi="Arial" w:cs="Arial"/>
        </w:rPr>
        <w:t>понуда</w:t>
      </w:r>
      <w:proofErr w:type="spellEnd"/>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proofErr w:type="spellStart"/>
      <w:r w:rsidRPr="009677A0">
        <w:rPr>
          <w:rFonts w:ascii="Arial" w:hAnsi="Arial" w:cs="Arial"/>
        </w:rPr>
        <w:t>онуђач</w:t>
      </w:r>
      <w:proofErr w:type="spellEnd"/>
      <w:r w:rsidRPr="009677A0">
        <w:rPr>
          <w:rFonts w:ascii="Arial" w:hAnsi="Arial" w:cs="Arial"/>
        </w:rPr>
        <w:t xml:space="preserve"> </w:t>
      </w:r>
      <w:proofErr w:type="spellStart"/>
      <w:r w:rsidRPr="009677A0">
        <w:rPr>
          <w:rFonts w:ascii="Arial" w:hAnsi="Arial" w:cs="Arial"/>
        </w:rPr>
        <w:t>оквиру</w:t>
      </w:r>
      <w:proofErr w:type="spellEnd"/>
      <w:r w:rsidRPr="009677A0">
        <w:rPr>
          <w:rFonts w:ascii="Arial" w:hAnsi="Arial" w:cs="Arial"/>
        </w:rPr>
        <w:t xml:space="preserve"> </w:t>
      </w:r>
      <w:proofErr w:type="spellStart"/>
      <w:r w:rsidRPr="009677A0">
        <w:rPr>
          <w:rFonts w:ascii="Arial" w:hAnsi="Arial" w:cs="Arial"/>
        </w:rPr>
        <w:t>понуде</w:t>
      </w:r>
      <w:proofErr w:type="spellEnd"/>
      <w:r w:rsidRPr="009677A0">
        <w:rPr>
          <w:rFonts w:ascii="Arial" w:hAnsi="Arial" w:cs="Arial"/>
        </w:rPr>
        <w:t xml:space="preserve"> </w:t>
      </w:r>
      <w:proofErr w:type="spellStart"/>
      <w:r w:rsidRPr="009677A0">
        <w:rPr>
          <w:rFonts w:ascii="Arial" w:hAnsi="Arial" w:cs="Arial"/>
        </w:rPr>
        <w:t>достав</w:t>
      </w:r>
      <w:proofErr w:type="spellEnd"/>
      <w:r w:rsidR="00F26154" w:rsidRPr="009677A0">
        <w:rPr>
          <w:rFonts w:ascii="Arial" w:hAnsi="Arial" w:cs="Arial"/>
          <w:lang w:val="sr-Cyrl-CS"/>
        </w:rPr>
        <w:t>ља</w:t>
      </w:r>
      <w:r w:rsidRPr="009677A0">
        <w:rPr>
          <w:rFonts w:ascii="Arial" w:hAnsi="Arial" w:cs="Arial"/>
        </w:rPr>
        <w:t xml:space="preserve"> </w:t>
      </w:r>
      <w:proofErr w:type="spellStart"/>
      <w:r w:rsidRPr="009677A0">
        <w:rPr>
          <w:rFonts w:ascii="Arial" w:hAnsi="Arial" w:cs="Arial"/>
        </w:rPr>
        <w:t>укупан</w:t>
      </w:r>
      <w:proofErr w:type="spellEnd"/>
      <w:r w:rsidRPr="009677A0">
        <w:rPr>
          <w:rFonts w:ascii="Arial" w:hAnsi="Arial" w:cs="Arial"/>
        </w:rPr>
        <w:t xml:space="preserve"> </w:t>
      </w:r>
      <w:proofErr w:type="spellStart"/>
      <w:r w:rsidRPr="009677A0">
        <w:rPr>
          <w:rFonts w:ascii="Arial" w:hAnsi="Arial" w:cs="Arial"/>
        </w:rPr>
        <w:t>износ</w:t>
      </w:r>
      <w:proofErr w:type="spellEnd"/>
      <w:r w:rsidRPr="009677A0">
        <w:rPr>
          <w:rFonts w:ascii="Arial" w:hAnsi="Arial" w:cs="Arial"/>
        </w:rPr>
        <w:t xml:space="preserve"> и </w:t>
      </w:r>
      <w:proofErr w:type="spellStart"/>
      <w:r w:rsidRPr="009677A0">
        <w:rPr>
          <w:rFonts w:ascii="Arial" w:hAnsi="Arial" w:cs="Arial"/>
        </w:rPr>
        <w:t>структуру</w:t>
      </w:r>
      <w:proofErr w:type="spellEnd"/>
      <w:r w:rsidRPr="009677A0">
        <w:rPr>
          <w:rFonts w:ascii="Arial" w:hAnsi="Arial" w:cs="Arial"/>
        </w:rPr>
        <w:t xml:space="preserve"> </w:t>
      </w:r>
      <w:proofErr w:type="spellStart"/>
      <w:r w:rsidRPr="009677A0">
        <w:rPr>
          <w:rFonts w:ascii="Arial" w:hAnsi="Arial" w:cs="Arial"/>
        </w:rPr>
        <w:t>трошкова</w:t>
      </w:r>
      <w:proofErr w:type="spellEnd"/>
      <w:r w:rsidR="00383D68">
        <w:rPr>
          <w:rFonts w:ascii="Arial" w:hAnsi="Arial" w:cs="Arial"/>
        </w:rPr>
        <w:t xml:space="preserve"> </w:t>
      </w:r>
      <w:proofErr w:type="spellStart"/>
      <w:r w:rsidR="00F26154" w:rsidRPr="009677A0">
        <w:rPr>
          <w:rFonts w:ascii="Arial" w:hAnsi="Arial" w:cs="Arial"/>
        </w:rPr>
        <w:t>припремања</w:t>
      </w:r>
      <w:proofErr w:type="spellEnd"/>
      <w:r w:rsidR="00F26154" w:rsidRPr="009677A0">
        <w:rPr>
          <w:rFonts w:ascii="Arial" w:hAnsi="Arial" w:cs="Arial"/>
        </w:rPr>
        <w:t xml:space="preserve"> </w:t>
      </w:r>
      <w:proofErr w:type="spellStart"/>
      <w:r w:rsidR="00F26154" w:rsidRPr="009677A0">
        <w:rPr>
          <w:rFonts w:ascii="Arial" w:hAnsi="Arial" w:cs="Arial"/>
        </w:rPr>
        <w:t>понуде</w:t>
      </w:r>
      <w:proofErr w:type="spellEnd"/>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proofErr w:type="spellStart"/>
      <w:r w:rsidRPr="009677A0">
        <w:rPr>
          <w:rFonts w:ascii="Arial" w:hAnsi="Arial" w:cs="Arial"/>
        </w:rPr>
        <w:t>Трошкове</w:t>
      </w:r>
      <w:proofErr w:type="spellEnd"/>
      <w:r w:rsidRPr="009677A0">
        <w:rPr>
          <w:rFonts w:ascii="Arial" w:hAnsi="Arial" w:cs="Arial"/>
        </w:rPr>
        <w:t xml:space="preserve"> </w:t>
      </w:r>
      <w:proofErr w:type="spellStart"/>
      <w:r w:rsidRPr="009677A0">
        <w:rPr>
          <w:rFonts w:ascii="Arial" w:hAnsi="Arial" w:cs="Arial"/>
        </w:rPr>
        <w:t>припреме</w:t>
      </w:r>
      <w:proofErr w:type="spellEnd"/>
      <w:r w:rsidRPr="009677A0">
        <w:rPr>
          <w:rFonts w:ascii="Arial" w:hAnsi="Arial" w:cs="Arial"/>
        </w:rPr>
        <w:t xml:space="preserve"> и </w:t>
      </w:r>
      <w:proofErr w:type="spellStart"/>
      <w:r w:rsidRPr="009677A0">
        <w:rPr>
          <w:rFonts w:ascii="Arial" w:hAnsi="Arial" w:cs="Arial"/>
        </w:rPr>
        <w:t>подношења</w:t>
      </w:r>
      <w:proofErr w:type="spellEnd"/>
      <w:r w:rsidRPr="009677A0">
        <w:rPr>
          <w:rFonts w:ascii="Arial" w:hAnsi="Arial" w:cs="Arial"/>
        </w:rPr>
        <w:t xml:space="preserve"> </w:t>
      </w:r>
      <w:proofErr w:type="spellStart"/>
      <w:r w:rsidRPr="009677A0">
        <w:rPr>
          <w:rFonts w:ascii="Arial" w:hAnsi="Arial" w:cs="Arial"/>
        </w:rPr>
        <w:t>понуде</w:t>
      </w:r>
      <w:proofErr w:type="spellEnd"/>
      <w:r w:rsidRPr="009677A0">
        <w:rPr>
          <w:rFonts w:ascii="Arial" w:hAnsi="Arial" w:cs="Arial"/>
        </w:rPr>
        <w:t xml:space="preserve"> </w:t>
      </w:r>
      <w:proofErr w:type="spellStart"/>
      <w:r w:rsidRPr="009677A0">
        <w:rPr>
          <w:rFonts w:ascii="Arial" w:hAnsi="Arial" w:cs="Arial"/>
        </w:rPr>
        <w:t>сноси</w:t>
      </w:r>
      <w:proofErr w:type="spellEnd"/>
      <w:r w:rsidRPr="009677A0">
        <w:rPr>
          <w:rFonts w:ascii="Arial" w:hAnsi="Arial" w:cs="Arial"/>
        </w:rPr>
        <w:t xml:space="preserve"> </w:t>
      </w:r>
      <w:proofErr w:type="spellStart"/>
      <w:r w:rsidRPr="009677A0">
        <w:rPr>
          <w:rFonts w:ascii="Arial" w:hAnsi="Arial" w:cs="Arial"/>
        </w:rPr>
        <w:t>искључиво</w:t>
      </w:r>
      <w:proofErr w:type="spellEnd"/>
      <w:r w:rsidRPr="009677A0">
        <w:rPr>
          <w:rFonts w:ascii="Arial" w:hAnsi="Arial" w:cs="Arial"/>
        </w:rPr>
        <w:t xml:space="preserve"> </w:t>
      </w:r>
      <w:proofErr w:type="spellStart"/>
      <w:r w:rsidRPr="009677A0">
        <w:rPr>
          <w:rFonts w:ascii="Arial" w:hAnsi="Arial" w:cs="Arial"/>
        </w:rPr>
        <w:t>понуђач</w:t>
      </w:r>
      <w:proofErr w:type="spellEnd"/>
      <w:r w:rsidRPr="009677A0">
        <w:rPr>
          <w:rFonts w:ascii="Arial" w:hAnsi="Arial" w:cs="Arial"/>
        </w:rPr>
        <w:t xml:space="preserve"> и </w:t>
      </w:r>
      <w:proofErr w:type="spellStart"/>
      <w:r w:rsidRPr="009677A0">
        <w:rPr>
          <w:rFonts w:ascii="Arial" w:hAnsi="Arial" w:cs="Arial"/>
        </w:rPr>
        <w:t>не</w:t>
      </w:r>
      <w:proofErr w:type="spellEnd"/>
      <w:r w:rsidRPr="009677A0">
        <w:rPr>
          <w:rFonts w:ascii="Arial" w:hAnsi="Arial" w:cs="Arial"/>
        </w:rPr>
        <w:t xml:space="preserve"> </w:t>
      </w:r>
      <w:proofErr w:type="spellStart"/>
      <w:r w:rsidRPr="009677A0">
        <w:rPr>
          <w:rFonts w:ascii="Arial" w:hAnsi="Arial" w:cs="Arial"/>
        </w:rPr>
        <w:t>може</w:t>
      </w:r>
      <w:proofErr w:type="spellEnd"/>
      <w:r w:rsidR="00131BFC">
        <w:rPr>
          <w:rFonts w:ascii="Arial" w:hAnsi="Arial" w:cs="Arial"/>
        </w:rPr>
        <w:t xml:space="preserve"> </w:t>
      </w:r>
      <w:proofErr w:type="spellStart"/>
      <w:r w:rsidRPr="009677A0">
        <w:rPr>
          <w:rFonts w:ascii="Arial" w:hAnsi="Arial" w:cs="Arial"/>
        </w:rPr>
        <w:t>тражити</w:t>
      </w:r>
      <w:proofErr w:type="spellEnd"/>
      <w:r w:rsidRPr="009677A0">
        <w:rPr>
          <w:rFonts w:ascii="Arial" w:hAnsi="Arial" w:cs="Arial"/>
        </w:rPr>
        <w:t xml:space="preserve"> </w:t>
      </w:r>
      <w:proofErr w:type="spellStart"/>
      <w:r w:rsidRPr="009677A0">
        <w:rPr>
          <w:rFonts w:ascii="Arial" w:hAnsi="Arial" w:cs="Arial"/>
        </w:rPr>
        <w:t>од</w:t>
      </w:r>
      <w:proofErr w:type="spellEnd"/>
      <w:r w:rsidRPr="009677A0">
        <w:rPr>
          <w:rFonts w:ascii="Arial" w:hAnsi="Arial" w:cs="Arial"/>
        </w:rPr>
        <w:t xml:space="preserve"> </w:t>
      </w:r>
      <w:proofErr w:type="spellStart"/>
      <w:r w:rsidRPr="009677A0">
        <w:rPr>
          <w:rFonts w:ascii="Arial" w:hAnsi="Arial" w:cs="Arial"/>
        </w:rPr>
        <w:t>наручиоца</w:t>
      </w:r>
      <w:proofErr w:type="spellEnd"/>
      <w:r w:rsidRPr="009677A0">
        <w:rPr>
          <w:rFonts w:ascii="Arial" w:hAnsi="Arial" w:cs="Arial"/>
        </w:rPr>
        <w:t xml:space="preserve"> </w:t>
      </w:r>
      <w:proofErr w:type="spellStart"/>
      <w:r w:rsidRPr="009677A0">
        <w:rPr>
          <w:rFonts w:ascii="Arial" w:hAnsi="Arial" w:cs="Arial"/>
        </w:rPr>
        <w:t>накнаду</w:t>
      </w:r>
      <w:proofErr w:type="spellEnd"/>
      <w:r w:rsidRPr="009677A0">
        <w:rPr>
          <w:rFonts w:ascii="Arial" w:hAnsi="Arial" w:cs="Arial"/>
        </w:rPr>
        <w:t xml:space="preserve"> </w:t>
      </w:r>
      <w:proofErr w:type="spellStart"/>
      <w:r w:rsidRPr="009677A0">
        <w:rPr>
          <w:rFonts w:ascii="Arial" w:hAnsi="Arial" w:cs="Arial"/>
        </w:rPr>
        <w:t>трошкова.Ако</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поступак</w:t>
      </w:r>
      <w:proofErr w:type="spellEnd"/>
      <w:r w:rsidRPr="009677A0">
        <w:rPr>
          <w:rFonts w:ascii="Arial" w:hAnsi="Arial" w:cs="Arial"/>
        </w:rPr>
        <w:t xml:space="preserve"> </w:t>
      </w:r>
      <w:proofErr w:type="spellStart"/>
      <w:r w:rsidRPr="009677A0">
        <w:rPr>
          <w:rFonts w:ascii="Arial" w:hAnsi="Arial" w:cs="Arial"/>
        </w:rPr>
        <w:t>јавне</w:t>
      </w:r>
      <w:proofErr w:type="spellEnd"/>
      <w:r w:rsidRPr="009677A0">
        <w:rPr>
          <w:rFonts w:ascii="Arial" w:hAnsi="Arial" w:cs="Arial"/>
        </w:rPr>
        <w:t xml:space="preserve"> </w:t>
      </w:r>
      <w:proofErr w:type="spellStart"/>
      <w:r w:rsidRPr="009677A0">
        <w:rPr>
          <w:rFonts w:ascii="Arial" w:hAnsi="Arial" w:cs="Arial"/>
        </w:rPr>
        <w:t>набавке</w:t>
      </w:r>
      <w:proofErr w:type="spellEnd"/>
      <w:r w:rsidRPr="009677A0">
        <w:rPr>
          <w:rFonts w:ascii="Arial" w:hAnsi="Arial" w:cs="Arial"/>
        </w:rPr>
        <w:t xml:space="preserve"> </w:t>
      </w:r>
      <w:proofErr w:type="spellStart"/>
      <w:r w:rsidRPr="009677A0">
        <w:rPr>
          <w:rFonts w:ascii="Arial" w:hAnsi="Arial" w:cs="Arial"/>
        </w:rPr>
        <w:t>обустављен</w:t>
      </w:r>
      <w:proofErr w:type="spellEnd"/>
      <w:r w:rsidRPr="009677A0">
        <w:rPr>
          <w:rFonts w:ascii="Arial" w:hAnsi="Arial" w:cs="Arial"/>
        </w:rPr>
        <w:t xml:space="preserve"> </w:t>
      </w:r>
      <w:proofErr w:type="spellStart"/>
      <w:r w:rsidRPr="009677A0">
        <w:rPr>
          <w:rFonts w:ascii="Arial" w:hAnsi="Arial" w:cs="Arial"/>
        </w:rPr>
        <w:t>из</w:t>
      </w:r>
      <w:proofErr w:type="spellEnd"/>
      <w:r w:rsidRPr="009677A0">
        <w:rPr>
          <w:rFonts w:ascii="Arial" w:hAnsi="Arial" w:cs="Arial"/>
        </w:rPr>
        <w:t xml:space="preserve"> </w:t>
      </w:r>
      <w:proofErr w:type="spellStart"/>
      <w:r w:rsidRPr="009677A0">
        <w:rPr>
          <w:rFonts w:ascii="Arial" w:hAnsi="Arial" w:cs="Arial"/>
        </w:rPr>
        <w:t>разлога</w:t>
      </w:r>
      <w:proofErr w:type="spellEnd"/>
      <w:r w:rsidRPr="009677A0">
        <w:rPr>
          <w:rFonts w:ascii="Arial" w:hAnsi="Arial" w:cs="Arial"/>
        </w:rPr>
        <w:t xml:space="preserve"> </w:t>
      </w:r>
      <w:proofErr w:type="spellStart"/>
      <w:r w:rsidRPr="009677A0">
        <w:rPr>
          <w:rFonts w:ascii="Arial" w:hAnsi="Arial" w:cs="Arial"/>
        </w:rPr>
        <w:t>који</w:t>
      </w:r>
      <w:proofErr w:type="spellEnd"/>
      <w:r w:rsidRPr="009677A0">
        <w:rPr>
          <w:rFonts w:ascii="Arial" w:hAnsi="Arial" w:cs="Arial"/>
        </w:rPr>
        <w:t xml:space="preserve"> </w:t>
      </w:r>
      <w:proofErr w:type="spellStart"/>
      <w:r w:rsidRPr="009677A0">
        <w:rPr>
          <w:rFonts w:ascii="Arial" w:hAnsi="Arial" w:cs="Arial"/>
        </w:rPr>
        <w:t>су</w:t>
      </w:r>
      <w:proofErr w:type="spellEnd"/>
      <w:r w:rsidRPr="009677A0">
        <w:rPr>
          <w:rFonts w:ascii="Arial" w:hAnsi="Arial" w:cs="Arial"/>
        </w:rPr>
        <w:t xml:space="preserve"> </w:t>
      </w:r>
      <w:proofErr w:type="spellStart"/>
      <w:r w:rsidRPr="009677A0">
        <w:rPr>
          <w:rFonts w:ascii="Arial" w:hAnsi="Arial" w:cs="Arial"/>
        </w:rPr>
        <w:t>на</w:t>
      </w:r>
      <w:proofErr w:type="spellEnd"/>
      <w:r w:rsidRPr="009677A0">
        <w:rPr>
          <w:rFonts w:ascii="Arial" w:hAnsi="Arial" w:cs="Arial"/>
        </w:rPr>
        <w:t xml:space="preserve"> </w:t>
      </w:r>
      <w:proofErr w:type="spellStart"/>
      <w:r w:rsidRPr="009677A0">
        <w:rPr>
          <w:rFonts w:ascii="Arial" w:hAnsi="Arial" w:cs="Arial"/>
        </w:rPr>
        <w:t>страни</w:t>
      </w:r>
      <w:proofErr w:type="spellEnd"/>
      <w:r w:rsidR="00F55101">
        <w:rPr>
          <w:rFonts w:ascii="Arial" w:hAnsi="Arial" w:cs="Arial"/>
        </w:rPr>
        <w:t xml:space="preserve"> </w:t>
      </w:r>
      <w:proofErr w:type="spellStart"/>
      <w:r w:rsidRPr="009677A0">
        <w:rPr>
          <w:rFonts w:ascii="Arial" w:hAnsi="Arial" w:cs="Arial"/>
        </w:rPr>
        <w:t>наручиоца</w:t>
      </w:r>
      <w:proofErr w:type="spellEnd"/>
      <w:r w:rsidRPr="009677A0">
        <w:rPr>
          <w:rFonts w:ascii="Arial" w:hAnsi="Arial" w:cs="Arial"/>
        </w:rPr>
        <w:t xml:space="preserve">, </w:t>
      </w:r>
      <w:proofErr w:type="spellStart"/>
      <w:r w:rsidRPr="009677A0">
        <w:rPr>
          <w:rFonts w:ascii="Arial" w:hAnsi="Arial" w:cs="Arial"/>
        </w:rPr>
        <w:t>наручилац</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дужан</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понуђачу</w:t>
      </w:r>
      <w:proofErr w:type="spellEnd"/>
      <w:r w:rsidRPr="009677A0">
        <w:rPr>
          <w:rFonts w:ascii="Arial" w:hAnsi="Arial" w:cs="Arial"/>
        </w:rPr>
        <w:t xml:space="preserve"> </w:t>
      </w:r>
      <w:proofErr w:type="spellStart"/>
      <w:r w:rsidRPr="009677A0">
        <w:rPr>
          <w:rFonts w:ascii="Arial" w:hAnsi="Arial" w:cs="Arial"/>
        </w:rPr>
        <w:t>надокнади</w:t>
      </w:r>
      <w:proofErr w:type="spellEnd"/>
      <w:r w:rsidRPr="009677A0">
        <w:rPr>
          <w:rFonts w:ascii="Arial" w:hAnsi="Arial" w:cs="Arial"/>
        </w:rPr>
        <w:t xml:space="preserve"> </w:t>
      </w:r>
      <w:proofErr w:type="spellStart"/>
      <w:r w:rsidRPr="009677A0">
        <w:rPr>
          <w:rFonts w:ascii="Arial" w:hAnsi="Arial" w:cs="Arial"/>
        </w:rPr>
        <w:t>трошкове</w:t>
      </w:r>
      <w:proofErr w:type="spellEnd"/>
      <w:r w:rsidRPr="009677A0">
        <w:rPr>
          <w:rFonts w:ascii="Arial" w:hAnsi="Arial" w:cs="Arial"/>
        </w:rPr>
        <w:t xml:space="preserve"> </w:t>
      </w:r>
      <w:proofErr w:type="spellStart"/>
      <w:r w:rsidRPr="009677A0">
        <w:rPr>
          <w:rFonts w:ascii="Arial" w:hAnsi="Arial" w:cs="Arial"/>
        </w:rPr>
        <w:t>прибављања</w:t>
      </w:r>
      <w:proofErr w:type="spellEnd"/>
      <w:r w:rsidRPr="009677A0">
        <w:rPr>
          <w:rFonts w:ascii="Arial" w:hAnsi="Arial" w:cs="Arial"/>
        </w:rPr>
        <w:t xml:space="preserve"> </w:t>
      </w:r>
      <w:proofErr w:type="spellStart"/>
      <w:r w:rsidRPr="009677A0">
        <w:rPr>
          <w:rFonts w:ascii="Arial" w:hAnsi="Arial" w:cs="Arial"/>
        </w:rPr>
        <w:t>средства</w:t>
      </w:r>
      <w:proofErr w:type="spellEnd"/>
      <w:r w:rsidR="00383D68">
        <w:rPr>
          <w:rFonts w:ascii="Arial" w:hAnsi="Arial" w:cs="Arial"/>
        </w:rPr>
        <w:t xml:space="preserve"> </w:t>
      </w:r>
      <w:proofErr w:type="spellStart"/>
      <w:r w:rsidRPr="009677A0">
        <w:rPr>
          <w:rFonts w:ascii="Arial" w:hAnsi="Arial" w:cs="Arial"/>
        </w:rPr>
        <w:t>обезбеђења</w:t>
      </w:r>
      <w:proofErr w:type="spellEnd"/>
      <w:r w:rsidRPr="009677A0">
        <w:rPr>
          <w:rFonts w:ascii="Arial" w:hAnsi="Arial" w:cs="Arial"/>
        </w:rPr>
        <w:t xml:space="preserve">, </w:t>
      </w:r>
      <w:proofErr w:type="spellStart"/>
      <w:r w:rsidRPr="009677A0">
        <w:rPr>
          <w:rFonts w:ascii="Arial" w:hAnsi="Arial" w:cs="Arial"/>
        </w:rPr>
        <w:t>под</w:t>
      </w:r>
      <w:proofErr w:type="spellEnd"/>
      <w:r w:rsidRPr="009677A0">
        <w:rPr>
          <w:rFonts w:ascii="Arial" w:hAnsi="Arial" w:cs="Arial"/>
        </w:rPr>
        <w:t xml:space="preserve"> </w:t>
      </w:r>
      <w:proofErr w:type="spellStart"/>
      <w:r w:rsidRPr="009677A0">
        <w:rPr>
          <w:rFonts w:ascii="Arial" w:hAnsi="Arial" w:cs="Arial"/>
        </w:rPr>
        <w:t>условом</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понуђач</w:t>
      </w:r>
      <w:proofErr w:type="spellEnd"/>
      <w:r w:rsidRPr="009677A0">
        <w:rPr>
          <w:rFonts w:ascii="Arial" w:hAnsi="Arial" w:cs="Arial"/>
        </w:rPr>
        <w:t xml:space="preserve"> </w:t>
      </w:r>
      <w:proofErr w:type="spellStart"/>
      <w:r w:rsidRPr="009677A0">
        <w:rPr>
          <w:rFonts w:ascii="Arial" w:hAnsi="Arial" w:cs="Arial"/>
        </w:rPr>
        <w:t>тражио</w:t>
      </w:r>
      <w:proofErr w:type="spellEnd"/>
      <w:r w:rsidRPr="009677A0">
        <w:rPr>
          <w:rFonts w:ascii="Arial" w:hAnsi="Arial" w:cs="Arial"/>
        </w:rPr>
        <w:t xml:space="preserve"> </w:t>
      </w:r>
      <w:proofErr w:type="spellStart"/>
      <w:r w:rsidRPr="009677A0">
        <w:rPr>
          <w:rFonts w:ascii="Arial" w:hAnsi="Arial" w:cs="Arial"/>
        </w:rPr>
        <w:t>накнаду</w:t>
      </w:r>
      <w:proofErr w:type="spellEnd"/>
      <w:r w:rsidRPr="009677A0">
        <w:rPr>
          <w:rFonts w:ascii="Arial" w:hAnsi="Arial" w:cs="Arial"/>
        </w:rPr>
        <w:t xml:space="preserve"> </w:t>
      </w:r>
      <w:proofErr w:type="spellStart"/>
      <w:r w:rsidRPr="009677A0">
        <w:rPr>
          <w:rFonts w:ascii="Arial" w:hAnsi="Arial" w:cs="Arial"/>
        </w:rPr>
        <w:t>тих</w:t>
      </w:r>
      <w:proofErr w:type="spellEnd"/>
      <w:r w:rsidRPr="009677A0">
        <w:rPr>
          <w:rFonts w:ascii="Arial" w:hAnsi="Arial" w:cs="Arial"/>
        </w:rPr>
        <w:t xml:space="preserve"> </w:t>
      </w:r>
      <w:proofErr w:type="spellStart"/>
      <w:r w:rsidRPr="009677A0">
        <w:rPr>
          <w:rFonts w:ascii="Arial" w:hAnsi="Arial" w:cs="Arial"/>
        </w:rPr>
        <w:t>трошкова</w:t>
      </w:r>
      <w:proofErr w:type="spellEnd"/>
      <w:r w:rsidRPr="009677A0">
        <w:rPr>
          <w:rFonts w:ascii="Arial" w:hAnsi="Arial" w:cs="Arial"/>
        </w:rPr>
        <w:t xml:space="preserve"> у </w:t>
      </w:r>
      <w:proofErr w:type="spellStart"/>
      <w:r w:rsidRPr="009677A0">
        <w:rPr>
          <w:rFonts w:ascii="Arial" w:hAnsi="Arial" w:cs="Arial"/>
        </w:rPr>
        <w:t>својој</w:t>
      </w:r>
      <w:proofErr w:type="spellEnd"/>
      <w:r w:rsidRPr="009677A0">
        <w:rPr>
          <w:rFonts w:ascii="Arial" w:hAnsi="Arial" w:cs="Arial"/>
        </w:rPr>
        <w:t xml:space="preserve"> </w:t>
      </w:r>
      <w:proofErr w:type="spellStart"/>
      <w:r w:rsidRPr="009677A0">
        <w:rPr>
          <w:rFonts w:ascii="Arial" w:hAnsi="Arial" w:cs="Arial"/>
        </w:rPr>
        <w:t>понуди</w:t>
      </w:r>
      <w:proofErr w:type="spellEnd"/>
      <w:r w:rsidRPr="009677A0">
        <w:rPr>
          <w:rFonts w:ascii="Arial" w:hAnsi="Arial" w:cs="Arial"/>
        </w:rPr>
        <w:t>.</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proofErr w:type="spellStart"/>
      <w:r w:rsidRPr="009677A0">
        <w:rPr>
          <w:rFonts w:ascii="Arial" w:hAnsi="Arial" w:cs="Arial"/>
          <w:iCs/>
        </w:rPr>
        <w:lastRenderedPageBreak/>
        <w:t>Понуђач</w:t>
      </w:r>
      <w:proofErr w:type="spellEnd"/>
      <w:r w:rsidRPr="009677A0">
        <w:rPr>
          <w:rFonts w:ascii="Arial" w:hAnsi="Arial" w:cs="Arial"/>
          <w:iCs/>
        </w:rPr>
        <w:t xml:space="preserve"> </w:t>
      </w:r>
      <w:proofErr w:type="spellStart"/>
      <w:r w:rsidRPr="009677A0">
        <w:rPr>
          <w:rFonts w:ascii="Arial" w:hAnsi="Arial" w:cs="Arial"/>
          <w:iCs/>
        </w:rPr>
        <w:t>је</w:t>
      </w:r>
      <w:proofErr w:type="spellEnd"/>
      <w:r w:rsidRPr="009677A0">
        <w:rPr>
          <w:rFonts w:ascii="Arial" w:hAnsi="Arial" w:cs="Arial"/>
          <w:iCs/>
        </w:rPr>
        <w:t xml:space="preserve"> </w:t>
      </w:r>
      <w:proofErr w:type="spellStart"/>
      <w:r w:rsidRPr="009677A0">
        <w:rPr>
          <w:rFonts w:ascii="Arial" w:hAnsi="Arial" w:cs="Arial"/>
          <w:iCs/>
        </w:rPr>
        <w:t>дужан</w:t>
      </w:r>
      <w:proofErr w:type="spellEnd"/>
      <w:r w:rsidRPr="009677A0">
        <w:rPr>
          <w:rFonts w:ascii="Arial" w:hAnsi="Arial" w:cs="Arial"/>
          <w:iCs/>
        </w:rPr>
        <w:t xml:space="preserve"> </w:t>
      </w:r>
      <w:proofErr w:type="spellStart"/>
      <w:r w:rsidRPr="009677A0">
        <w:rPr>
          <w:rFonts w:ascii="Arial" w:hAnsi="Arial" w:cs="Arial"/>
          <w:iCs/>
        </w:rPr>
        <w:t>да</w:t>
      </w:r>
      <w:proofErr w:type="spellEnd"/>
      <w:r w:rsidRPr="009677A0">
        <w:rPr>
          <w:rFonts w:ascii="Arial" w:hAnsi="Arial" w:cs="Arial"/>
          <w:iCs/>
        </w:rPr>
        <w:t xml:space="preserve"> </w:t>
      </w:r>
      <w:proofErr w:type="spellStart"/>
      <w:r w:rsidRPr="009677A0">
        <w:rPr>
          <w:rFonts w:ascii="Arial" w:hAnsi="Arial" w:cs="Arial"/>
          <w:iCs/>
        </w:rPr>
        <w:t>уз</w:t>
      </w:r>
      <w:proofErr w:type="spellEnd"/>
      <w:r w:rsidRPr="009677A0">
        <w:rPr>
          <w:rFonts w:ascii="Arial" w:hAnsi="Arial" w:cs="Arial"/>
          <w:iCs/>
        </w:rPr>
        <w:t xml:space="preserve"> </w:t>
      </w:r>
      <w:proofErr w:type="spellStart"/>
      <w:r w:rsidRPr="009677A0">
        <w:rPr>
          <w:rFonts w:ascii="Arial" w:hAnsi="Arial" w:cs="Arial"/>
          <w:iCs/>
        </w:rPr>
        <w:t>понуду</w:t>
      </w:r>
      <w:proofErr w:type="spellEnd"/>
      <w:r w:rsidRPr="009677A0">
        <w:rPr>
          <w:rFonts w:ascii="Arial" w:hAnsi="Arial" w:cs="Arial"/>
          <w:iCs/>
        </w:rPr>
        <w:t xml:space="preserve"> </w:t>
      </w:r>
      <w:proofErr w:type="spellStart"/>
      <w:r w:rsidRPr="009677A0">
        <w:rPr>
          <w:rFonts w:ascii="Arial" w:hAnsi="Arial" w:cs="Arial"/>
          <w:iCs/>
        </w:rPr>
        <w:t>достави</w:t>
      </w:r>
      <w:proofErr w:type="spellEnd"/>
      <w:r w:rsidRPr="009677A0">
        <w:rPr>
          <w:rFonts w:ascii="Arial" w:hAnsi="Arial" w:cs="Arial"/>
          <w:iCs/>
        </w:rPr>
        <w:t xml:space="preserve"> </w:t>
      </w:r>
      <w:proofErr w:type="spellStart"/>
      <w:r w:rsidRPr="009677A0">
        <w:rPr>
          <w:rFonts w:ascii="Arial" w:hAnsi="Arial" w:cs="Arial"/>
        </w:rPr>
        <w:t>изјаву</w:t>
      </w:r>
      <w:proofErr w:type="spellEnd"/>
      <w:r w:rsidRPr="009677A0">
        <w:rPr>
          <w:rFonts w:ascii="Arial" w:hAnsi="Arial" w:cs="Arial"/>
        </w:rPr>
        <w:t xml:space="preserve"> о </w:t>
      </w:r>
      <w:proofErr w:type="spellStart"/>
      <w:r w:rsidRPr="009677A0">
        <w:rPr>
          <w:rFonts w:ascii="Arial" w:hAnsi="Arial" w:cs="Arial"/>
        </w:rPr>
        <w:t>независној</w:t>
      </w:r>
      <w:proofErr w:type="spellEnd"/>
      <w:r w:rsidRPr="009677A0">
        <w:rPr>
          <w:rFonts w:ascii="Arial" w:hAnsi="Arial" w:cs="Arial"/>
        </w:rPr>
        <w:t xml:space="preserve"> </w:t>
      </w:r>
      <w:proofErr w:type="spellStart"/>
      <w:r w:rsidRPr="009677A0">
        <w:rPr>
          <w:rFonts w:ascii="Arial" w:hAnsi="Arial" w:cs="Arial"/>
        </w:rPr>
        <w:t>понуди</w:t>
      </w:r>
      <w:proofErr w:type="spellEnd"/>
      <w:r w:rsidR="008F748F">
        <w:rPr>
          <w:rFonts w:ascii="Arial" w:hAnsi="Arial" w:cs="Arial"/>
        </w:rPr>
        <w:t xml:space="preserve"> </w:t>
      </w:r>
      <w:proofErr w:type="spellStart"/>
      <w:r w:rsidR="008F748F">
        <w:rPr>
          <w:rFonts w:ascii="Arial" w:hAnsi="Arial" w:cs="Arial"/>
        </w:rPr>
        <w:t>кој</w:t>
      </w:r>
      <w:r w:rsidR="00F55101">
        <w:rPr>
          <w:rFonts w:ascii="Arial" w:hAnsi="Arial" w:cs="Arial"/>
        </w:rPr>
        <w:t>а</w:t>
      </w:r>
      <w:proofErr w:type="spellEnd"/>
      <w:r w:rsidR="008F748F">
        <w:rPr>
          <w:rFonts w:ascii="Arial" w:hAnsi="Arial" w:cs="Arial"/>
        </w:rPr>
        <w:t xml:space="preserve"> </w:t>
      </w:r>
      <w:proofErr w:type="spellStart"/>
      <w:r w:rsidR="008F748F">
        <w:rPr>
          <w:rFonts w:ascii="Arial" w:hAnsi="Arial" w:cs="Arial"/>
        </w:rPr>
        <w:t>је</w:t>
      </w:r>
      <w:proofErr w:type="spellEnd"/>
      <w:r w:rsidR="008F748F">
        <w:rPr>
          <w:rFonts w:ascii="Arial" w:hAnsi="Arial" w:cs="Arial"/>
        </w:rPr>
        <w:t xml:space="preserve"> </w:t>
      </w:r>
      <w:proofErr w:type="spellStart"/>
      <w:r w:rsidR="008F748F">
        <w:rPr>
          <w:rFonts w:ascii="Arial" w:hAnsi="Arial" w:cs="Arial"/>
        </w:rPr>
        <w:t>саставни</w:t>
      </w:r>
      <w:proofErr w:type="spellEnd"/>
      <w:r w:rsidR="008F748F">
        <w:rPr>
          <w:rFonts w:ascii="Arial" w:hAnsi="Arial" w:cs="Arial"/>
        </w:rPr>
        <w:t xml:space="preserve"> </w:t>
      </w:r>
      <w:proofErr w:type="spellStart"/>
      <w:r w:rsidR="008F748F">
        <w:rPr>
          <w:rFonts w:ascii="Arial" w:hAnsi="Arial" w:cs="Arial"/>
        </w:rPr>
        <w:t>део</w:t>
      </w:r>
      <w:proofErr w:type="spellEnd"/>
      <w:r w:rsidR="008F748F">
        <w:rPr>
          <w:rFonts w:ascii="Arial" w:hAnsi="Arial" w:cs="Arial"/>
        </w:rPr>
        <w:t xml:space="preserve"> </w:t>
      </w:r>
      <w:proofErr w:type="spellStart"/>
      <w:r w:rsidR="008F748F">
        <w:rPr>
          <w:rFonts w:ascii="Arial" w:hAnsi="Arial" w:cs="Arial"/>
        </w:rPr>
        <w:t>конкурсне</w:t>
      </w:r>
      <w:proofErr w:type="spellEnd"/>
      <w:r w:rsidR="008F748F">
        <w:rPr>
          <w:rFonts w:ascii="Arial" w:hAnsi="Arial" w:cs="Arial"/>
        </w:rPr>
        <w:t xml:space="preserve"> </w:t>
      </w:r>
      <w:proofErr w:type="spellStart"/>
      <w:r w:rsidR="008F748F">
        <w:rPr>
          <w:rFonts w:ascii="Arial" w:hAnsi="Arial" w:cs="Arial"/>
        </w:rPr>
        <w:t>документације</w:t>
      </w:r>
      <w:proofErr w:type="spellEnd"/>
      <w:r w:rsidRPr="009677A0">
        <w:rPr>
          <w:rFonts w:ascii="Arial" w:hAnsi="Arial" w:cs="Arial"/>
        </w:rPr>
        <w:t xml:space="preserve">, </w:t>
      </w:r>
      <w:proofErr w:type="spellStart"/>
      <w:r w:rsidRPr="009677A0">
        <w:rPr>
          <w:rFonts w:ascii="Arial" w:hAnsi="Arial" w:cs="Arial"/>
        </w:rPr>
        <w:t>којом</w:t>
      </w:r>
      <w:proofErr w:type="spellEnd"/>
      <w:r w:rsidRPr="009677A0">
        <w:rPr>
          <w:rFonts w:ascii="Arial" w:hAnsi="Arial" w:cs="Arial"/>
        </w:rPr>
        <w:t xml:space="preserve"> </w:t>
      </w:r>
      <w:proofErr w:type="spellStart"/>
      <w:r w:rsidRPr="009677A0">
        <w:rPr>
          <w:rFonts w:ascii="Arial" w:hAnsi="Arial" w:cs="Arial"/>
        </w:rPr>
        <w:t>под</w:t>
      </w:r>
      <w:proofErr w:type="spellEnd"/>
      <w:r w:rsidRPr="009677A0">
        <w:rPr>
          <w:rFonts w:ascii="Arial" w:hAnsi="Arial" w:cs="Arial"/>
        </w:rPr>
        <w:t xml:space="preserve"> </w:t>
      </w:r>
      <w:proofErr w:type="spellStart"/>
      <w:r w:rsidRPr="009677A0">
        <w:rPr>
          <w:rFonts w:ascii="Arial" w:hAnsi="Arial" w:cs="Arial"/>
        </w:rPr>
        <w:t>пуном</w:t>
      </w:r>
      <w:proofErr w:type="spellEnd"/>
      <w:r w:rsidRPr="009677A0">
        <w:rPr>
          <w:rFonts w:ascii="Arial" w:hAnsi="Arial" w:cs="Arial"/>
        </w:rPr>
        <w:t xml:space="preserve"> </w:t>
      </w:r>
      <w:proofErr w:type="spellStart"/>
      <w:r w:rsidRPr="009677A0">
        <w:rPr>
          <w:rFonts w:ascii="Arial" w:hAnsi="Arial" w:cs="Arial"/>
        </w:rPr>
        <w:t>материјалном</w:t>
      </w:r>
      <w:proofErr w:type="spellEnd"/>
      <w:r w:rsidRPr="009677A0">
        <w:rPr>
          <w:rFonts w:ascii="Arial" w:hAnsi="Arial" w:cs="Arial"/>
        </w:rPr>
        <w:t xml:space="preserve"> и </w:t>
      </w:r>
      <w:proofErr w:type="spellStart"/>
      <w:r w:rsidRPr="009677A0">
        <w:rPr>
          <w:rFonts w:ascii="Arial" w:hAnsi="Arial" w:cs="Arial"/>
        </w:rPr>
        <w:t>кривичном</w:t>
      </w:r>
      <w:proofErr w:type="spellEnd"/>
      <w:r w:rsidRPr="009677A0">
        <w:rPr>
          <w:rFonts w:ascii="Arial" w:hAnsi="Arial" w:cs="Arial"/>
        </w:rPr>
        <w:t xml:space="preserve"> </w:t>
      </w:r>
      <w:proofErr w:type="spellStart"/>
      <w:r w:rsidRPr="009677A0">
        <w:rPr>
          <w:rFonts w:ascii="Arial" w:hAnsi="Arial" w:cs="Arial"/>
        </w:rPr>
        <w:t>одговорношћу</w:t>
      </w:r>
      <w:proofErr w:type="spellEnd"/>
      <w:r w:rsidRPr="009677A0">
        <w:rPr>
          <w:rFonts w:ascii="Arial" w:hAnsi="Arial" w:cs="Arial"/>
        </w:rPr>
        <w:t xml:space="preserve"> </w:t>
      </w:r>
      <w:proofErr w:type="spellStart"/>
      <w:r w:rsidRPr="009677A0">
        <w:rPr>
          <w:rFonts w:ascii="Arial" w:hAnsi="Arial" w:cs="Arial"/>
        </w:rPr>
        <w:t>потврђује</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понуду</w:t>
      </w:r>
      <w:proofErr w:type="spellEnd"/>
      <w:r w:rsidRPr="009677A0">
        <w:rPr>
          <w:rFonts w:ascii="Arial" w:hAnsi="Arial" w:cs="Arial"/>
        </w:rPr>
        <w:t xml:space="preserve"> </w:t>
      </w:r>
      <w:proofErr w:type="spellStart"/>
      <w:r w:rsidRPr="009677A0">
        <w:rPr>
          <w:rFonts w:ascii="Arial" w:hAnsi="Arial" w:cs="Arial"/>
        </w:rPr>
        <w:t>поднео</w:t>
      </w:r>
      <w:proofErr w:type="spellEnd"/>
      <w:r w:rsidRPr="009677A0">
        <w:rPr>
          <w:rFonts w:ascii="Arial" w:hAnsi="Arial" w:cs="Arial"/>
        </w:rPr>
        <w:t xml:space="preserve"> </w:t>
      </w:r>
      <w:proofErr w:type="spellStart"/>
      <w:r w:rsidRPr="009677A0">
        <w:rPr>
          <w:rFonts w:ascii="Arial" w:hAnsi="Arial" w:cs="Arial"/>
        </w:rPr>
        <w:t>независно</w:t>
      </w:r>
      <w:proofErr w:type="spellEnd"/>
      <w:r w:rsidRPr="009677A0">
        <w:rPr>
          <w:rFonts w:ascii="Arial" w:hAnsi="Arial" w:cs="Arial"/>
        </w:rPr>
        <w:t xml:space="preserve">, </w:t>
      </w:r>
      <w:proofErr w:type="spellStart"/>
      <w:r w:rsidRPr="009677A0">
        <w:rPr>
          <w:rFonts w:ascii="Arial" w:hAnsi="Arial" w:cs="Arial"/>
        </w:rPr>
        <w:t>без</w:t>
      </w:r>
      <w:proofErr w:type="spellEnd"/>
      <w:r w:rsidRPr="009677A0">
        <w:rPr>
          <w:rFonts w:ascii="Arial" w:hAnsi="Arial" w:cs="Arial"/>
        </w:rPr>
        <w:t xml:space="preserve"> </w:t>
      </w:r>
      <w:proofErr w:type="spellStart"/>
      <w:r w:rsidRPr="009677A0">
        <w:rPr>
          <w:rFonts w:ascii="Arial" w:hAnsi="Arial" w:cs="Arial"/>
        </w:rPr>
        <w:t>договора</w:t>
      </w:r>
      <w:proofErr w:type="spellEnd"/>
      <w:r w:rsidRPr="009677A0">
        <w:rPr>
          <w:rFonts w:ascii="Arial" w:hAnsi="Arial" w:cs="Arial"/>
        </w:rPr>
        <w:t xml:space="preserve"> </w:t>
      </w:r>
      <w:proofErr w:type="spellStart"/>
      <w:r w:rsidRPr="009677A0">
        <w:rPr>
          <w:rFonts w:ascii="Arial" w:hAnsi="Arial" w:cs="Arial"/>
        </w:rPr>
        <w:t>са</w:t>
      </w:r>
      <w:proofErr w:type="spellEnd"/>
      <w:r w:rsidRPr="009677A0">
        <w:rPr>
          <w:rFonts w:ascii="Arial" w:hAnsi="Arial" w:cs="Arial"/>
        </w:rPr>
        <w:t xml:space="preserve"> </w:t>
      </w:r>
      <w:proofErr w:type="spellStart"/>
      <w:r w:rsidRPr="009677A0">
        <w:rPr>
          <w:rFonts w:ascii="Arial" w:hAnsi="Arial" w:cs="Arial"/>
        </w:rPr>
        <w:t>другим</w:t>
      </w:r>
      <w:proofErr w:type="spellEnd"/>
      <w:r w:rsidRPr="009677A0">
        <w:rPr>
          <w:rFonts w:ascii="Arial" w:hAnsi="Arial" w:cs="Arial"/>
        </w:rPr>
        <w:t xml:space="preserve"> </w:t>
      </w:r>
      <w:proofErr w:type="spellStart"/>
      <w:r w:rsidRPr="009677A0">
        <w:rPr>
          <w:rFonts w:ascii="Arial" w:hAnsi="Arial" w:cs="Arial"/>
        </w:rPr>
        <w:t>понуђачима</w:t>
      </w:r>
      <w:proofErr w:type="spellEnd"/>
      <w:r w:rsidRPr="009677A0">
        <w:rPr>
          <w:rFonts w:ascii="Arial" w:hAnsi="Arial" w:cs="Arial"/>
        </w:rPr>
        <w:t xml:space="preserve"> </w:t>
      </w:r>
      <w:proofErr w:type="spellStart"/>
      <w:r w:rsidRPr="009677A0">
        <w:rPr>
          <w:rFonts w:ascii="Arial" w:hAnsi="Arial" w:cs="Arial"/>
        </w:rPr>
        <w:t>или</w:t>
      </w:r>
      <w:proofErr w:type="spellEnd"/>
      <w:r w:rsidRPr="009677A0">
        <w:rPr>
          <w:rFonts w:ascii="Arial" w:hAnsi="Arial" w:cs="Arial"/>
        </w:rPr>
        <w:t xml:space="preserve"> </w:t>
      </w:r>
      <w:proofErr w:type="spellStart"/>
      <w:r w:rsidRPr="009677A0">
        <w:rPr>
          <w:rFonts w:ascii="Arial" w:hAnsi="Arial" w:cs="Arial"/>
        </w:rPr>
        <w:t>заинтересованим</w:t>
      </w:r>
      <w:proofErr w:type="spellEnd"/>
      <w:r w:rsidRPr="009677A0">
        <w:rPr>
          <w:rFonts w:ascii="Arial" w:hAnsi="Arial" w:cs="Arial"/>
        </w:rPr>
        <w:t xml:space="preserve"> </w:t>
      </w:r>
      <w:proofErr w:type="spellStart"/>
      <w:r w:rsidRPr="009677A0">
        <w:rPr>
          <w:rFonts w:ascii="Arial" w:hAnsi="Arial" w:cs="Arial"/>
        </w:rPr>
        <w:t>лицима</w:t>
      </w:r>
      <w:proofErr w:type="spellEnd"/>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w:t>
      </w:r>
      <w:proofErr w:type="spellStart"/>
      <w:r w:rsidRPr="009677A0">
        <w:rPr>
          <w:rFonts w:ascii="Arial" w:hAnsi="Arial" w:cs="Arial"/>
        </w:rPr>
        <w:t>или</w:t>
      </w:r>
      <w:proofErr w:type="spellEnd"/>
      <w:r w:rsidRPr="009677A0">
        <w:rPr>
          <w:rFonts w:ascii="Arial" w:hAnsi="Arial" w:cs="Arial"/>
        </w:rPr>
        <w:t xml:space="preserve"> </w:t>
      </w:r>
      <w:proofErr w:type="spellStart"/>
      <w:r w:rsidRPr="009677A0">
        <w:rPr>
          <w:rFonts w:ascii="Arial" w:hAnsi="Arial" w:cs="Arial"/>
        </w:rPr>
        <w:t>као</w:t>
      </w:r>
      <w:proofErr w:type="spellEnd"/>
      <w:r w:rsidRPr="009677A0">
        <w:rPr>
          <w:rFonts w:ascii="Arial" w:hAnsi="Arial" w:cs="Arial"/>
        </w:rPr>
        <w:t xml:space="preserve"> </w:t>
      </w:r>
      <w:proofErr w:type="spellStart"/>
      <w:r w:rsidRPr="009677A0">
        <w:rPr>
          <w:rFonts w:ascii="Arial" w:hAnsi="Arial" w:cs="Arial"/>
        </w:rPr>
        <w:t>подизвођач</w:t>
      </w:r>
      <w:proofErr w:type="spellEnd"/>
      <w:r w:rsidRPr="009677A0">
        <w:rPr>
          <w:rFonts w:ascii="Arial" w:hAnsi="Arial" w:cs="Arial"/>
        </w:rPr>
        <w:t xml:space="preserve">, </w:t>
      </w:r>
      <w:proofErr w:type="spellStart"/>
      <w:r w:rsidRPr="009677A0">
        <w:rPr>
          <w:rFonts w:ascii="Arial" w:hAnsi="Arial" w:cs="Arial"/>
        </w:rPr>
        <w:t>нити</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учествује</w:t>
      </w:r>
      <w:proofErr w:type="spellEnd"/>
      <w:r w:rsidRPr="009677A0">
        <w:rPr>
          <w:rFonts w:ascii="Arial" w:hAnsi="Arial" w:cs="Arial"/>
        </w:rPr>
        <w:t xml:space="preserve"> у </w:t>
      </w:r>
      <w:proofErr w:type="spellStart"/>
      <w:r w:rsidRPr="009677A0">
        <w:rPr>
          <w:rFonts w:ascii="Arial" w:hAnsi="Arial" w:cs="Arial"/>
        </w:rPr>
        <w:t>више</w:t>
      </w:r>
      <w:proofErr w:type="spellEnd"/>
      <w:r w:rsidRPr="009677A0">
        <w:rPr>
          <w:rFonts w:ascii="Arial" w:hAnsi="Arial" w:cs="Arial"/>
        </w:rPr>
        <w:t xml:space="preserve"> </w:t>
      </w:r>
      <w:proofErr w:type="spellStart"/>
      <w:r w:rsidRPr="009677A0">
        <w:rPr>
          <w:rFonts w:ascii="Arial" w:hAnsi="Arial" w:cs="Arial"/>
        </w:rPr>
        <w:t>заједничких</w:t>
      </w:r>
      <w:proofErr w:type="spellEnd"/>
      <w:r w:rsidRPr="009677A0">
        <w:rPr>
          <w:rFonts w:ascii="Arial" w:hAnsi="Arial" w:cs="Arial"/>
        </w:rPr>
        <w:t xml:space="preserve"> </w:t>
      </w:r>
      <w:proofErr w:type="spellStart"/>
      <w:r w:rsidRPr="009677A0">
        <w:rPr>
          <w:rFonts w:ascii="Arial" w:hAnsi="Arial" w:cs="Arial"/>
        </w:rPr>
        <w:t>понуда</w:t>
      </w:r>
      <w:proofErr w:type="spellEnd"/>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proofErr w:type="spellStart"/>
      <w:r w:rsidRPr="009677A0">
        <w:rPr>
          <w:rFonts w:ascii="Arial" w:hAnsi="Arial" w:cs="Arial"/>
        </w:rPr>
        <w:t>ужан</w:t>
      </w:r>
      <w:proofErr w:type="spellEnd"/>
      <w:r w:rsidRPr="009677A0">
        <w:rPr>
          <w:rFonts w:ascii="Arial" w:hAnsi="Arial" w:cs="Arial"/>
          <w:lang w:val="sr-Cyrl-CS"/>
        </w:rPr>
        <w:t xml:space="preserve"> је</w:t>
      </w:r>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у </w:t>
      </w:r>
      <w:proofErr w:type="spellStart"/>
      <w:r w:rsidRPr="009677A0">
        <w:rPr>
          <w:rFonts w:ascii="Arial" w:hAnsi="Arial" w:cs="Arial"/>
        </w:rPr>
        <w:t>понуди</w:t>
      </w:r>
      <w:proofErr w:type="spellEnd"/>
      <w:r w:rsidRPr="009677A0">
        <w:rPr>
          <w:rFonts w:ascii="Arial" w:hAnsi="Arial" w:cs="Arial"/>
        </w:rPr>
        <w:t xml:space="preserve"> </w:t>
      </w:r>
      <w:proofErr w:type="spellStart"/>
      <w:r w:rsidRPr="009677A0">
        <w:rPr>
          <w:rFonts w:ascii="Arial" w:hAnsi="Arial" w:cs="Arial"/>
        </w:rPr>
        <w:t>наведе</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ли</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извршење</w:t>
      </w:r>
      <w:proofErr w:type="spellEnd"/>
      <w:r w:rsidRPr="009677A0">
        <w:rPr>
          <w:rFonts w:ascii="Arial" w:hAnsi="Arial" w:cs="Arial"/>
        </w:rPr>
        <w:t xml:space="preserve"> </w:t>
      </w:r>
      <w:proofErr w:type="spellStart"/>
      <w:r w:rsidRPr="009677A0">
        <w:rPr>
          <w:rFonts w:ascii="Arial" w:hAnsi="Arial" w:cs="Arial"/>
        </w:rPr>
        <w:t>набавке</w:t>
      </w:r>
      <w:proofErr w:type="spellEnd"/>
      <w:r w:rsidRPr="009677A0">
        <w:rPr>
          <w:rFonts w:ascii="Arial" w:hAnsi="Arial" w:cs="Arial"/>
        </w:rPr>
        <w:t xml:space="preserve"> </w:t>
      </w:r>
      <w:proofErr w:type="spellStart"/>
      <w:r w:rsidRPr="009677A0">
        <w:rPr>
          <w:rFonts w:ascii="Arial" w:hAnsi="Arial" w:cs="Arial"/>
        </w:rPr>
        <w:t>делимично</w:t>
      </w:r>
      <w:proofErr w:type="spellEnd"/>
      <w:r w:rsidRPr="009677A0">
        <w:rPr>
          <w:rFonts w:ascii="Arial" w:hAnsi="Arial" w:cs="Arial"/>
        </w:rPr>
        <w:t xml:space="preserve"> </w:t>
      </w:r>
      <w:proofErr w:type="spellStart"/>
      <w:r w:rsidRPr="009677A0">
        <w:rPr>
          <w:rFonts w:ascii="Arial" w:hAnsi="Arial" w:cs="Arial"/>
        </w:rPr>
        <w:t>поверити</w:t>
      </w:r>
      <w:proofErr w:type="spellEnd"/>
      <w:r w:rsidRPr="009677A0">
        <w:rPr>
          <w:rFonts w:ascii="Arial" w:hAnsi="Arial" w:cs="Arial"/>
        </w:rPr>
        <w:t xml:space="preserve"> </w:t>
      </w:r>
      <w:proofErr w:type="spellStart"/>
      <w:r w:rsidRPr="009677A0">
        <w:rPr>
          <w:rFonts w:ascii="Arial" w:hAnsi="Arial" w:cs="Arial"/>
        </w:rPr>
        <w:t>подизвођачу</w:t>
      </w:r>
      <w:proofErr w:type="spellEnd"/>
      <w:r w:rsidRPr="009677A0">
        <w:rPr>
          <w:rFonts w:ascii="Arial" w:hAnsi="Arial" w:cs="Arial"/>
          <w:lang w:val="sr-Cyrl-CS"/>
        </w:rPr>
        <w:t>, а посебно</w:t>
      </w:r>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lang w:val="sr-Cyrl-CS"/>
        </w:rPr>
        <w:t xml:space="preserve"> дужан</w:t>
      </w:r>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наведе:проценат</w:t>
      </w:r>
      <w:proofErr w:type="spellEnd"/>
      <w:r w:rsidRPr="009677A0">
        <w:rPr>
          <w:rFonts w:ascii="Arial" w:hAnsi="Arial" w:cs="Arial"/>
        </w:rPr>
        <w:t xml:space="preserve"> </w:t>
      </w:r>
      <w:proofErr w:type="spellStart"/>
      <w:r w:rsidRPr="009677A0">
        <w:rPr>
          <w:rFonts w:ascii="Arial" w:hAnsi="Arial" w:cs="Arial"/>
        </w:rPr>
        <w:t>укупне</w:t>
      </w:r>
      <w:proofErr w:type="spellEnd"/>
      <w:r w:rsidRPr="009677A0">
        <w:rPr>
          <w:rFonts w:ascii="Arial" w:hAnsi="Arial" w:cs="Arial"/>
        </w:rPr>
        <w:t xml:space="preserve"> </w:t>
      </w:r>
      <w:proofErr w:type="spellStart"/>
      <w:r w:rsidRPr="009677A0">
        <w:rPr>
          <w:rFonts w:ascii="Arial" w:hAnsi="Arial" w:cs="Arial"/>
        </w:rPr>
        <w:t>вредности</w:t>
      </w:r>
      <w:proofErr w:type="spellEnd"/>
      <w:r w:rsidRPr="009677A0">
        <w:rPr>
          <w:rFonts w:ascii="Arial" w:hAnsi="Arial" w:cs="Arial"/>
        </w:rPr>
        <w:t xml:space="preserve"> </w:t>
      </w:r>
      <w:proofErr w:type="spellStart"/>
      <w:r w:rsidRPr="009677A0">
        <w:rPr>
          <w:rFonts w:ascii="Arial" w:hAnsi="Arial" w:cs="Arial"/>
        </w:rPr>
        <w:t>набавке</w:t>
      </w:r>
      <w:proofErr w:type="spellEnd"/>
      <w:r w:rsidRPr="009677A0">
        <w:rPr>
          <w:rFonts w:ascii="Arial" w:hAnsi="Arial" w:cs="Arial"/>
        </w:rPr>
        <w:t xml:space="preserve"> </w:t>
      </w:r>
      <w:proofErr w:type="spellStart"/>
      <w:r w:rsidRPr="009677A0">
        <w:rPr>
          <w:rFonts w:ascii="Arial" w:hAnsi="Arial" w:cs="Arial"/>
        </w:rPr>
        <w:t>који</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поверити</w:t>
      </w:r>
      <w:proofErr w:type="spellEnd"/>
      <w:r w:rsidRPr="009677A0">
        <w:rPr>
          <w:rFonts w:ascii="Arial" w:hAnsi="Arial" w:cs="Arial"/>
        </w:rPr>
        <w:t xml:space="preserve"> </w:t>
      </w:r>
      <w:proofErr w:type="spellStart"/>
      <w:r w:rsidRPr="009677A0">
        <w:rPr>
          <w:rFonts w:ascii="Arial" w:hAnsi="Arial" w:cs="Arial"/>
        </w:rPr>
        <w:t>подизвођачу</w:t>
      </w:r>
      <w:proofErr w:type="spellEnd"/>
      <w:r w:rsidRPr="009677A0">
        <w:rPr>
          <w:rFonts w:ascii="Arial" w:hAnsi="Arial" w:cs="Arial"/>
        </w:rPr>
        <w:t xml:space="preserve">, а </w:t>
      </w:r>
      <w:proofErr w:type="spellStart"/>
      <w:r w:rsidRPr="009677A0">
        <w:rPr>
          <w:rFonts w:ascii="Arial" w:hAnsi="Arial" w:cs="Arial"/>
        </w:rPr>
        <w:t>који</w:t>
      </w:r>
      <w:proofErr w:type="spellEnd"/>
      <w:r w:rsidRPr="009677A0">
        <w:rPr>
          <w:rFonts w:ascii="Arial" w:hAnsi="Arial" w:cs="Arial"/>
        </w:rPr>
        <w:t xml:space="preserve"> </w:t>
      </w:r>
      <w:proofErr w:type="spellStart"/>
      <w:r w:rsidRPr="009677A0">
        <w:rPr>
          <w:rFonts w:ascii="Arial" w:hAnsi="Arial" w:cs="Arial"/>
        </w:rPr>
        <w:t>не</w:t>
      </w:r>
      <w:proofErr w:type="spellEnd"/>
      <w:r w:rsidRPr="009677A0">
        <w:rPr>
          <w:rFonts w:ascii="Arial" w:hAnsi="Arial" w:cs="Arial"/>
        </w:rPr>
        <w:t xml:space="preserve"> </w:t>
      </w:r>
      <w:proofErr w:type="spellStart"/>
      <w:r w:rsidRPr="009677A0">
        <w:rPr>
          <w:rFonts w:ascii="Arial" w:hAnsi="Arial" w:cs="Arial"/>
        </w:rPr>
        <w:t>може</w:t>
      </w:r>
      <w:proofErr w:type="spellEnd"/>
      <w:r w:rsidRPr="009677A0">
        <w:rPr>
          <w:rFonts w:ascii="Arial" w:hAnsi="Arial" w:cs="Arial"/>
        </w:rPr>
        <w:t xml:space="preserve"> </w:t>
      </w:r>
      <w:proofErr w:type="spellStart"/>
      <w:r w:rsidRPr="009677A0">
        <w:rPr>
          <w:rFonts w:ascii="Arial" w:hAnsi="Arial" w:cs="Arial"/>
        </w:rPr>
        <w:t>бити</w:t>
      </w:r>
      <w:proofErr w:type="spellEnd"/>
      <w:r w:rsidRPr="009677A0">
        <w:rPr>
          <w:rFonts w:ascii="Arial" w:hAnsi="Arial" w:cs="Arial"/>
        </w:rPr>
        <w:t xml:space="preserve"> </w:t>
      </w:r>
      <w:proofErr w:type="spellStart"/>
      <w:r w:rsidRPr="009677A0">
        <w:rPr>
          <w:rFonts w:ascii="Arial" w:hAnsi="Arial" w:cs="Arial"/>
        </w:rPr>
        <w:t>већи</w:t>
      </w:r>
      <w:proofErr w:type="spellEnd"/>
      <w:r w:rsidRPr="009677A0">
        <w:rPr>
          <w:rFonts w:ascii="Arial" w:hAnsi="Arial" w:cs="Arial"/>
        </w:rPr>
        <w:t xml:space="preserve"> </w:t>
      </w:r>
      <w:proofErr w:type="spellStart"/>
      <w:r w:rsidRPr="009677A0">
        <w:rPr>
          <w:rFonts w:ascii="Arial" w:hAnsi="Arial" w:cs="Arial"/>
        </w:rPr>
        <w:t>од</w:t>
      </w:r>
      <w:proofErr w:type="spellEnd"/>
      <w:r w:rsidRPr="009677A0">
        <w:rPr>
          <w:rFonts w:ascii="Arial" w:hAnsi="Arial" w:cs="Arial"/>
        </w:rPr>
        <w:t xml:space="preserve"> 50%</w:t>
      </w:r>
      <w:r w:rsidRPr="009677A0">
        <w:rPr>
          <w:rFonts w:ascii="Arial" w:hAnsi="Arial" w:cs="Arial"/>
          <w:lang w:val="sr-Cyrl-CS"/>
        </w:rPr>
        <w:t>,</w:t>
      </w:r>
      <w:proofErr w:type="spellStart"/>
      <w:r w:rsidRPr="009677A0">
        <w:rPr>
          <w:rFonts w:ascii="Arial" w:hAnsi="Arial" w:cs="Arial"/>
        </w:rPr>
        <w:t>као</w:t>
      </w:r>
      <w:proofErr w:type="spellEnd"/>
      <w:r w:rsidRPr="009677A0">
        <w:rPr>
          <w:rFonts w:ascii="Arial" w:hAnsi="Arial" w:cs="Arial"/>
        </w:rPr>
        <w:t xml:space="preserve"> и </w:t>
      </w:r>
      <w:proofErr w:type="spellStart"/>
      <w:r w:rsidRPr="009677A0">
        <w:rPr>
          <w:rFonts w:ascii="Arial" w:hAnsi="Arial" w:cs="Arial"/>
        </w:rPr>
        <w:t>део</w:t>
      </w:r>
      <w:proofErr w:type="spellEnd"/>
      <w:r w:rsidRPr="009677A0">
        <w:rPr>
          <w:rFonts w:ascii="Arial" w:hAnsi="Arial" w:cs="Arial"/>
        </w:rPr>
        <w:t xml:space="preserve"> </w:t>
      </w:r>
      <w:proofErr w:type="spellStart"/>
      <w:r w:rsidRPr="009677A0">
        <w:rPr>
          <w:rFonts w:ascii="Arial" w:hAnsi="Arial" w:cs="Arial"/>
        </w:rPr>
        <w:t>предмет</w:t>
      </w:r>
      <w:proofErr w:type="spellEnd"/>
      <w:r w:rsidRPr="009677A0">
        <w:rPr>
          <w:rFonts w:ascii="Arial" w:hAnsi="Arial" w:cs="Arial"/>
          <w:lang w:val="sr-Cyrl-CS"/>
        </w:rPr>
        <w:t>а</w:t>
      </w:r>
      <w:r w:rsidRPr="009677A0">
        <w:rPr>
          <w:rFonts w:ascii="Arial" w:hAnsi="Arial" w:cs="Arial"/>
        </w:rPr>
        <w:t xml:space="preserve"> </w:t>
      </w:r>
      <w:proofErr w:type="spellStart"/>
      <w:r w:rsidRPr="009677A0">
        <w:rPr>
          <w:rFonts w:ascii="Arial" w:hAnsi="Arial" w:cs="Arial"/>
        </w:rPr>
        <w:t>набавке</w:t>
      </w:r>
      <w:proofErr w:type="spellEnd"/>
      <w:r w:rsidRPr="009677A0">
        <w:rPr>
          <w:rFonts w:ascii="Arial" w:hAnsi="Arial" w:cs="Arial"/>
        </w:rPr>
        <w:t xml:space="preserve"> </w:t>
      </w:r>
      <w:proofErr w:type="spellStart"/>
      <w:r w:rsidRPr="009677A0">
        <w:rPr>
          <w:rFonts w:ascii="Arial" w:hAnsi="Arial" w:cs="Arial"/>
        </w:rPr>
        <w:t>који</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извршити</w:t>
      </w:r>
      <w:proofErr w:type="spellEnd"/>
      <w:r w:rsidRPr="009677A0">
        <w:rPr>
          <w:rFonts w:ascii="Arial" w:hAnsi="Arial" w:cs="Arial"/>
        </w:rPr>
        <w:t xml:space="preserve"> </w:t>
      </w:r>
      <w:proofErr w:type="spellStart"/>
      <w:r w:rsidRPr="009677A0">
        <w:rPr>
          <w:rFonts w:ascii="Arial" w:hAnsi="Arial" w:cs="Arial"/>
        </w:rPr>
        <w:t>преко</w:t>
      </w:r>
      <w:proofErr w:type="spellEnd"/>
      <w:r w:rsidRPr="009677A0">
        <w:rPr>
          <w:rFonts w:ascii="Arial" w:hAnsi="Arial" w:cs="Arial"/>
        </w:rPr>
        <w:t xml:space="preserve"> </w:t>
      </w:r>
      <w:proofErr w:type="spellStart"/>
      <w:r w:rsidRPr="009677A0">
        <w:rPr>
          <w:rFonts w:ascii="Arial" w:hAnsi="Arial" w:cs="Arial"/>
        </w:rPr>
        <w:t>поди</w:t>
      </w:r>
      <w:r w:rsidR="00F55101">
        <w:rPr>
          <w:rFonts w:ascii="Arial" w:hAnsi="Arial" w:cs="Arial"/>
        </w:rPr>
        <w:t>звођача,назив</w:t>
      </w:r>
      <w:proofErr w:type="spellEnd"/>
      <w:r w:rsidR="00F55101">
        <w:rPr>
          <w:rFonts w:ascii="Arial" w:hAnsi="Arial" w:cs="Arial"/>
        </w:rPr>
        <w:t xml:space="preserve"> </w:t>
      </w:r>
      <w:proofErr w:type="spellStart"/>
      <w:r w:rsidR="00F55101">
        <w:rPr>
          <w:rFonts w:ascii="Arial" w:hAnsi="Arial" w:cs="Arial"/>
        </w:rPr>
        <w:t>подизвођача</w:t>
      </w:r>
      <w:proofErr w:type="spellEnd"/>
      <w:r w:rsidR="00F55101">
        <w:rPr>
          <w:rFonts w:ascii="Arial" w:hAnsi="Arial" w:cs="Arial"/>
        </w:rPr>
        <w:t xml:space="preserve">, а </w:t>
      </w:r>
      <w:proofErr w:type="spellStart"/>
      <w:r w:rsidR="00F55101">
        <w:rPr>
          <w:rFonts w:ascii="Arial" w:hAnsi="Arial" w:cs="Arial"/>
        </w:rPr>
        <w:t>у</w:t>
      </w:r>
      <w:r w:rsidRPr="009677A0">
        <w:rPr>
          <w:rFonts w:ascii="Arial" w:hAnsi="Arial" w:cs="Arial"/>
        </w:rPr>
        <w:t>колико</w:t>
      </w:r>
      <w:proofErr w:type="spellEnd"/>
      <w:r w:rsidRPr="009677A0">
        <w:rPr>
          <w:rFonts w:ascii="Arial" w:hAnsi="Arial" w:cs="Arial"/>
        </w:rPr>
        <w:t xml:space="preserve"> </w:t>
      </w:r>
      <w:proofErr w:type="spellStart"/>
      <w:r w:rsidRPr="009677A0">
        <w:rPr>
          <w:rFonts w:ascii="Arial" w:hAnsi="Arial" w:cs="Arial"/>
        </w:rPr>
        <w:t>уговор</w:t>
      </w:r>
      <w:proofErr w:type="spellEnd"/>
      <w:r w:rsidRPr="009677A0">
        <w:rPr>
          <w:rFonts w:ascii="Arial" w:hAnsi="Arial" w:cs="Arial"/>
        </w:rPr>
        <w:t xml:space="preserve"> </w:t>
      </w:r>
      <w:proofErr w:type="spellStart"/>
      <w:r w:rsidRPr="009677A0">
        <w:rPr>
          <w:rFonts w:ascii="Arial" w:hAnsi="Arial" w:cs="Arial"/>
        </w:rPr>
        <w:t>између</w:t>
      </w:r>
      <w:proofErr w:type="spellEnd"/>
      <w:r w:rsidRPr="009677A0">
        <w:rPr>
          <w:rFonts w:ascii="Arial" w:hAnsi="Arial" w:cs="Arial"/>
        </w:rPr>
        <w:t xml:space="preserve"> </w:t>
      </w:r>
      <w:proofErr w:type="spellStart"/>
      <w:r w:rsidRPr="009677A0">
        <w:rPr>
          <w:rFonts w:ascii="Arial" w:hAnsi="Arial" w:cs="Arial"/>
        </w:rPr>
        <w:t>наручиоца</w:t>
      </w:r>
      <w:proofErr w:type="spellEnd"/>
      <w:r w:rsidRPr="009677A0">
        <w:rPr>
          <w:rFonts w:ascii="Arial" w:hAnsi="Arial" w:cs="Arial"/>
        </w:rPr>
        <w:t xml:space="preserve"> и </w:t>
      </w:r>
      <w:proofErr w:type="spellStart"/>
      <w:r w:rsidRPr="009677A0">
        <w:rPr>
          <w:rFonts w:ascii="Arial" w:hAnsi="Arial" w:cs="Arial"/>
        </w:rPr>
        <w:t>понуђача</w:t>
      </w:r>
      <w:proofErr w:type="spellEnd"/>
      <w:r w:rsidRPr="009677A0">
        <w:rPr>
          <w:rFonts w:ascii="Arial" w:hAnsi="Arial" w:cs="Arial"/>
        </w:rPr>
        <w:t xml:space="preserve"> </w:t>
      </w:r>
      <w:proofErr w:type="spellStart"/>
      <w:r w:rsidRPr="009677A0">
        <w:rPr>
          <w:rFonts w:ascii="Arial" w:hAnsi="Arial" w:cs="Arial"/>
        </w:rPr>
        <w:t>буде</w:t>
      </w:r>
      <w:proofErr w:type="spellEnd"/>
      <w:r w:rsidRPr="009677A0">
        <w:rPr>
          <w:rFonts w:ascii="Arial" w:hAnsi="Arial" w:cs="Arial"/>
        </w:rPr>
        <w:t xml:space="preserve"> </w:t>
      </w:r>
      <w:proofErr w:type="spellStart"/>
      <w:r w:rsidRPr="009677A0">
        <w:rPr>
          <w:rFonts w:ascii="Arial" w:hAnsi="Arial" w:cs="Arial"/>
        </w:rPr>
        <w:t>закључен</w:t>
      </w:r>
      <w:proofErr w:type="spellEnd"/>
      <w:r w:rsidRPr="009677A0">
        <w:rPr>
          <w:rFonts w:ascii="Arial" w:hAnsi="Arial" w:cs="Arial"/>
        </w:rPr>
        <w:t xml:space="preserve">, </w:t>
      </w:r>
      <w:proofErr w:type="spellStart"/>
      <w:r w:rsidRPr="009677A0">
        <w:rPr>
          <w:rFonts w:ascii="Arial" w:hAnsi="Arial" w:cs="Arial"/>
        </w:rPr>
        <w:t>тај</w:t>
      </w:r>
      <w:proofErr w:type="spellEnd"/>
      <w:r w:rsidRPr="009677A0">
        <w:rPr>
          <w:rFonts w:ascii="Arial" w:hAnsi="Arial" w:cs="Arial"/>
        </w:rPr>
        <w:t xml:space="preserve"> </w:t>
      </w:r>
      <w:proofErr w:type="spellStart"/>
      <w:r w:rsidRPr="009677A0">
        <w:rPr>
          <w:rFonts w:ascii="Arial" w:hAnsi="Arial" w:cs="Arial"/>
        </w:rPr>
        <w:t>подизвођач</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бити</w:t>
      </w:r>
      <w:proofErr w:type="spellEnd"/>
      <w:r w:rsidRPr="009677A0">
        <w:rPr>
          <w:rFonts w:ascii="Arial" w:hAnsi="Arial" w:cs="Arial"/>
        </w:rPr>
        <w:t xml:space="preserve"> </w:t>
      </w:r>
      <w:proofErr w:type="spellStart"/>
      <w:r w:rsidRPr="009677A0">
        <w:rPr>
          <w:rFonts w:ascii="Arial" w:hAnsi="Arial" w:cs="Arial"/>
        </w:rPr>
        <w:t>наведен</w:t>
      </w:r>
      <w:proofErr w:type="spellEnd"/>
      <w:r w:rsidRPr="009677A0">
        <w:rPr>
          <w:rFonts w:ascii="Arial" w:hAnsi="Arial" w:cs="Arial"/>
        </w:rPr>
        <w:t xml:space="preserve"> у </w:t>
      </w:r>
      <w:proofErr w:type="spellStart"/>
      <w:r w:rsidRPr="009677A0">
        <w:rPr>
          <w:rFonts w:ascii="Arial" w:hAnsi="Arial" w:cs="Arial"/>
        </w:rPr>
        <w:t>уговору.Понуђач</w:t>
      </w:r>
      <w:proofErr w:type="spellEnd"/>
      <w:r w:rsidRPr="009677A0">
        <w:rPr>
          <w:rFonts w:ascii="Arial" w:hAnsi="Arial" w:cs="Arial"/>
        </w:rPr>
        <w:t xml:space="preserve"> у </w:t>
      </w:r>
      <w:proofErr w:type="spellStart"/>
      <w:r w:rsidRPr="009677A0">
        <w:rPr>
          <w:rFonts w:ascii="Arial" w:hAnsi="Arial" w:cs="Arial"/>
        </w:rPr>
        <w:t>потпуности</w:t>
      </w:r>
      <w:proofErr w:type="spellEnd"/>
      <w:r w:rsidRPr="009677A0">
        <w:rPr>
          <w:rFonts w:ascii="Arial" w:hAnsi="Arial" w:cs="Arial"/>
        </w:rPr>
        <w:t xml:space="preserve"> </w:t>
      </w:r>
      <w:proofErr w:type="spellStart"/>
      <w:r w:rsidRPr="009677A0">
        <w:rPr>
          <w:rFonts w:ascii="Arial" w:hAnsi="Arial" w:cs="Arial"/>
        </w:rPr>
        <w:t>одговара</w:t>
      </w:r>
      <w:proofErr w:type="spellEnd"/>
      <w:r w:rsidRPr="009677A0">
        <w:rPr>
          <w:rFonts w:ascii="Arial" w:hAnsi="Arial" w:cs="Arial"/>
        </w:rPr>
        <w:t xml:space="preserve"> </w:t>
      </w:r>
      <w:proofErr w:type="spellStart"/>
      <w:r w:rsidRPr="009677A0">
        <w:rPr>
          <w:rFonts w:ascii="Arial" w:hAnsi="Arial" w:cs="Arial"/>
        </w:rPr>
        <w:t>наручиоцу</w:t>
      </w:r>
      <w:proofErr w:type="spellEnd"/>
      <w:r w:rsidRPr="009677A0">
        <w:rPr>
          <w:rFonts w:ascii="Arial" w:hAnsi="Arial" w:cs="Arial"/>
        </w:rPr>
        <w:t xml:space="preserve"> </w:t>
      </w:r>
      <w:proofErr w:type="spellStart"/>
      <w:r w:rsidRPr="009677A0">
        <w:rPr>
          <w:rFonts w:ascii="Arial" w:hAnsi="Arial" w:cs="Arial"/>
        </w:rPr>
        <w:t>за</w:t>
      </w:r>
      <w:proofErr w:type="spellEnd"/>
      <w:r w:rsidRPr="009677A0">
        <w:rPr>
          <w:rFonts w:ascii="Arial" w:hAnsi="Arial" w:cs="Arial"/>
        </w:rPr>
        <w:t xml:space="preserve"> </w:t>
      </w:r>
      <w:proofErr w:type="spellStart"/>
      <w:r w:rsidRPr="009677A0">
        <w:rPr>
          <w:rFonts w:ascii="Arial" w:hAnsi="Arial" w:cs="Arial"/>
        </w:rPr>
        <w:t>извршење</w:t>
      </w:r>
      <w:proofErr w:type="spellEnd"/>
      <w:r w:rsidRPr="009677A0">
        <w:rPr>
          <w:rFonts w:ascii="Arial" w:hAnsi="Arial" w:cs="Arial"/>
        </w:rPr>
        <w:t xml:space="preserve"> </w:t>
      </w:r>
      <w:proofErr w:type="spellStart"/>
      <w:r w:rsidRPr="009677A0">
        <w:rPr>
          <w:rFonts w:ascii="Arial" w:hAnsi="Arial" w:cs="Arial"/>
        </w:rPr>
        <w:t>уговорене</w:t>
      </w:r>
      <w:proofErr w:type="spellEnd"/>
      <w:r w:rsidRPr="009677A0">
        <w:rPr>
          <w:rFonts w:ascii="Arial" w:hAnsi="Arial" w:cs="Arial"/>
        </w:rPr>
        <w:t xml:space="preserve"> </w:t>
      </w:r>
      <w:proofErr w:type="spellStart"/>
      <w:r w:rsidRPr="009677A0">
        <w:rPr>
          <w:rFonts w:ascii="Arial" w:hAnsi="Arial" w:cs="Arial"/>
        </w:rPr>
        <w:t>набавке</w:t>
      </w:r>
      <w:proofErr w:type="spellEnd"/>
      <w:r w:rsidRPr="009677A0">
        <w:rPr>
          <w:rFonts w:ascii="Arial" w:hAnsi="Arial" w:cs="Arial"/>
        </w:rPr>
        <w:t xml:space="preserve">, </w:t>
      </w:r>
      <w:proofErr w:type="spellStart"/>
      <w:r w:rsidRPr="009677A0">
        <w:rPr>
          <w:rFonts w:ascii="Arial" w:hAnsi="Arial" w:cs="Arial"/>
        </w:rPr>
        <w:t>без</w:t>
      </w:r>
      <w:proofErr w:type="spellEnd"/>
      <w:r w:rsidRPr="009677A0">
        <w:rPr>
          <w:rFonts w:ascii="Arial" w:hAnsi="Arial" w:cs="Arial"/>
        </w:rPr>
        <w:t xml:space="preserve"> </w:t>
      </w:r>
      <w:proofErr w:type="spellStart"/>
      <w:r w:rsidRPr="009677A0">
        <w:rPr>
          <w:rFonts w:ascii="Arial" w:hAnsi="Arial" w:cs="Arial"/>
        </w:rPr>
        <w:t>обзира</w:t>
      </w:r>
      <w:proofErr w:type="spellEnd"/>
      <w:r w:rsidRPr="009677A0">
        <w:rPr>
          <w:rFonts w:ascii="Arial" w:hAnsi="Arial" w:cs="Arial"/>
        </w:rPr>
        <w:t xml:space="preserve"> </w:t>
      </w:r>
      <w:proofErr w:type="spellStart"/>
      <w:r w:rsidRPr="009677A0">
        <w:rPr>
          <w:rFonts w:ascii="Arial" w:hAnsi="Arial" w:cs="Arial"/>
        </w:rPr>
        <w:t>на</w:t>
      </w:r>
      <w:proofErr w:type="spellEnd"/>
      <w:r w:rsidRPr="009677A0">
        <w:rPr>
          <w:rFonts w:ascii="Arial" w:hAnsi="Arial" w:cs="Arial"/>
        </w:rPr>
        <w:t xml:space="preserve"> </w:t>
      </w:r>
      <w:proofErr w:type="spellStart"/>
      <w:r w:rsidRPr="009677A0">
        <w:rPr>
          <w:rFonts w:ascii="Arial" w:hAnsi="Arial" w:cs="Arial"/>
        </w:rPr>
        <w:t>број</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w:t>
      </w:r>
      <w:proofErr w:type="spellStart"/>
      <w:r w:rsidRPr="009677A0">
        <w:rPr>
          <w:rFonts w:ascii="Arial" w:hAnsi="Arial" w:cs="Arial"/>
        </w:rPr>
        <w:t>Понуђач</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дужан</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наручиоцу</w:t>
      </w:r>
      <w:proofErr w:type="spellEnd"/>
      <w:r w:rsidRPr="009677A0">
        <w:rPr>
          <w:rFonts w:ascii="Arial" w:hAnsi="Arial" w:cs="Arial"/>
        </w:rPr>
        <w:t xml:space="preserve">, </w:t>
      </w:r>
      <w:proofErr w:type="spellStart"/>
      <w:r w:rsidRPr="009677A0">
        <w:rPr>
          <w:rFonts w:ascii="Arial" w:hAnsi="Arial" w:cs="Arial"/>
        </w:rPr>
        <w:t>на</w:t>
      </w:r>
      <w:proofErr w:type="spellEnd"/>
      <w:r w:rsidRPr="009677A0">
        <w:rPr>
          <w:rFonts w:ascii="Arial" w:hAnsi="Arial" w:cs="Arial"/>
        </w:rPr>
        <w:t xml:space="preserve"> </w:t>
      </w:r>
      <w:proofErr w:type="spellStart"/>
      <w:r w:rsidRPr="009677A0">
        <w:rPr>
          <w:rFonts w:ascii="Arial" w:hAnsi="Arial" w:cs="Arial"/>
        </w:rPr>
        <w:t>његов</w:t>
      </w:r>
      <w:proofErr w:type="spellEnd"/>
      <w:r w:rsidRPr="009677A0">
        <w:rPr>
          <w:rFonts w:ascii="Arial" w:hAnsi="Arial" w:cs="Arial"/>
        </w:rPr>
        <w:t xml:space="preserve"> </w:t>
      </w:r>
      <w:proofErr w:type="spellStart"/>
      <w:r w:rsidRPr="009677A0">
        <w:rPr>
          <w:rFonts w:ascii="Arial" w:hAnsi="Arial" w:cs="Arial"/>
        </w:rPr>
        <w:t>захтев</w:t>
      </w:r>
      <w:proofErr w:type="spellEnd"/>
      <w:r w:rsidRPr="009677A0">
        <w:rPr>
          <w:rFonts w:ascii="Arial" w:hAnsi="Arial" w:cs="Arial"/>
        </w:rPr>
        <w:t xml:space="preserve">, </w:t>
      </w:r>
      <w:proofErr w:type="spellStart"/>
      <w:r w:rsidRPr="009677A0">
        <w:rPr>
          <w:rFonts w:ascii="Arial" w:hAnsi="Arial" w:cs="Arial"/>
        </w:rPr>
        <w:t>омогући</w:t>
      </w:r>
      <w:proofErr w:type="spellEnd"/>
      <w:r w:rsidRPr="009677A0">
        <w:rPr>
          <w:rFonts w:ascii="Arial" w:hAnsi="Arial" w:cs="Arial"/>
        </w:rPr>
        <w:t xml:space="preserve"> </w:t>
      </w:r>
      <w:proofErr w:type="spellStart"/>
      <w:r w:rsidRPr="009677A0">
        <w:rPr>
          <w:rFonts w:ascii="Arial" w:hAnsi="Arial" w:cs="Arial"/>
        </w:rPr>
        <w:t>приступ</w:t>
      </w:r>
      <w:proofErr w:type="spellEnd"/>
      <w:r w:rsidRPr="009677A0">
        <w:rPr>
          <w:rFonts w:ascii="Arial" w:hAnsi="Arial" w:cs="Arial"/>
        </w:rPr>
        <w:t xml:space="preserve"> </w:t>
      </w:r>
      <w:proofErr w:type="spellStart"/>
      <w:r w:rsidRPr="009677A0">
        <w:rPr>
          <w:rFonts w:ascii="Arial" w:hAnsi="Arial" w:cs="Arial"/>
        </w:rPr>
        <w:t>код</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w:t>
      </w:r>
      <w:proofErr w:type="spellStart"/>
      <w:r w:rsidRPr="009677A0">
        <w:rPr>
          <w:rFonts w:ascii="Arial" w:hAnsi="Arial" w:cs="Arial"/>
        </w:rPr>
        <w:t>ради</w:t>
      </w:r>
      <w:proofErr w:type="spellEnd"/>
      <w:r w:rsidRPr="009677A0">
        <w:rPr>
          <w:rFonts w:ascii="Arial" w:hAnsi="Arial" w:cs="Arial"/>
        </w:rPr>
        <w:t xml:space="preserve"> </w:t>
      </w:r>
      <w:proofErr w:type="spellStart"/>
      <w:r w:rsidRPr="009677A0">
        <w:rPr>
          <w:rFonts w:ascii="Arial" w:hAnsi="Arial" w:cs="Arial"/>
        </w:rPr>
        <w:t>утврђивања</w:t>
      </w:r>
      <w:proofErr w:type="spellEnd"/>
      <w:r w:rsidRPr="009677A0">
        <w:rPr>
          <w:rFonts w:ascii="Arial" w:hAnsi="Arial" w:cs="Arial"/>
        </w:rPr>
        <w:t xml:space="preserve"> </w:t>
      </w:r>
      <w:proofErr w:type="spellStart"/>
      <w:r w:rsidRPr="009677A0">
        <w:rPr>
          <w:rFonts w:ascii="Arial" w:hAnsi="Arial" w:cs="Arial"/>
        </w:rPr>
        <w:t>испуњености</w:t>
      </w:r>
      <w:proofErr w:type="spellEnd"/>
      <w:r w:rsidRPr="009677A0">
        <w:rPr>
          <w:rFonts w:ascii="Arial" w:hAnsi="Arial" w:cs="Arial"/>
        </w:rPr>
        <w:t xml:space="preserve"> </w:t>
      </w:r>
      <w:proofErr w:type="spellStart"/>
      <w:r w:rsidRPr="009677A0">
        <w:rPr>
          <w:rFonts w:ascii="Arial" w:hAnsi="Arial" w:cs="Arial"/>
        </w:rPr>
        <w:t>услова</w:t>
      </w:r>
      <w:proofErr w:type="spellEnd"/>
      <w:r w:rsidRPr="009677A0">
        <w:rPr>
          <w:rFonts w:ascii="Arial" w:hAnsi="Arial" w:cs="Arial"/>
        </w:rPr>
        <w:t xml:space="preserve">. </w:t>
      </w:r>
      <w:proofErr w:type="spellStart"/>
      <w:r w:rsidR="00F602FA" w:rsidRPr="009677A0">
        <w:rPr>
          <w:rFonts w:ascii="Arial" w:hAnsi="Arial" w:cs="Arial"/>
          <w:bCs/>
          <w:iCs/>
        </w:rPr>
        <w:t>Уколико</w:t>
      </w:r>
      <w:proofErr w:type="spellEnd"/>
      <w:r w:rsidR="00F602FA" w:rsidRPr="009677A0">
        <w:rPr>
          <w:rFonts w:ascii="Arial" w:hAnsi="Arial" w:cs="Arial"/>
          <w:bCs/>
          <w:iCs/>
        </w:rPr>
        <w:t xml:space="preserve"> </w:t>
      </w:r>
      <w:proofErr w:type="spellStart"/>
      <w:r w:rsidR="00F602FA" w:rsidRPr="009677A0">
        <w:rPr>
          <w:rFonts w:ascii="Arial" w:hAnsi="Arial" w:cs="Arial"/>
          <w:bCs/>
          <w:iCs/>
        </w:rPr>
        <w:t>понуђач</w:t>
      </w:r>
      <w:proofErr w:type="spellEnd"/>
      <w:r w:rsidR="00F602FA" w:rsidRPr="009677A0">
        <w:rPr>
          <w:rFonts w:ascii="Arial" w:hAnsi="Arial" w:cs="Arial"/>
          <w:bCs/>
          <w:iCs/>
        </w:rPr>
        <w:t xml:space="preserve"> </w:t>
      </w:r>
      <w:proofErr w:type="spellStart"/>
      <w:r w:rsidR="00F602FA" w:rsidRPr="009677A0">
        <w:rPr>
          <w:rFonts w:ascii="Arial" w:hAnsi="Arial" w:cs="Arial"/>
          <w:bCs/>
          <w:iCs/>
        </w:rPr>
        <w:t>подноси</w:t>
      </w:r>
      <w:proofErr w:type="spellEnd"/>
      <w:r w:rsidR="00F602FA" w:rsidRPr="009677A0">
        <w:rPr>
          <w:rFonts w:ascii="Arial" w:hAnsi="Arial" w:cs="Arial"/>
          <w:bCs/>
          <w:iCs/>
        </w:rPr>
        <w:t xml:space="preserve"> </w:t>
      </w:r>
      <w:proofErr w:type="spellStart"/>
      <w:r w:rsidR="00F602FA" w:rsidRPr="009677A0">
        <w:rPr>
          <w:rFonts w:ascii="Arial" w:hAnsi="Arial" w:cs="Arial"/>
          <w:bCs/>
          <w:iCs/>
        </w:rPr>
        <w:t>понуду</w:t>
      </w:r>
      <w:proofErr w:type="spellEnd"/>
      <w:r w:rsidR="00F602FA" w:rsidRPr="009677A0">
        <w:rPr>
          <w:rFonts w:ascii="Arial" w:hAnsi="Arial" w:cs="Arial"/>
          <w:bCs/>
          <w:iCs/>
        </w:rPr>
        <w:t xml:space="preserve"> </w:t>
      </w:r>
      <w:proofErr w:type="spellStart"/>
      <w:r w:rsidR="00F602FA" w:rsidRPr="009677A0">
        <w:rPr>
          <w:rFonts w:ascii="Arial" w:hAnsi="Arial" w:cs="Arial"/>
          <w:bCs/>
          <w:iCs/>
        </w:rPr>
        <w:t>са</w:t>
      </w:r>
      <w:proofErr w:type="spellEnd"/>
      <w:r w:rsidR="00F602FA" w:rsidRPr="009677A0">
        <w:rPr>
          <w:rFonts w:ascii="Arial" w:hAnsi="Arial" w:cs="Arial"/>
          <w:bCs/>
          <w:iCs/>
        </w:rPr>
        <w:t xml:space="preserve"> </w:t>
      </w:r>
      <w:proofErr w:type="spellStart"/>
      <w:r w:rsidR="00F602FA" w:rsidRPr="009677A0">
        <w:rPr>
          <w:rFonts w:ascii="Arial" w:hAnsi="Arial" w:cs="Arial"/>
          <w:bCs/>
          <w:iCs/>
        </w:rPr>
        <w:t>подизвођачем</w:t>
      </w:r>
      <w:proofErr w:type="spellEnd"/>
      <w:r w:rsidR="00F602FA" w:rsidRPr="009677A0">
        <w:rPr>
          <w:rFonts w:ascii="Arial" w:hAnsi="Arial" w:cs="Arial"/>
          <w:bCs/>
          <w:iCs/>
        </w:rPr>
        <w:t xml:space="preserve">, у </w:t>
      </w:r>
      <w:proofErr w:type="spellStart"/>
      <w:r w:rsidR="00F602FA" w:rsidRPr="009677A0">
        <w:rPr>
          <w:rFonts w:ascii="Arial" w:hAnsi="Arial" w:cs="Arial"/>
          <w:bCs/>
          <w:iCs/>
        </w:rPr>
        <w:t>складу</w:t>
      </w:r>
      <w:proofErr w:type="spellEnd"/>
      <w:r w:rsidR="00F602FA" w:rsidRPr="009677A0">
        <w:rPr>
          <w:rFonts w:ascii="Arial" w:hAnsi="Arial" w:cs="Arial"/>
          <w:bCs/>
          <w:iCs/>
        </w:rPr>
        <w:t xml:space="preserve"> </w:t>
      </w:r>
      <w:proofErr w:type="spellStart"/>
      <w:r w:rsidR="00F602FA" w:rsidRPr="009677A0">
        <w:rPr>
          <w:rFonts w:ascii="Arial" w:hAnsi="Arial" w:cs="Arial"/>
          <w:bCs/>
          <w:iCs/>
        </w:rPr>
        <w:t>са</w:t>
      </w:r>
      <w:proofErr w:type="spellEnd"/>
      <w:r w:rsidR="00F602FA" w:rsidRPr="009677A0">
        <w:rPr>
          <w:rFonts w:ascii="Arial" w:hAnsi="Arial" w:cs="Arial"/>
          <w:bCs/>
          <w:iCs/>
        </w:rPr>
        <w:t xml:space="preserve"> </w:t>
      </w:r>
      <w:proofErr w:type="spellStart"/>
      <w:r w:rsidR="00F602FA" w:rsidRPr="009677A0">
        <w:rPr>
          <w:rFonts w:ascii="Arial" w:hAnsi="Arial" w:cs="Arial"/>
          <w:bCs/>
          <w:iCs/>
        </w:rPr>
        <w:t>чланом</w:t>
      </w:r>
      <w:proofErr w:type="spellEnd"/>
      <w:r w:rsidR="00F602FA" w:rsidRPr="009677A0">
        <w:rPr>
          <w:rFonts w:ascii="Arial" w:hAnsi="Arial" w:cs="Arial"/>
          <w:bCs/>
          <w:iCs/>
        </w:rPr>
        <w:t xml:space="preserve"> 80. </w:t>
      </w:r>
      <w:proofErr w:type="spellStart"/>
      <w:r w:rsidR="00F602FA" w:rsidRPr="009677A0">
        <w:rPr>
          <w:rFonts w:ascii="Arial" w:hAnsi="Arial" w:cs="Arial"/>
          <w:bCs/>
          <w:iCs/>
        </w:rPr>
        <w:t>Закона</w:t>
      </w:r>
      <w:proofErr w:type="spellEnd"/>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proofErr w:type="spellStart"/>
      <w:r w:rsidR="00F602FA" w:rsidRPr="009677A0">
        <w:rPr>
          <w:rFonts w:ascii="Arial" w:hAnsi="Arial" w:cs="Arial"/>
          <w:bCs/>
          <w:iCs/>
        </w:rPr>
        <w:t>подизвођач</w:t>
      </w:r>
      <w:proofErr w:type="spellEnd"/>
      <w:r w:rsidR="00F602FA" w:rsidRPr="009677A0">
        <w:rPr>
          <w:rFonts w:ascii="Arial" w:hAnsi="Arial" w:cs="Arial"/>
          <w:bCs/>
          <w:iCs/>
          <w:lang w:val="sr-Cyrl-CS"/>
        </w:rPr>
        <w:t>е</w:t>
      </w:r>
      <w:r w:rsidR="00F602FA" w:rsidRPr="009677A0">
        <w:rPr>
          <w:rFonts w:ascii="Arial" w:hAnsi="Arial" w:cs="Arial"/>
          <w:bCs/>
          <w:iCs/>
        </w:rPr>
        <w:t xml:space="preserve"> </w:t>
      </w:r>
      <w:proofErr w:type="spellStart"/>
      <w:r w:rsidR="00F602FA" w:rsidRPr="009677A0">
        <w:rPr>
          <w:rFonts w:ascii="Arial" w:hAnsi="Arial" w:cs="Arial"/>
          <w:bCs/>
          <w:iCs/>
        </w:rPr>
        <w:t>мора</w:t>
      </w:r>
      <w:proofErr w:type="spellEnd"/>
      <w:r w:rsidR="00F602FA" w:rsidRPr="009677A0">
        <w:rPr>
          <w:rFonts w:ascii="Arial" w:hAnsi="Arial" w:cs="Arial"/>
          <w:bCs/>
          <w:iCs/>
        </w:rPr>
        <w:t xml:space="preserve"> </w:t>
      </w:r>
      <w:proofErr w:type="spellStart"/>
      <w:r w:rsidR="00F602FA" w:rsidRPr="009677A0">
        <w:rPr>
          <w:rFonts w:ascii="Arial" w:hAnsi="Arial" w:cs="Arial"/>
          <w:bCs/>
          <w:iCs/>
        </w:rPr>
        <w:t>да</w:t>
      </w:r>
      <w:proofErr w:type="spellEnd"/>
      <w:r w:rsidR="00F602FA" w:rsidRPr="009677A0">
        <w:rPr>
          <w:rFonts w:ascii="Arial" w:hAnsi="Arial" w:cs="Arial"/>
          <w:bCs/>
          <w:iCs/>
        </w:rPr>
        <w:t xml:space="preserve">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w:t>
      </w:r>
      <w:proofErr w:type="spellStart"/>
      <w:r w:rsidR="00F602FA" w:rsidRPr="009677A0">
        <w:rPr>
          <w:rFonts w:ascii="Arial" w:hAnsi="Arial" w:cs="Arial"/>
          <w:bCs/>
          <w:iCs/>
        </w:rPr>
        <w:t>из</w:t>
      </w:r>
      <w:proofErr w:type="spellEnd"/>
      <w:r w:rsidR="00F602FA" w:rsidRPr="009677A0">
        <w:rPr>
          <w:rFonts w:ascii="Arial" w:hAnsi="Arial" w:cs="Arial"/>
          <w:bCs/>
          <w:iCs/>
        </w:rPr>
        <w:t xml:space="preserve"> </w:t>
      </w:r>
      <w:proofErr w:type="spellStart"/>
      <w:r w:rsidR="00F602FA" w:rsidRPr="009677A0">
        <w:rPr>
          <w:rFonts w:ascii="Arial" w:hAnsi="Arial" w:cs="Arial"/>
          <w:bCs/>
          <w:iCs/>
        </w:rPr>
        <w:t>члана</w:t>
      </w:r>
      <w:proofErr w:type="spellEnd"/>
      <w:r w:rsidR="00F602FA" w:rsidRPr="009677A0">
        <w:rPr>
          <w:rFonts w:ascii="Arial" w:hAnsi="Arial" w:cs="Arial"/>
          <w:bCs/>
          <w:iCs/>
        </w:rPr>
        <w:t xml:space="preserve"> 75. </w:t>
      </w:r>
      <w:proofErr w:type="spellStart"/>
      <w:r w:rsidR="00F602FA" w:rsidRPr="009677A0">
        <w:rPr>
          <w:rFonts w:ascii="Arial" w:hAnsi="Arial" w:cs="Arial"/>
          <w:bCs/>
          <w:iCs/>
        </w:rPr>
        <w:t>став</w:t>
      </w:r>
      <w:proofErr w:type="spellEnd"/>
      <w:r w:rsidR="00F602FA" w:rsidRPr="009677A0">
        <w:rPr>
          <w:rFonts w:ascii="Arial" w:hAnsi="Arial" w:cs="Arial"/>
          <w:bCs/>
          <w:iCs/>
        </w:rPr>
        <w:t xml:space="preserve"> 1. </w:t>
      </w:r>
      <w:proofErr w:type="spellStart"/>
      <w:r w:rsidR="00F602FA" w:rsidRPr="009677A0">
        <w:rPr>
          <w:rFonts w:ascii="Arial" w:hAnsi="Arial" w:cs="Arial"/>
          <w:bCs/>
          <w:iCs/>
        </w:rPr>
        <w:t>тач</w:t>
      </w:r>
      <w:proofErr w:type="spellEnd"/>
      <w:r w:rsidR="00F602FA" w:rsidRPr="009677A0">
        <w:rPr>
          <w:rFonts w:ascii="Arial" w:hAnsi="Arial" w:cs="Arial"/>
          <w:bCs/>
          <w:iCs/>
        </w:rPr>
        <w:t>.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w:t>
      </w:r>
      <w:proofErr w:type="spellStart"/>
      <w:r w:rsidR="00F602FA" w:rsidRPr="009677A0">
        <w:rPr>
          <w:rFonts w:ascii="Arial" w:hAnsi="Arial" w:cs="Arial"/>
          <w:bCs/>
          <w:iCs/>
        </w:rPr>
        <w:t>Закона</w:t>
      </w:r>
      <w:proofErr w:type="spellEnd"/>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proofErr w:type="spellStart"/>
      <w:r w:rsidRPr="009677A0">
        <w:rPr>
          <w:rFonts w:ascii="Arial" w:hAnsi="Arial" w:cs="Arial"/>
        </w:rPr>
        <w:t>не</w:t>
      </w:r>
      <w:proofErr w:type="spellEnd"/>
      <w:r w:rsidRPr="009677A0">
        <w:rPr>
          <w:rFonts w:ascii="Arial" w:hAnsi="Arial" w:cs="Arial"/>
        </w:rPr>
        <w:t xml:space="preserve"> </w:t>
      </w:r>
      <w:proofErr w:type="spellStart"/>
      <w:r w:rsidRPr="009677A0">
        <w:rPr>
          <w:rFonts w:ascii="Arial" w:hAnsi="Arial" w:cs="Arial"/>
        </w:rPr>
        <w:t>може</w:t>
      </w:r>
      <w:proofErr w:type="spellEnd"/>
      <w:r w:rsidRPr="009677A0">
        <w:rPr>
          <w:rFonts w:ascii="Arial" w:hAnsi="Arial" w:cs="Arial"/>
        </w:rPr>
        <w:t xml:space="preserve"> </w:t>
      </w:r>
      <w:proofErr w:type="spellStart"/>
      <w:r w:rsidRPr="009677A0">
        <w:rPr>
          <w:rFonts w:ascii="Arial" w:hAnsi="Arial" w:cs="Arial"/>
        </w:rPr>
        <w:t>ангажовати</w:t>
      </w:r>
      <w:proofErr w:type="spellEnd"/>
      <w:r w:rsidRPr="009677A0">
        <w:rPr>
          <w:rFonts w:ascii="Arial" w:hAnsi="Arial" w:cs="Arial"/>
        </w:rPr>
        <w:t xml:space="preserve"> </w:t>
      </w:r>
      <w:proofErr w:type="spellStart"/>
      <w:r w:rsidRPr="009677A0">
        <w:rPr>
          <w:rFonts w:ascii="Arial" w:hAnsi="Arial" w:cs="Arial"/>
        </w:rPr>
        <w:t>као</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w:t>
      </w:r>
      <w:proofErr w:type="spellStart"/>
      <w:r w:rsidRPr="009677A0">
        <w:rPr>
          <w:rFonts w:ascii="Arial" w:hAnsi="Arial" w:cs="Arial"/>
        </w:rPr>
        <w:t>лице</w:t>
      </w:r>
      <w:proofErr w:type="spellEnd"/>
      <w:r w:rsidRPr="009677A0">
        <w:rPr>
          <w:rFonts w:ascii="Arial" w:hAnsi="Arial" w:cs="Arial"/>
        </w:rPr>
        <w:t xml:space="preserve"> </w:t>
      </w:r>
      <w:proofErr w:type="spellStart"/>
      <w:r w:rsidRPr="009677A0">
        <w:rPr>
          <w:rFonts w:ascii="Arial" w:hAnsi="Arial" w:cs="Arial"/>
        </w:rPr>
        <w:t>које</w:t>
      </w:r>
      <w:proofErr w:type="spellEnd"/>
      <w:r w:rsidRPr="009677A0">
        <w:rPr>
          <w:rFonts w:ascii="Arial" w:hAnsi="Arial" w:cs="Arial"/>
        </w:rPr>
        <w:t xml:space="preserve"> </w:t>
      </w:r>
      <w:proofErr w:type="spellStart"/>
      <w:r w:rsidRPr="009677A0">
        <w:rPr>
          <w:rFonts w:ascii="Arial" w:hAnsi="Arial" w:cs="Arial"/>
        </w:rPr>
        <w:t>није</w:t>
      </w:r>
      <w:proofErr w:type="spellEnd"/>
      <w:r w:rsidRPr="009677A0">
        <w:rPr>
          <w:rFonts w:ascii="Arial" w:hAnsi="Arial" w:cs="Arial"/>
        </w:rPr>
        <w:t xml:space="preserve"> </w:t>
      </w:r>
      <w:proofErr w:type="spellStart"/>
      <w:r w:rsidRPr="009677A0">
        <w:rPr>
          <w:rFonts w:ascii="Arial" w:hAnsi="Arial" w:cs="Arial"/>
        </w:rPr>
        <w:t>навео</w:t>
      </w:r>
      <w:proofErr w:type="spellEnd"/>
      <w:r w:rsidRPr="009677A0">
        <w:rPr>
          <w:rFonts w:ascii="Arial" w:hAnsi="Arial" w:cs="Arial"/>
        </w:rPr>
        <w:t xml:space="preserve"> у </w:t>
      </w:r>
      <w:proofErr w:type="spellStart"/>
      <w:r w:rsidRPr="009677A0">
        <w:rPr>
          <w:rFonts w:ascii="Arial" w:hAnsi="Arial" w:cs="Arial"/>
        </w:rPr>
        <w:t>понуди</w:t>
      </w:r>
      <w:proofErr w:type="spellEnd"/>
      <w:r w:rsidRPr="009677A0">
        <w:rPr>
          <w:rFonts w:ascii="Arial" w:hAnsi="Arial" w:cs="Arial"/>
        </w:rPr>
        <w:t xml:space="preserve">, у </w:t>
      </w:r>
      <w:proofErr w:type="spellStart"/>
      <w:r w:rsidRPr="009677A0">
        <w:rPr>
          <w:rFonts w:ascii="Arial" w:hAnsi="Arial" w:cs="Arial"/>
        </w:rPr>
        <w:t>супротном</w:t>
      </w:r>
      <w:proofErr w:type="spellEnd"/>
      <w:r w:rsidRPr="009677A0">
        <w:rPr>
          <w:rFonts w:ascii="Arial" w:hAnsi="Arial" w:cs="Arial"/>
        </w:rPr>
        <w:t xml:space="preserve"> </w:t>
      </w:r>
      <w:proofErr w:type="spellStart"/>
      <w:r w:rsidRPr="009677A0">
        <w:rPr>
          <w:rFonts w:ascii="Arial" w:hAnsi="Arial" w:cs="Arial"/>
        </w:rPr>
        <w:t>наручилац</w:t>
      </w:r>
      <w:proofErr w:type="spellEnd"/>
      <w:r w:rsidRPr="009677A0">
        <w:rPr>
          <w:rFonts w:ascii="Arial" w:hAnsi="Arial" w:cs="Arial"/>
        </w:rPr>
        <w:t xml:space="preserve"> </w:t>
      </w:r>
      <w:proofErr w:type="spellStart"/>
      <w:r w:rsidRPr="009677A0">
        <w:rPr>
          <w:rFonts w:ascii="Arial" w:hAnsi="Arial" w:cs="Arial"/>
        </w:rPr>
        <w:t>ће</w:t>
      </w:r>
      <w:proofErr w:type="spellEnd"/>
      <w:r w:rsidRPr="009677A0">
        <w:rPr>
          <w:rFonts w:ascii="Arial" w:hAnsi="Arial" w:cs="Arial"/>
        </w:rPr>
        <w:t xml:space="preserve"> </w:t>
      </w:r>
      <w:proofErr w:type="spellStart"/>
      <w:r w:rsidRPr="009677A0">
        <w:rPr>
          <w:rFonts w:ascii="Arial" w:hAnsi="Arial" w:cs="Arial"/>
        </w:rPr>
        <w:t>реализовати</w:t>
      </w:r>
      <w:proofErr w:type="spellEnd"/>
      <w:r w:rsidRPr="009677A0">
        <w:rPr>
          <w:rFonts w:ascii="Arial" w:hAnsi="Arial" w:cs="Arial"/>
        </w:rPr>
        <w:t xml:space="preserve"> </w:t>
      </w:r>
      <w:proofErr w:type="spellStart"/>
      <w:r w:rsidRPr="009677A0">
        <w:rPr>
          <w:rFonts w:ascii="Arial" w:hAnsi="Arial" w:cs="Arial"/>
        </w:rPr>
        <w:t>средство</w:t>
      </w:r>
      <w:proofErr w:type="spellEnd"/>
      <w:r w:rsidRPr="009677A0">
        <w:rPr>
          <w:rFonts w:ascii="Arial" w:hAnsi="Arial" w:cs="Arial"/>
        </w:rPr>
        <w:t xml:space="preserve"> </w:t>
      </w:r>
      <w:proofErr w:type="spellStart"/>
      <w:r w:rsidRPr="009677A0">
        <w:rPr>
          <w:rFonts w:ascii="Arial" w:hAnsi="Arial" w:cs="Arial"/>
        </w:rPr>
        <w:t>обезбеђења</w:t>
      </w:r>
      <w:proofErr w:type="spellEnd"/>
      <w:r w:rsidRPr="009677A0">
        <w:rPr>
          <w:rFonts w:ascii="Arial" w:hAnsi="Arial" w:cs="Arial"/>
        </w:rPr>
        <w:t xml:space="preserve"> и </w:t>
      </w:r>
      <w:proofErr w:type="spellStart"/>
      <w:r w:rsidRPr="009677A0">
        <w:rPr>
          <w:rFonts w:ascii="Arial" w:hAnsi="Arial" w:cs="Arial"/>
        </w:rPr>
        <w:t>раскинути</w:t>
      </w:r>
      <w:proofErr w:type="spellEnd"/>
      <w:r w:rsidRPr="009677A0">
        <w:rPr>
          <w:rFonts w:ascii="Arial" w:hAnsi="Arial" w:cs="Arial"/>
        </w:rPr>
        <w:t xml:space="preserve"> </w:t>
      </w:r>
      <w:proofErr w:type="spellStart"/>
      <w:r w:rsidRPr="009677A0">
        <w:rPr>
          <w:rFonts w:ascii="Arial" w:hAnsi="Arial" w:cs="Arial"/>
        </w:rPr>
        <w:t>уговор</w:t>
      </w:r>
      <w:proofErr w:type="spellEnd"/>
      <w:r w:rsidRPr="009677A0">
        <w:rPr>
          <w:rFonts w:ascii="Arial" w:hAnsi="Arial" w:cs="Arial"/>
        </w:rPr>
        <w:t xml:space="preserve">, </w:t>
      </w:r>
      <w:proofErr w:type="spellStart"/>
      <w:r w:rsidRPr="009677A0">
        <w:rPr>
          <w:rFonts w:ascii="Arial" w:hAnsi="Arial" w:cs="Arial"/>
        </w:rPr>
        <w:t>осим</w:t>
      </w:r>
      <w:proofErr w:type="spellEnd"/>
      <w:r w:rsidRPr="009677A0">
        <w:rPr>
          <w:rFonts w:ascii="Arial" w:hAnsi="Arial" w:cs="Arial"/>
        </w:rPr>
        <w:t xml:space="preserve"> </w:t>
      </w:r>
      <w:proofErr w:type="spellStart"/>
      <w:r w:rsidRPr="009677A0">
        <w:rPr>
          <w:rFonts w:ascii="Arial" w:hAnsi="Arial" w:cs="Arial"/>
        </w:rPr>
        <w:t>ако</w:t>
      </w:r>
      <w:proofErr w:type="spellEnd"/>
      <w:r w:rsidRPr="009677A0">
        <w:rPr>
          <w:rFonts w:ascii="Arial" w:hAnsi="Arial" w:cs="Arial"/>
        </w:rPr>
        <w:t xml:space="preserve"> </w:t>
      </w:r>
      <w:proofErr w:type="spellStart"/>
      <w:r w:rsidRPr="009677A0">
        <w:rPr>
          <w:rFonts w:ascii="Arial" w:hAnsi="Arial" w:cs="Arial"/>
        </w:rPr>
        <w:t>би</w:t>
      </w:r>
      <w:proofErr w:type="spellEnd"/>
      <w:r w:rsidRPr="009677A0">
        <w:rPr>
          <w:rFonts w:ascii="Arial" w:hAnsi="Arial" w:cs="Arial"/>
        </w:rPr>
        <w:t xml:space="preserve"> </w:t>
      </w:r>
      <w:proofErr w:type="spellStart"/>
      <w:r w:rsidRPr="009677A0">
        <w:rPr>
          <w:rFonts w:ascii="Arial" w:hAnsi="Arial" w:cs="Arial"/>
        </w:rPr>
        <w:t>раскидом</w:t>
      </w:r>
      <w:proofErr w:type="spellEnd"/>
      <w:r w:rsidRPr="009677A0">
        <w:rPr>
          <w:rFonts w:ascii="Arial" w:hAnsi="Arial" w:cs="Arial"/>
        </w:rPr>
        <w:t xml:space="preserve"> </w:t>
      </w:r>
      <w:proofErr w:type="spellStart"/>
      <w:r w:rsidRPr="009677A0">
        <w:rPr>
          <w:rFonts w:ascii="Arial" w:hAnsi="Arial" w:cs="Arial"/>
        </w:rPr>
        <w:t>уговора</w:t>
      </w:r>
      <w:proofErr w:type="spellEnd"/>
      <w:r w:rsidRPr="009677A0">
        <w:rPr>
          <w:rFonts w:ascii="Arial" w:hAnsi="Arial" w:cs="Arial"/>
        </w:rPr>
        <w:t xml:space="preserve"> </w:t>
      </w:r>
      <w:proofErr w:type="spellStart"/>
      <w:r w:rsidRPr="009677A0">
        <w:rPr>
          <w:rFonts w:ascii="Arial" w:hAnsi="Arial" w:cs="Arial"/>
        </w:rPr>
        <w:t>наручилац</w:t>
      </w:r>
      <w:proofErr w:type="spellEnd"/>
      <w:r w:rsidRPr="009677A0">
        <w:rPr>
          <w:rFonts w:ascii="Arial" w:hAnsi="Arial" w:cs="Arial"/>
        </w:rPr>
        <w:t xml:space="preserve"> </w:t>
      </w:r>
      <w:proofErr w:type="spellStart"/>
      <w:r w:rsidRPr="009677A0">
        <w:rPr>
          <w:rFonts w:ascii="Arial" w:hAnsi="Arial" w:cs="Arial"/>
        </w:rPr>
        <w:t>претрпео</w:t>
      </w:r>
      <w:proofErr w:type="spellEnd"/>
      <w:r w:rsidRPr="009677A0">
        <w:rPr>
          <w:rFonts w:ascii="Arial" w:hAnsi="Arial" w:cs="Arial"/>
        </w:rPr>
        <w:t xml:space="preserve"> </w:t>
      </w:r>
      <w:proofErr w:type="spellStart"/>
      <w:r w:rsidRPr="009677A0">
        <w:rPr>
          <w:rFonts w:ascii="Arial" w:hAnsi="Arial" w:cs="Arial"/>
        </w:rPr>
        <w:t>знатну</w:t>
      </w:r>
      <w:proofErr w:type="spellEnd"/>
      <w:r w:rsidRPr="009677A0">
        <w:rPr>
          <w:rFonts w:ascii="Arial" w:hAnsi="Arial" w:cs="Arial"/>
        </w:rPr>
        <w:t xml:space="preserve"> </w:t>
      </w:r>
      <w:proofErr w:type="spellStart"/>
      <w:r w:rsidRPr="009677A0">
        <w:rPr>
          <w:rFonts w:ascii="Arial" w:hAnsi="Arial" w:cs="Arial"/>
        </w:rPr>
        <w:t>штету.У</w:t>
      </w:r>
      <w:proofErr w:type="spellEnd"/>
      <w:r w:rsidRPr="009677A0">
        <w:rPr>
          <w:rFonts w:ascii="Arial" w:hAnsi="Arial" w:cs="Arial"/>
        </w:rPr>
        <w:t xml:space="preserve"> </w:t>
      </w:r>
      <w:r w:rsidRPr="009677A0">
        <w:rPr>
          <w:rFonts w:ascii="Arial" w:hAnsi="Arial" w:cs="Arial"/>
          <w:lang w:val="sr-Cyrl-CS"/>
        </w:rPr>
        <w:t xml:space="preserve">овом </w:t>
      </w:r>
      <w:proofErr w:type="spellStart"/>
      <w:r w:rsidRPr="009677A0">
        <w:rPr>
          <w:rFonts w:ascii="Arial" w:hAnsi="Arial" w:cs="Arial"/>
        </w:rPr>
        <w:t>случају</w:t>
      </w:r>
      <w:proofErr w:type="spellEnd"/>
      <w:r w:rsidRPr="009677A0">
        <w:rPr>
          <w:rFonts w:ascii="Arial" w:hAnsi="Arial" w:cs="Arial"/>
        </w:rPr>
        <w:t xml:space="preserve"> </w:t>
      </w:r>
      <w:r w:rsidRPr="009677A0">
        <w:rPr>
          <w:rFonts w:ascii="Arial" w:hAnsi="Arial" w:cs="Arial"/>
          <w:lang w:val="sr-Cyrl-CS"/>
        </w:rPr>
        <w:t>Н</w:t>
      </w:r>
      <w:proofErr w:type="spellStart"/>
      <w:r w:rsidRPr="009677A0">
        <w:rPr>
          <w:rFonts w:ascii="Arial" w:hAnsi="Arial" w:cs="Arial"/>
        </w:rPr>
        <w:t>аручилац</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дужан</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обавести</w:t>
      </w:r>
      <w:proofErr w:type="spellEnd"/>
      <w:r w:rsidRPr="009677A0">
        <w:rPr>
          <w:rFonts w:ascii="Arial" w:hAnsi="Arial" w:cs="Arial"/>
        </w:rPr>
        <w:t xml:space="preserve"> </w:t>
      </w:r>
      <w:proofErr w:type="spellStart"/>
      <w:r w:rsidRPr="009677A0">
        <w:rPr>
          <w:rFonts w:ascii="Arial" w:hAnsi="Arial" w:cs="Arial"/>
        </w:rPr>
        <w:t>организацију</w:t>
      </w:r>
      <w:proofErr w:type="spellEnd"/>
      <w:r w:rsidRPr="009677A0">
        <w:rPr>
          <w:rFonts w:ascii="Arial" w:hAnsi="Arial" w:cs="Arial"/>
        </w:rPr>
        <w:t xml:space="preserve"> </w:t>
      </w:r>
      <w:proofErr w:type="spellStart"/>
      <w:r w:rsidRPr="009677A0">
        <w:rPr>
          <w:rFonts w:ascii="Arial" w:hAnsi="Arial" w:cs="Arial"/>
        </w:rPr>
        <w:t>надлежну</w:t>
      </w:r>
      <w:proofErr w:type="spellEnd"/>
      <w:r w:rsidRPr="009677A0">
        <w:rPr>
          <w:rFonts w:ascii="Arial" w:hAnsi="Arial" w:cs="Arial"/>
        </w:rPr>
        <w:t xml:space="preserve"> </w:t>
      </w:r>
      <w:proofErr w:type="spellStart"/>
      <w:r w:rsidRPr="009677A0">
        <w:rPr>
          <w:rFonts w:ascii="Arial" w:hAnsi="Arial" w:cs="Arial"/>
        </w:rPr>
        <w:t>за</w:t>
      </w:r>
      <w:proofErr w:type="spellEnd"/>
      <w:r w:rsidRPr="009677A0">
        <w:rPr>
          <w:rFonts w:ascii="Arial" w:hAnsi="Arial" w:cs="Arial"/>
        </w:rPr>
        <w:t xml:space="preserve"> </w:t>
      </w:r>
      <w:proofErr w:type="spellStart"/>
      <w:r w:rsidRPr="009677A0">
        <w:rPr>
          <w:rFonts w:ascii="Arial" w:hAnsi="Arial" w:cs="Arial"/>
        </w:rPr>
        <w:t>заштиту</w:t>
      </w:r>
      <w:proofErr w:type="spellEnd"/>
      <w:r w:rsidRPr="009677A0">
        <w:rPr>
          <w:rFonts w:ascii="Arial" w:hAnsi="Arial" w:cs="Arial"/>
        </w:rPr>
        <w:t xml:space="preserve"> </w:t>
      </w:r>
      <w:proofErr w:type="spellStart"/>
      <w:r w:rsidRPr="009677A0">
        <w:rPr>
          <w:rFonts w:ascii="Arial" w:hAnsi="Arial" w:cs="Arial"/>
        </w:rPr>
        <w:t>конкуренције</w:t>
      </w:r>
      <w:proofErr w:type="spellEnd"/>
      <w:r w:rsidRPr="009677A0">
        <w:rPr>
          <w:rFonts w:ascii="Arial" w:hAnsi="Arial" w:cs="Arial"/>
        </w:rPr>
        <w:t xml:space="preserve">. </w:t>
      </w:r>
      <w:r w:rsidRPr="009677A0">
        <w:rPr>
          <w:rFonts w:ascii="Arial" w:hAnsi="Arial" w:cs="Arial"/>
          <w:lang w:val="sr-Cyrl-CS"/>
        </w:rPr>
        <w:t>Понуђач</w:t>
      </w:r>
      <w:r w:rsidRPr="009677A0">
        <w:rPr>
          <w:rFonts w:ascii="Arial" w:hAnsi="Arial" w:cs="Arial"/>
        </w:rPr>
        <w:t xml:space="preserve"> </w:t>
      </w:r>
      <w:proofErr w:type="spellStart"/>
      <w:r w:rsidRPr="009677A0">
        <w:rPr>
          <w:rFonts w:ascii="Arial" w:hAnsi="Arial" w:cs="Arial"/>
        </w:rPr>
        <w:t>може</w:t>
      </w:r>
      <w:proofErr w:type="spellEnd"/>
      <w:r w:rsidRPr="009677A0">
        <w:rPr>
          <w:rFonts w:ascii="Arial" w:hAnsi="Arial" w:cs="Arial"/>
        </w:rPr>
        <w:t xml:space="preserve"> </w:t>
      </w:r>
      <w:proofErr w:type="spellStart"/>
      <w:r w:rsidRPr="009677A0">
        <w:rPr>
          <w:rFonts w:ascii="Arial" w:hAnsi="Arial" w:cs="Arial"/>
        </w:rPr>
        <w:t>ангажовати</w:t>
      </w:r>
      <w:proofErr w:type="spellEnd"/>
      <w:r w:rsidRPr="009677A0">
        <w:rPr>
          <w:rFonts w:ascii="Arial" w:hAnsi="Arial" w:cs="Arial"/>
        </w:rPr>
        <w:t xml:space="preserve"> </w:t>
      </w:r>
      <w:proofErr w:type="spellStart"/>
      <w:r w:rsidRPr="009677A0">
        <w:rPr>
          <w:rFonts w:ascii="Arial" w:hAnsi="Arial" w:cs="Arial"/>
        </w:rPr>
        <w:t>као</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w:t>
      </w:r>
      <w:proofErr w:type="spellStart"/>
      <w:r w:rsidRPr="009677A0">
        <w:rPr>
          <w:rFonts w:ascii="Arial" w:hAnsi="Arial" w:cs="Arial"/>
        </w:rPr>
        <w:t>лице</w:t>
      </w:r>
      <w:proofErr w:type="spellEnd"/>
      <w:r w:rsidRPr="009677A0">
        <w:rPr>
          <w:rFonts w:ascii="Arial" w:hAnsi="Arial" w:cs="Arial"/>
        </w:rPr>
        <w:t xml:space="preserve"> </w:t>
      </w:r>
      <w:proofErr w:type="spellStart"/>
      <w:r w:rsidRPr="009677A0">
        <w:rPr>
          <w:rFonts w:ascii="Arial" w:hAnsi="Arial" w:cs="Arial"/>
        </w:rPr>
        <w:t>које</w:t>
      </w:r>
      <w:proofErr w:type="spellEnd"/>
      <w:r w:rsidRPr="009677A0">
        <w:rPr>
          <w:rFonts w:ascii="Arial" w:hAnsi="Arial" w:cs="Arial"/>
        </w:rPr>
        <w:t xml:space="preserve"> </w:t>
      </w:r>
      <w:proofErr w:type="spellStart"/>
      <w:r w:rsidRPr="009677A0">
        <w:rPr>
          <w:rFonts w:ascii="Arial" w:hAnsi="Arial" w:cs="Arial"/>
        </w:rPr>
        <w:t>није</w:t>
      </w:r>
      <w:proofErr w:type="spellEnd"/>
      <w:r w:rsidRPr="009677A0">
        <w:rPr>
          <w:rFonts w:ascii="Arial" w:hAnsi="Arial" w:cs="Arial"/>
        </w:rPr>
        <w:t xml:space="preserve"> </w:t>
      </w:r>
      <w:proofErr w:type="spellStart"/>
      <w:r w:rsidRPr="009677A0">
        <w:rPr>
          <w:rFonts w:ascii="Arial" w:hAnsi="Arial" w:cs="Arial"/>
        </w:rPr>
        <w:t>навео</w:t>
      </w:r>
      <w:proofErr w:type="spellEnd"/>
      <w:r w:rsidRPr="009677A0">
        <w:rPr>
          <w:rFonts w:ascii="Arial" w:hAnsi="Arial" w:cs="Arial"/>
        </w:rPr>
        <w:t xml:space="preserve"> у </w:t>
      </w:r>
      <w:proofErr w:type="spellStart"/>
      <w:r w:rsidRPr="009677A0">
        <w:rPr>
          <w:rFonts w:ascii="Arial" w:hAnsi="Arial" w:cs="Arial"/>
        </w:rPr>
        <w:t>понуди</w:t>
      </w:r>
      <w:proofErr w:type="spellEnd"/>
      <w:r w:rsidRPr="009677A0">
        <w:rPr>
          <w:rFonts w:ascii="Arial" w:hAnsi="Arial" w:cs="Arial"/>
        </w:rPr>
        <w:t xml:space="preserve">, </w:t>
      </w:r>
      <w:proofErr w:type="spellStart"/>
      <w:r w:rsidRPr="009677A0">
        <w:rPr>
          <w:rFonts w:ascii="Arial" w:hAnsi="Arial" w:cs="Arial"/>
        </w:rPr>
        <w:t>ако</w:t>
      </w:r>
      <w:proofErr w:type="spellEnd"/>
      <w:r w:rsidRPr="009677A0">
        <w:rPr>
          <w:rFonts w:ascii="Arial" w:hAnsi="Arial" w:cs="Arial"/>
        </w:rPr>
        <w:t xml:space="preserve"> </w:t>
      </w:r>
      <w:proofErr w:type="spellStart"/>
      <w:r w:rsidRPr="009677A0">
        <w:rPr>
          <w:rFonts w:ascii="Arial" w:hAnsi="Arial" w:cs="Arial"/>
        </w:rPr>
        <w:t>је</w:t>
      </w:r>
      <w:proofErr w:type="spellEnd"/>
      <w:r w:rsidRPr="009677A0">
        <w:rPr>
          <w:rFonts w:ascii="Arial" w:hAnsi="Arial" w:cs="Arial"/>
        </w:rPr>
        <w:t xml:space="preserve"> </w:t>
      </w:r>
      <w:proofErr w:type="spellStart"/>
      <w:r w:rsidRPr="009677A0">
        <w:rPr>
          <w:rFonts w:ascii="Arial" w:hAnsi="Arial" w:cs="Arial"/>
        </w:rPr>
        <w:t>на</w:t>
      </w:r>
      <w:proofErr w:type="spellEnd"/>
      <w:r w:rsidRPr="009677A0">
        <w:rPr>
          <w:rFonts w:ascii="Arial" w:hAnsi="Arial" w:cs="Arial"/>
        </w:rPr>
        <w:t xml:space="preserve"> </w:t>
      </w:r>
      <w:proofErr w:type="spellStart"/>
      <w:r w:rsidRPr="009677A0">
        <w:rPr>
          <w:rFonts w:ascii="Arial" w:hAnsi="Arial" w:cs="Arial"/>
        </w:rPr>
        <w:t>страни</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w:t>
      </w:r>
      <w:proofErr w:type="spellStart"/>
      <w:r w:rsidRPr="009677A0">
        <w:rPr>
          <w:rFonts w:ascii="Arial" w:hAnsi="Arial" w:cs="Arial"/>
        </w:rPr>
        <w:t>након</w:t>
      </w:r>
      <w:proofErr w:type="spellEnd"/>
      <w:r w:rsidRPr="009677A0">
        <w:rPr>
          <w:rFonts w:ascii="Arial" w:hAnsi="Arial" w:cs="Arial"/>
        </w:rPr>
        <w:t xml:space="preserve"> </w:t>
      </w:r>
      <w:proofErr w:type="spellStart"/>
      <w:r w:rsidRPr="009677A0">
        <w:rPr>
          <w:rFonts w:ascii="Arial" w:hAnsi="Arial" w:cs="Arial"/>
        </w:rPr>
        <w:t>подношења</w:t>
      </w:r>
      <w:proofErr w:type="spellEnd"/>
      <w:r w:rsidRPr="009677A0">
        <w:rPr>
          <w:rFonts w:ascii="Arial" w:hAnsi="Arial" w:cs="Arial"/>
        </w:rPr>
        <w:t xml:space="preserve"> </w:t>
      </w:r>
      <w:proofErr w:type="spellStart"/>
      <w:r w:rsidRPr="009677A0">
        <w:rPr>
          <w:rFonts w:ascii="Arial" w:hAnsi="Arial" w:cs="Arial"/>
        </w:rPr>
        <w:t>понуде</w:t>
      </w:r>
      <w:proofErr w:type="spellEnd"/>
      <w:r w:rsidRPr="009677A0">
        <w:rPr>
          <w:rFonts w:ascii="Arial" w:hAnsi="Arial" w:cs="Arial"/>
        </w:rPr>
        <w:t xml:space="preserve"> </w:t>
      </w:r>
      <w:proofErr w:type="spellStart"/>
      <w:r w:rsidRPr="009677A0">
        <w:rPr>
          <w:rFonts w:ascii="Arial" w:hAnsi="Arial" w:cs="Arial"/>
        </w:rPr>
        <w:t>настала</w:t>
      </w:r>
      <w:proofErr w:type="spellEnd"/>
      <w:r w:rsidRPr="009677A0">
        <w:rPr>
          <w:rFonts w:ascii="Arial" w:hAnsi="Arial" w:cs="Arial"/>
        </w:rPr>
        <w:t xml:space="preserve"> </w:t>
      </w:r>
      <w:proofErr w:type="spellStart"/>
      <w:r w:rsidRPr="009677A0">
        <w:rPr>
          <w:rFonts w:ascii="Arial" w:hAnsi="Arial" w:cs="Arial"/>
        </w:rPr>
        <w:t>трајнија</w:t>
      </w:r>
      <w:proofErr w:type="spellEnd"/>
      <w:r w:rsidRPr="009677A0">
        <w:rPr>
          <w:rFonts w:ascii="Arial" w:hAnsi="Arial" w:cs="Arial"/>
        </w:rPr>
        <w:t xml:space="preserve"> </w:t>
      </w:r>
      <w:proofErr w:type="spellStart"/>
      <w:r w:rsidRPr="009677A0">
        <w:rPr>
          <w:rFonts w:ascii="Arial" w:hAnsi="Arial" w:cs="Arial"/>
        </w:rPr>
        <w:t>неспособност</w:t>
      </w:r>
      <w:proofErr w:type="spellEnd"/>
      <w:r w:rsidRPr="009677A0">
        <w:rPr>
          <w:rFonts w:ascii="Arial" w:hAnsi="Arial" w:cs="Arial"/>
        </w:rPr>
        <w:t xml:space="preserve"> </w:t>
      </w:r>
      <w:proofErr w:type="spellStart"/>
      <w:r w:rsidRPr="009677A0">
        <w:rPr>
          <w:rFonts w:ascii="Arial" w:hAnsi="Arial" w:cs="Arial"/>
        </w:rPr>
        <w:t>плаћања</w:t>
      </w:r>
      <w:proofErr w:type="spellEnd"/>
      <w:r w:rsidRPr="009677A0">
        <w:rPr>
          <w:rFonts w:ascii="Arial" w:hAnsi="Arial" w:cs="Arial"/>
        </w:rPr>
        <w:t xml:space="preserve">, </w:t>
      </w:r>
      <w:proofErr w:type="spellStart"/>
      <w:r w:rsidRPr="009677A0">
        <w:rPr>
          <w:rFonts w:ascii="Arial" w:hAnsi="Arial" w:cs="Arial"/>
        </w:rPr>
        <w:t>ако</w:t>
      </w:r>
      <w:proofErr w:type="spellEnd"/>
      <w:r w:rsidRPr="009677A0">
        <w:rPr>
          <w:rFonts w:ascii="Arial" w:hAnsi="Arial" w:cs="Arial"/>
        </w:rPr>
        <w:t xml:space="preserve"> </w:t>
      </w:r>
      <w:proofErr w:type="spellStart"/>
      <w:r w:rsidRPr="009677A0">
        <w:rPr>
          <w:rFonts w:ascii="Arial" w:hAnsi="Arial" w:cs="Arial"/>
        </w:rPr>
        <w:t>то</w:t>
      </w:r>
      <w:proofErr w:type="spellEnd"/>
      <w:r w:rsidRPr="009677A0">
        <w:rPr>
          <w:rFonts w:ascii="Arial" w:hAnsi="Arial" w:cs="Arial"/>
        </w:rPr>
        <w:t xml:space="preserve"> </w:t>
      </w:r>
      <w:proofErr w:type="spellStart"/>
      <w:r w:rsidRPr="009677A0">
        <w:rPr>
          <w:rFonts w:ascii="Arial" w:hAnsi="Arial" w:cs="Arial"/>
        </w:rPr>
        <w:t>лице</w:t>
      </w:r>
      <w:proofErr w:type="spellEnd"/>
      <w:r w:rsidRPr="009677A0">
        <w:rPr>
          <w:rFonts w:ascii="Arial" w:hAnsi="Arial" w:cs="Arial"/>
        </w:rPr>
        <w:t xml:space="preserve"> </w:t>
      </w:r>
      <w:proofErr w:type="spellStart"/>
      <w:r w:rsidRPr="009677A0">
        <w:rPr>
          <w:rFonts w:ascii="Arial" w:hAnsi="Arial" w:cs="Arial"/>
        </w:rPr>
        <w:t>испуњава</w:t>
      </w:r>
      <w:proofErr w:type="spellEnd"/>
      <w:r w:rsidRPr="009677A0">
        <w:rPr>
          <w:rFonts w:ascii="Arial" w:hAnsi="Arial" w:cs="Arial"/>
        </w:rPr>
        <w:t xml:space="preserve"> </w:t>
      </w:r>
      <w:proofErr w:type="spellStart"/>
      <w:r w:rsidRPr="009677A0">
        <w:rPr>
          <w:rFonts w:ascii="Arial" w:hAnsi="Arial" w:cs="Arial"/>
        </w:rPr>
        <w:t>све</w:t>
      </w:r>
      <w:proofErr w:type="spellEnd"/>
      <w:r w:rsidRPr="009677A0">
        <w:rPr>
          <w:rFonts w:ascii="Arial" w:hAnsi="Arial" w:cs="Arial"/>
        </w:rPr>
        <w:t xml:space="preserve"> </w:t>
      </w:r>
      <w:proofErr w:type="spellStart"/>
      <w:r w:rsidRPr="009677A0">
        <w:rPr>
          <w:rFonts w:ascii="Arial" w:hAnsi="Arial" w:cs="Arial"/>
        </w:rPr>
        <w:t>услове</w:t>
      </w:r>
      <w:proofErr w:type="spellEnd"/>
      <w:r w:rsidRPr="009677A0">
        <w:rPr>
          <w:rFonts w:ascii="Arial" w:hAnsi="Arial" w:cs="Arial"/>
        </w:rPr>
        <w:t xml:space="preserve"> </w:t>
      </w:r>
      <w:proofErr w:type="spellStart"/>
      <w:r w:rsidRPr="009677A0">
        <w:rPr>
          <w:rFonts w:ascii="Arial" w:hAnsi="Arial" w:cs="Arial"/>
        </w:rPr>
        <w:t>одређене</w:t>
      </w:r>
      <w:proofErr w:type="spellEnd"/>
      <w:r w:rsidRPr="009677A0">
        <w:rPr>
          <w:rFonts w:ascii="Arial" w:hAnsi="Arial" w:cs="Arial"/>
        </w:rPr>
        <w:t xml:space="preserve"> </w:t>
      </w:r>
      <w:proofErr w:type="spellStart"/>
      <w:r w:rsidRPr="009677A0">
        <w:rPr>
          <w:rFonts w:ascii="Arial" w:hAnsi="Arial" w:cs="Arial"/>
        </w:rPr>
        <w:t>за</w:t>
      </w:r>
      <w:proofErr w:type="spellEnd"/>
      <w:r w:rsidRPr="009677A0">
        <w:rPr>
          <w:rFonts w:ascii="Arial" w:hAnsi="Arial" w:cs="Arial"/>
        </w:rPr>
        <w:t xml:space="preserve"> </w:t>
      </w:r>
      <w:proofErr w:type="spellStart"/>
      <w:r w:rsidRPr="009677A0">
        <w:rPr>
          <w:rFonts w:ascii="Arial" w:hAnsi="Arial" w:cs="Arial"/>
        </w:rPr>
        <w:t>подизвођача</w:t>
      </w:r>
      <w:proofErr w:type="spellEnd"/>
      <w:r w:rsidRPr="009677A0">
        <w:rPr>
          <w:rFonts w:ascii="Arial" w:hAnsi="Arial" w:cs="Arial"/>
        </w:rPr>
        <w:t xml:space="preserve"> и </w:t>
      </w:r>
      <w:proofErr w:type="spellStart"/>
      <w:r w:rsidRPr="009677A0">
        <w:rPr>
          <w:rFonts w:ascii="Arial" w:hAnsi="Arial" w:cs="Arial"/>
        </w:rPr>
        <w:t>уколико</w:t>
      </w:r>
      <w:proofErr w:type="spellEnd"/>
      <w:r w:rsidRPr="009677A0">
        <w:rPr>
          <w:rFonts w:ascii="Arial" w:hAnsi="Arial" w:cs="Arial"/>
        </w:rPr>
        <w:t xml:space="preserve"> </w:t>
      </w:r>
      <w:proofErr w:type="spellStart"/>
      <w:r w:rsidRPr="009677A0">
        <w:rPr>
          <w:rFonts w:ascii="Arial" w:hAnsi="Arial" w:cs="Arial"/>
        </w:rPr>
        <w:t>добије</w:t>
      </w:r>
      <w:proofErr w:type="spellEnd"/>
      <w:r w:rsidRPr="009677A0">
        <w:rPr>
          <w:rFonts w:ascii="Arial" w:hAnsi="Arial" w:cs="Arial"/>
        </w:rPr>
        <w:t xml:space="preserve"> </w:t>
      </w:r>
      <w:proofErr w:type="spellStart"/>
      <w:r w:rsidRPr="009677A0">
        <w:rPr>
          <w:rFonts w:ascii="Arial" w:hAnsi="Arial" w:cs="Arial"/>
        </w:rPr>
        <w:t>претходну</w:t>
      </w:r>
      <w:proofErr w:type="spellEnd"/>
      <w:r w:rsidRPr="009677A0">
        <w:rPr>
          <w:rFonts w:ascii="Arial" w:hAnsi="Arial" w:cs="Arial"/>
        </w:rPr>
        <w:t xml:space="preserve"> </w:t>
      </w:r>
      <w:proofErr w:type="spellStart"/>
      <w:r w:rsidRPr="009677A0">
        <w:rPr>
          <w:rFonts w:ascii="Arial" w:hAnsi="Arial" w:cs="Arial"/>
        </w:rPr>
        <w:t>сагласност</w:t>
      </w:r>
      <w:proofErr w:type="spellEnd"/>
      <w:r w:rsidRPr="009677A0">
        <w:rPr>
          <w:rFonts w:ascii="Arial" w:hAnsi="Arial" w:cs="Arial"/>
        </w:rPr>
        <w:t xml:space="preserve"> </w:t>
      </w:r>
      <w:r w:rsidR="009A58BF" w:rsidRPr="009677A0">
        <w:rPr>
          <w:rFonts w:ascii="Arial" w:hAnsi="Arial" w:cs="Arial"/>
          <w:lang w:val="sr-Cyrl-CS"/>
        </w:rPr>
        <w:t>Н</w:t>
      </w:r>
      <w:proofErr w:type="spellStart"/>
      <w:r w:rsidRPr="009677A0">
        <w:rPr>
          <w:rFonts w:ascii="Arial" w:hAnsi="Arial" w:cs="Arial"/>
        </w:rPr>
        <w:t>аручиоца</w:t>
      </w:r>
      <w:proofErr w:type="spellEnd"/>
      <w:r w:rsidRPr="009677A0">
        <w:rPr>
          <w:rFonts w:ascii="Arial" w:hAnsi="Arial" w:cs="Arial"/>
        </w:rPr>
        <w:t xml:space="preserve">.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proofErr w:type="spellStart"/>
      <w:r w:rsidRPr="009677A0">
        <w:rPr>
          <w:rFonts w:ascii="Arial" w:hAnsi="Arial" w:cs="Arial"/>
          <w:bCs/>
        </w:rPr>
        <w:t>Ако</w:t>
      </w:r>
      <w:proofErr w:type="spellEnd"/>
      <w:r w:rsidRPr="009677A0">
        <w:rPr>
          <w:rFonts w:ascii="Arial" w:hAnsi="Arial" w:cs="Arial"/>
          <w:bCs/>
        </w:rPr>
        <w:t xml:space="preserve"> </w:t>
      </w:r>
      <w:proofErr w:type="spellStart"/>
      <w:r w:rsidRPr="009677A0">
        <w:rPr>
          <w:rFonts w:ascii="Arial" w:hAnsi="Arial" w:cs="Arial"/>
          <w:bCs/>
        </w:rPr>
        <w:t>понуду</w:t>
      </w:r>
      <w:proofErr w:type="spellEnd"/>
      <w:r w:rsidRPr="009677A0">
        <w:rPr>
          <w:rFonts w:ascii="Arial" w:hAnsi="Arial" w:cs="Arial"/>
          <w:bCs/>
        </w:rPr>
        <w:t xml:space="preserve"> </w:t>
      </w:r>
      <w:proofErr w:type="spellStart"/>
      <w:r w:rsidRPr="009677A0">
        <w:rPr>
          <w:rFonts w:ascii="Arial" w:hAnsi="Arial" w:cs="Arial"/>
          <w:bCs/>
        </w:rPr>
        <w:t>подноси</w:t>
      </w:r>
      <w:proofErr w:type="spellEnd"/>
      <w:r w:rsidRPr="009677A0">
        <w:rPr>
          <w:rFonts w:ascii="Arial" w:hAnsi="Arial" w:cs="Arial"/>
          <w:bCs/>
        </w:rPr>
        <w:t xml:space="preserve"> </w:t>
      </w:r>
      <w:proofErr w:type="spellStart"/>
      <w:r w:rsidRPr="009677A0">
        <w:rPr>
          <w:rFonts w:ascii="Arial" w:hAnsi="Arial" w:cs="Arial"/>
          <w:bCs/>
        </w:rPr>
        <w:t>група</w:t>
      </w:r>
      <w:proofErr w:type="spellEnd"/>
      <w:r w:rsidRPr="009677A0">
        <w:rPr>
          <w:rFonts w:ascii="Arial" w:hAnsi="Arial" w:cs="Arial"/>
          <w:bCs/>
        </w:rPr>
        <w:t xml:space="preserve"> </w:t>
      </w:r>
      <w:proofErr w:type="spellStart"/>
      <w:r w:rsidRPr="009677A0">
        <w:rPr>
          <w:rFonts w:ascii="Arial" w:hAnsi="Arial" w:cs="Arial"/>
          <w:bCs/>
        </w:rPr>
        <w:t>понуђача</w:t>
      </w:r>
      <w:proofErr w:type="spellEnd"/>
      <w:r w:rsidRPr="009677A0">
        <w:rPr>
          <w:rFonts w:ascii="Arial" w:hAnsi="Arial" w:cs="Arial"/>
          <w:bCs/>
        </w:rPr>
        <w:t xml:space="preserve"> (</w:t>
      </w:r>
      <w:proofErr w:type="spellStart"/>
      <w:r w:rsidRPr="009677A0">
        <w:rPr>
          <w:rFonts w:ascii="Arial" w:hAnsi="Arial" w:cs="Arial"/>
          <w:bCs/>
        </w:rPr>
        <w:t>заједничка</w:t>
      </w:r>
      <w:proofErr w:type="spellEnd"/>
      <w:r w:rsidRPr="009677A0">
        <w:rPr>
          <w:rFonts w:ascii="Arial" w:hAnsi="Arial" w:cs="Arial"/>
          <w:bCs/>
        </w:rPr>
        <w:t xml:space="preserve"> </w:t>
      </w:r>
      <w:proofErr w:type="spellStart"/>
      <w:r w:rsidRPr="009677A0">
        <w:rPr>
          <w:rFonts w:ascii="Arial" w:hAnsi="Arial" w:cs="Arial"/>
          <w:bCs/>
        </w:rPr>
        <w:t>понуда</w:t>
      </w:r>
      <w:proofErr w:type="spellEnd"/>
      <w:r w:rsidRPr="009677A0">
        <w:rPr>
          <w:rFonts w:ascii="Arial" w:hAnsi="Arial" w:cs="Arial"/>
          <w:bCs/>
        </w:rPr>
        <w:t xml:space="preserve">), </w:t>
      </w:r>
      <w:proofErr w:type="spellStart"/>
      <w:r w:rsidRPr="009677A0">
        <w:rPr>
          <w:rFonts w:ascii="Arial" w:hAnsi="Arial" w:cs="Arial"/>
        </w:rPr>
        <w:t>понуђачи</w:t>
      </w:r>
      <w:proofErr w:type="spellEnd"/>
      <w:r w:rsidRPr="009677A0">
        <w:rPr>
          <w:rFonts w:ascii="Arial" w:hAnsi="Arial" w:cs="Arial"/>
        </w:rPr>
        <w:t xml:space="preserve"> </w:t>
      </w:r>
      <w:proofErr w:type="spellStart"/>
      <w:r w:rsidRPr="009677A0">
        <w:rPr>
          <w:rFonts w:ascii="Arial" w:hAnsi="Arial" w:cs="Arial"/>
        </w:rPr>
        <w:t>из</w:t>
      </w:r>
      <w:proofErr w:type="spellEnd"/>
      <w:r w:rsidRPr="009677A0">
        <w:rPr>
          <w:rFonts w:ascii="Arial" w:hAnsi="Arial" w:cs="Arial"/>
        </w:rPr>
        <w:t xml:space="preserve"> </w:t>
      </w:r>
      <w:proofErr w:type="spellStart"/>
      <w:r w:rsidRPr="009677A0">
        <w:rPr>
          <w:rFonts w:ascii="Arial" w:hAnsi="Arial" w:cs="Arial"/>
        </w:rPr>
        <w:t>групе</w:t>
      </w:r>
      <w:proofErr w:type="spellEnd"/>
      <w:r w:rsidRPr="009677A0">
        <w:rPr>
          <w:rFonts w:ascii="Arial" w:hAnsi="Arial" w:cs="Arial"/>
        </w:rPr>
        <w:t xml:space="preserve"> </w:t>
      </w:r>
      <w:proofErr w:type="spellStart"/>
      <w:r w:rsidRPr="009677A0">
        <w:rPr>
          <w:rFonts w:ascii="Arial" w:hAnsi="Arial" w:cs="Arial"/>
        </w:rPr>
        <w:t>понуђача</w:t>
      </w:r>
      <w:proofErr w:type="spellEnd"/>
      <w:r w:rsidRPr="009677A0">
        <w:rPr>
          <w:rFonts w:ascii="Arial" w:hAnsi="Arial" w:cs="Arial"/>
        </w:rPr>
        <w:t xml:space="preserve"> </w:t>
      </w:r>
      <w:proofErr w:type="spellStart"/>
      <w:r w:rsidRPr="009677A0">
        <w:rPr>
          <w:rFonts w:ascii="Arial" w:hAnsi="Arial" w:cs="Arial"/>
        </w:rPr>
        <w:t>одговарају</w:t>
      </w:r>
      <w:proofErr w:type="spellEnd"/>
      <w:r w:rsidRPr="009677A0">
        <w:rPr>
          <w:rFonts w:ascii="Arial" w:hAnsi="Arial" w:cs="Arial"/>
        </w:rPr>
        <w:t xml:space="preserve"> </w:t>
      </w:r>
      <w:proofErr w:type="spellStart"/>
      <w:r w:rsidRPr="009677A0">
        <w:rPr>
          <w:rFonts w:ascii="Arial" w:hAnsi="Arial" w:cs="Arial"/>
        </w:rPr>
        <w:t>неограничено</w:t>
      </w:r>
      <w:proofErr w:type="spellEnd"/>
      <w:r w:rsidRPr="009677A0">
        <w:rPr>
          <w:rFonts w:ascii="Arial" w:hAnsi="Arial" w:cs="Arial"/>
        </w:rPr>
        <w:t xml:space="preserve"> </w:t>
      </w:r>
      <w:proofErr w:type="spellStart"/>
      <w:r w:rsidRPr="009677A0">
        <w:rPr>
          <w:rFonts w:ascii="Arial" w:hAnsi="Arial" w:cs="Arial"/>
        </w:rPr>
        <w:t>солидарно</w:t>
      </w:r>
      <w:proofErr w:type="spellEnd"/>
      <w:r w:rsidRPr="009677A0">
        <w:rPr>
          <w:rFonts w:ascii="Arial" w:hAnsi="Arial" w:cs="Arial"/>
        </w:rPr>
        <w:t xml:space="preserve"> </w:t>
      </w:r>
      <w:proofErr w:type="spellStart"/>
      <w:r w:rsidRPr="009677A0">
        <w:rPr>
          <w:rFonts w:ascii="Arial" w:hAnsi="Arial" w:cs="Arial"/>
        </w:rPr>
        <w:t>према</w:t>
      </w:r>
      <w:proofErr w:type="spellEnd"/>
      <w:r w:rsidRPr="009677A0">
        <w:rPr>
          <w:rFonts w:ascii="Arial" w:hAnsi="Arial" w:cs="Arial"/>
        </w:rPr>
        <w:t xml:space="preserve"> </w:t>
      </w:r>
      <w:proofErr w:type="spellStart"/>
      <w:r w:rsidRPr="009677A0">
        <w:rPr>
          <w:rFonts w:ascii="Arial" w:hAnsi="Arial" w:cs="Arial"/>
        </w:rPr>
        <w:t>наручиоцу.Сваки</w:t>
      </w:r>
      <w:proofErr w:type="spellEnd"/>
      <w:r w:rsidRPr="009677A0">
        <w:rPr>
          <w:rFonts w:ascii="Arial" w:hAnsi="Arial" w:cs="Arial"/>
        </w:rPr>
        <w:t xml:space="preserve"> </w:t>
      </w:r>
      <w:proofErr w:type="spellStart"/>
      <w:r w:rsidRPr="009677A0">
        <w:rPr>
          <w:rFonts w:ascii="Arial" w:hAnsi="Arial" w:cs="Arial"/>
        </w:rPr>
        <w:t>понуђач</w:t>
      </w:r>
      <w:proofErr w:type="spellEnd"/>
      <w:r w:rsidRPr="009677A0">
        <w:rPr>
          <w:rFonts w:ascii="Arial" w:hAnsi="Arial" w:cs="Arial"/>
        </w:rPr>
        <w:t xml:space="preserve"> </w:t>
      </w:r>
      <w:proofErr w:type="spellStart"/>
      <w:r w:rsidRPr="009677A0">
        <w:rPr>
          <w:rFonts w:ascii="Arial" w:hAnsi="Arial" w:cs="Arial"/>
        </w:rPr>
        <w:t>из</w:t>
      </w:r>
      <w:proofErr w:type="spellEnd"/>
      <w:r w:rsidRPr="009677A0">
        <w:rPr>
          <w:rFonts w:ascii="Arial" w:hAnsi="Arial" w:cs="Arial"/>
        </w:rPr>
        <w:t xml:space="preserve"> </w:t>
      </w:r>
      <w:proofErr w:type="spellStart"/>
      <w:r w:rsidRPr="009677A0">
        <w:rPr>
          <w:rFonts w:ascii="Arial" w:hAnsi="Arial" w:cs="Arial"/>
        </w:rPr>
        <w:t>групе</w:t>
      </w:r>
      <w:proofErr w:type="spellEnd"/>
      <w:r w:rsidRPr="009677A0">
        <w:rPr>
          <w:rFonts w:ascii="Arial" w:hAnsi="Arial" w:cs="Arial"/>
        </w:rPr>
        <w:t xml:space="preserve"> </w:t>
      </w:r>
      <w:proofErr w:type="spellStart"/>
      <w:r w:rsidRPr="009677A0">
        <w:rPr>
          <w:rFonts w:ascii="Arial" w:hAnsi="Arial" w:cs="Arial"/>
        </w:rPr>
        <w:t>понуђача</w:t>
      </w:r>
      <w:proofErr w:type="spellEnd"/>
      <w:r w:rsidRPr="009677A0">
        <w:rPr>
          <w:rFonts w:ascii="Arial" w:hAnsi="Arial" w:cs="Arial"/>
        </w:rPr>
        <w:t xml:space="preserve"> </w:t>
      </w:r>
      <w:proofErr w:type="spellStart"/>
      <w:r w:rsidRPr="009677A0">
        <w:rPr>
          <w:rFonts w:ascii="Arial" w:hAnsi="Arial" w:cs="Arial"/>
        </w:rPr>
        <w:t>мора</w:t>
      </w:r>
      <w:proofErr w:type="spellEnd"/>
      <w:r w:rsidRPr="009677A0">
        <w:rPr>
          <w:rFonts w:ascii="Arial" w:hAnsi="Arial" w:cs="Arial"/>
        </w:rPr>
        <w:t xml:space="preserve"> </w:t>
      </w:r>
      <w:proofErr w:type="spellStart"/>
      <w:r w:rsidRPr="009677A0">
        <w:rPr>
          <w:rFonts w:ascii="Arial" w:hAnsi="Arial" w:cs="Arial"/>
        </w:rPr>
        <w:t>да</w:t>
      </w:r>
      <w:proofErr w:type="spellEnd"/>
      <w:r w:rsidRPr="009677A0">
        <w:rPr>
          <w:rFonts w:ascii="Arial" w:hAnsi="Arial" w:cs="Arial"/>
        </w:rPr>
        <w:t xml:space="preserve"> </w:t>
      </w:r>
      <w:proofErr w:type="spellStart"/>
      <w:r w:rsidRPr="009677A0">
        <w:rPr>
          <w:rFonts w:ascii="Arial" w:hAnsi="Arial" w:cs="Arial"/>
        </w:rPr>
        <w:t>испуни</w:t>
      </w:r>
      <w:proofErr w:type="spellEnd"/>
      <w:r w:rsidRPr="009677A0">
        <w:rPr>
          <w:rFonts w:ascii="Arial" w:hAnsi="Arial" w:cs="Arial"/>
        </w:rPr>
        <w:t xml:space="preserve"> </w:t>
      </w:r>
      <w:proofErr w:type="spellStart"/>
      <w:r w:rsidRPr="009677A0">
        <w:rPr>
          <w:rFonts w:ascii="Arial" w:hAnsi="Arial" w:cs="Arial"/>
        </w:rPr>
        <w:t>услове</w:t>
      </w:r>
      <w:proofErr w:type="spellEnd"/>
      <w:r w:rsidRPr="009677A0">
        <w:rPr>
          <w:rFonts w:ascii="Arial" w:hAnsi="Arial" w:cs="Arial"/>
        </w:rPr>
        <w:t xml:space="preserve"> </w:t>
      </w:r>
      <w:proofErr w:type="spellStart"/>
      <w:r w:rsidRPr="009677A0">
        <w:rPr>
          <w:rFonts w:ascii="Arial" w:hAnsi="Arial" w:cs="Arial"/>
        </w:rPr>
        <w:t>из</w:t>
      </w:r>
      <w:proofErr w:type="spellEnd"/>
      <w:r w:rsidRPr="009677A0">
        <w:rPr>
          <w:rFonts w:ascii="Arial" w:hAnsi="Arial" w:cs="Arial"/>
        </w:rPr>
        <w:t xml:space="preserve"> </w:t>
      </w:r>
      <w:proofErr w:type="spellStart"/>
      <w:r w:rsidRPr="009677A0">
        <w:rPr>
          <w:rFonts w:ascii="Arial" w:hAnsi="Arial" w:cs="Arial"/>
        </w:rPr>
        <w:t>члана</w:t>
      </w:r>
      <w:proofErr w:type="spellEnd"/>
      <w:r w:rsidRPr="009677A0">
        <w:rPr>
          <w:rFonts w:ascii="Arial" w:hAnsi="Arial" w:cs="Arial"/>
        </w:rPr>
        <w:t xml:space="preserve"> 75. </w:t>
      </w:r>
      <w:proofErr w:type="spellStart"/>
      <w:r w:rsidRPr="009677A0">
        <w:rPr>
          <w:rFonts w:ascii="Arial" w:hAnsi="Arial" w:cs="Arial"/>
        </w:rPr>
        <w:t>став</w:t>
      </w:r>
      <w:proofErr w:type="spellEnd"/>
      <w:r w:rsidRPr="009677A0">
        <w:rPr>
          <w:rFonts w:ascii="Arial" w:hAnsi="Arial" w:cs="Arial"/>
        </w:rPr>
        <w:t xml:space="preserve"> 1. </w:t>
      </w:r>
      <w:proofErr w:type="spellStart"/>
      <w:r w:rsidRPr="009677A0">
        <w:rPr>
          <w:rFonts w:ascii="Arial" w:hAnsi="Arial" w:cs="Arial"/>
        </w:rPr>
        <w:t>тач</w:t>
      </w:r>
      <w:proofErr w:type="spellEnd"/>
      <w:r w:rsidRPr="009677A0">
        <w:rPr>
          <w:rFonts w:ascii="Arial" w:hAnsi="Arial" w:cs="Arial"/>
        </w:rPr>
        <w:t>.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w:t>
      </w:r>
      <w:proofErr w:type="spellStart"/>
      <w:r w:rsidRPr="009677A0">
        <w:rPr>
          <w:rFonts w:ascii="Arial" w:hAnsi="Arial" w:cs="Arial"/>
        </w:rPr>
        <w:t>што</w:t>
      </w:r>
      <w:proofErr w:type="spellEnd"/>
      <w:r w:rsidRPr="009677A0">
        <w:rPr>
          <w:rFonts w:ascii="Arial" w:hAnsi="Arial" w:cs="Arial"/>
        </w:rPr>
        <w:t xml:space="preserve"> </w:t>
      </w:r>
      <w:proofErr w:type="spellStart"/>
      <w:r w:rsidRPr="009677A0">
        <w:rPr>
          <w:rFonts w:ascii="Arial" w:hAnsi="Arial" w:cs="Arial"/>
        </w:rPr>
        <w:t>доказује</w:t>
      </w:r>
      <w:proofErr w:type="spellEnd"/>
      <w:r w:rsidRPr="009677A0">
        <w:rPr>
          <w:rFonts w:ascii="Arial" w:hAnsi="Arial" w:cs="Arial"/>
        </w:rPr>
        <w:t xml:space="preserve"> </w:t>
      </w:r>
      <w:proofErr w:type="spellStart"/>
      <w:r w:rsidRPr="009677A0">
        <w:rPr>
          <w:rFonts w:ascii="Arial" w:hAnsi="Arial" w:cs="Arial"/>
        </w:rPr>
        <w:t>достављањем</w:t>
      </w:r>
      <w:proofErr w:type="spellEnd"/>
      <w:r w:rsidRPr="009677A0">
        <w:rPr>
          <w:rFonts w:ascii="Arial" w:hAnsi="Arial" w:cs="Arial"/>
        </w:rPr>
        <w:t xml:space="preserve"> </w:t>
      </w:r>
      <w:proofErr w:type="spellStart"/>
      <w:r w:rsidRPr="009677A0">
        <w:rPr>
          <w:rFonts w:ascii="Arial" w:hAnsi="Arial" w:cs="Arial"/>
        </w:rPr>
        <w:t>доказа</w:t>
      </w:r>
      <w:proofErr w:type="spellEnd"/>
      <w:r w:rsidRPr="009677A0">
        <w:rPr>
          <w:rFonts w:ascii="Arial" w:hAnsi="Arial" w:cs="Arial"/>
        </w:rPr>
        <w:t xml:space="preserve"> </w:t>
      </w:r>
      <w:proofErr w:type="spellStart"/>
      <w:r w:rsidRPr="009677A0">
        <w:rPr>
          <w:rFonts w:ascii="Arial" w:hAnsi="Arial" w:cs="Arial"/>
        </w:rPr>
        <w:t>из</w:t>
      </w:r>
      <w:proofErr w:type="spellEnd"/>
      <w:r w:rsidRPr="009677A0">
        <w:rPr>
          <w:rFonts w:ascii="Arial" w:hAnsi="Arial" w:cs="Arial"/>
        </w:rPr>
        <w:t xml:space="preserve"> </w:t>
      </w:r>
      <w:proofErr w:type="spellStart"/>
      <w:r w:rsidRPr="009677A0">
        <w:rPr>
          <w:rFonts w:ascii="Arial" w:hAnsi="Arial" w:cs="Arial"/>
        </w:rPr>
        <w:t>члана</w:t>
      </w:r>
      <w:proofErr w:type="spellEnd"/>
      <w:r w:rsidRPr="009677A0">
        <w:rPr>
          <w:rFonts w:ascii="Arial" w:hAnsi="Arial" w:cs="Arial"/>
        </w:rPr>
        <w:t xml:space="preserve"> 77. ЗЈН и </w:t>
      </w:r>
      <w:proofErr w:type="spellStart"/>
      <w:r w:rsidRPr="009677A0">
        <w:rPr>
          <w:rFonts w:ascii="Arial" w:hAnsi="Arial" w:cs="Arial"/>
        </w:rPr>
        <w:t>конкурсном</w:t>
      </w:r>
      <w:proofErr w:type="spellEnd"/>
      <w:r w:rsidRPr="009677A0">
        <w:rPr>
          <w:rFonts w:ascii="Arial" w:hAnsi="Arial" w:cs="Arial"/>
        </w:rPr>
        <w:t xml:space="preserve"> </w:t>
      </w:r>
      <w:proofErr w:type="spellStart"/>
      <w:r w:rsidRPr="009677A0">
        <w:rPr>
          <w:rFonts w:ascii="Arial" w:hAnsi="Arial" w:cs="Arial"/>
        </w:rPr>
        <w:t>документацијом</w:t>
      </w:r>
      <w:proofErr w:type="spellEnd"/>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w:t>
      </w:r>
      <w:proofErr w:type="spellStart"/>
      <w:r w:rsidR="00D725DB" w:rsidRPr="009677A0">
        <w:rPr>
          <w:rFonts w:ascii="Arial" w:hAnsi="Arial" w:cs="Arial"/>
        </w:rPr>
        <w:t>остале</w:t>
      </w:r>
      <w:proofErr w:type="spellEnd"/>
      <w:r w:rsidR="00D725DB" w:rsidRPr="009677A0">
        <w:rPr>
          <w:rFonts w:ascii="Arial" w:hAnsi="Arial" w:cs="Arial"/>
        </w:rPr>
        <w:t xml:space="preserve"> </w:t>
      </w:r>
      <w:proofErr w:type="spellStart"/>
      <w:r w:rsidR="00D725DB" w:rsidRPr="009677A0">
        <w:rPr>
          <w:rFonts w:ascii="Arial" w:hAnsi="Arial" w:cs="Arial"/>
        </w:rPr>
        <w:t>услове</w:t>
      </w:r>
      <w:proofErr w:type="spellEnd"/>
      <w:r w:rsidR="00D725DB" w:rsidRPr="009677A0">
        <w:rPr>
          <w:rFonts w:ascii="Arial" w:hAnsi="Arial" w:cs="Arial"/>
        </w:rPr>
        <w:t xml:space="preserve"> </w:t>
      </w:r>
      <w:proofErr w:type="spellStart"/>
      <w:r w:rsidR="003460D5">
        <w:rPr>
          <w:rFonts w:ascii="Arial" w:hAnsi="Arial" w:cs="Arial"/>
        </w:rPr>
        <w:t>из</w:t>
      </w:r>
      <w:proofErr w:type="spellEnd"/>
      <w:r w:rsidR="003460D5">
        <w:rPr>
          <w:rFonts w:ascii="Arial" w:hAnsi="Arial" w:cs="Arial"/>
        </w:rPr>
        <w:t xml:space="preserve"> </w:t>
      </w:r>
      <w:proofErr w:type="spellStart"/>
      <w:r w:rsidR="003460D5">
        <w:rPr>
          <w:rFonts w:ascii="Arial" w:hAnsi="Arial" w:cs="Arial"/>
        </w:rPr>
        <w:t>члана</w:t>
      </w:r>
      <w:proofErr w:type="spellEnd"/>
      <w:r w:rsidR="003460D5">
        <w:rPr>
          <w:rFonts w:ascii="Arial" w:hAnsi="Arial" w:cs="Arial"/>
        </w:rPr>
        <w:t xml:space="preserve"> 76. ЗЈН </w:t>
      </w:r>
      <w:proofErr w:type="spellStart"/>
      <w:r w:rsidR="003460D5">
        <w:rPr>
          <w:rFonts w:ascii="Arial" w:hAnsi="Arial" w:cs="Arial"/>
        </w:rPr>
        <w:t>које</w:t>
      </w:r>
      <w:proofErr w:type="spellEnd"/>
      <w:r w:rsidR="003460D5">
        <w:rPr>
          <w:rFonts w:ascii="Arial" w:hAnsi="Arial" w:cs="Arial"/>
        </w:rPr>
        <w:t xml:space="preserve"> </w:t>
      </w:r>
      <w:proofErr w:type="spellStart"/>
      <w:r w:rsidR="003460D5">
        <w:rPr>
          <w:rFonts w:ascii="Arial" w:hAnsi="Arial" w:cs="Arial"/>
        </w:rPr>
        <w:t>је</w:t>
      </w:r>
      <w:proofErr w:type="spellEnd"/>
      <w:r w:rsidR="003460D5">
        <w:rPr>
          <w:rFonts w:ascii="Arial" w:hAnsi="Arial" w:cs="Arial"/>
        </w:rPr>
        <w:t xml:space="preserve"> </w:t>
      </w:r>
      <w:proofErr w:type="spellStart"/>
      <w:r w:rsidR="003460D5">
        <w:rPr>
          <w:rFonts w:ascii="Arial" w:hAnsi="Arial" w:cs="Arial"/>
        </w:rPr>
        <w:t>Наручилац</w:t>
      </w:r>
      <w:proofErr w:type="spellEnd"/>
      <w:r w:rsidR="003460D5">
        <w:rPr>
          <w:rFonts w:ascii="Arial" w:hAnsi="Arial" w:cs="Arial"/>
        </w:rPr>
        <w:t xml:space="preserve"> </w:t>
      </w:r>
      <w:proofErr w:type="spellStart"/>
      <w:r w:rsidR="003460D5">
        <w:rPr>
          <w:rFonts w:ascii="Arial" w:hAnsi="Arial" w:cs="Arial"/>
        </w:rPr>
        <w:t>прописао</w:t>
      </w:r>
      <w:proofErr w:type="spellEnd"/>
      <w:r w:rsidR="003460D5">
        <w:rPr>
          <w:rFonts w:ascii="Arial" w:hAnsi="Arial" w:cs="Arial"/>
        </w:rPr>
        <w:t xml:space="preserve"> у </w:t>
      </w:r>
      <w:proofErr w:type="spellStart"/>
      <w:r w:rsidR="003460D5">
        <w:rPr>
          <w:rFonts w:ascii="Arial" w:hAnsi="Arial" w:cs="Arial"/>
        </w:rPr>
        <w:t>конкурсној</w:t>
      </w:r>
      <w:proofErr w:type="spellEnd"/>
      <w:r w:rsidR="003460D5">
        <w:rPr>
          <w:rFonts w:ascii="Arial" w:hAnsi="Arial" w:cs="Arial"/>
        </w:rPr>
        <w:t xml:space="preserve"> </w:t>
      </w:r>
      <w:proofErr w:type="spellStart"/>
      <w:r w:rsidR="003460D5">
        <w:rPr>
          <w:rFonts w:ascii="Arial" w:hAnsi="Arial" w:cs="Arial"/>
        </w:rPr>
        <w:t>документацији</w:t>
      </w:r>
      <w:proofErr w:type="spellEnd"/>
      <w:r w:rsidR="003460D5">
        <w:rPr>
          <w:rFonts w:ascii="Arial" w:hAnsi="Arial" w:cs="Arial"/>
        </w:rPr>
        <w:t xml:space="preserve">, </w:t>
      </w:r>
      <w:proofErr w:type="spellStart"/>
      <w:r w:rsidR="00D725DB" w:rsidRPr="009677A0">
        <w:rPr>
          <w:rFonts w:ascii="Arial" w:hAnsi="Arial" w:cs="Arial"/>
        </w:rPr>
        <w:t>испуњавају</w:t>
      </w:r>
      <w:proofErr w:type="spellEnd"/>
      <w:r w:rsidR="00D725DB" w:rsidRPr="009677A0">
        <w:rPr>
          <w:rFonts w:ascii="Arial" w:hAnsi="Arial" w:cs="Arial"/>
        </w:rPr>
        <w:t xml:space="preserve"> </w:t>
      </w:r>
      <w:proofErr w:type="spellStart"/>
      <w:r w:rsidR="00D725DB" w:rsidRPr="009677A0">
        <w:rPr>
          <w:rFonts w:ascii="Arial" w:hAnsi="Arial" w:cs="Arial"/>
        </w:rPr>
        <w:t>заједно</w:t>
      </w:r>
      <w:proofErr w:type="spellEnd"/>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proofErr w:type="spellStart"/>
      <w:r w:rsidRPr="00F676D0">
        <w:rPr>
          <w:rFonts w:ascii="Arial" w:hAnsi="Arial" w:cs="Arial"/>
        </w:rPr>
        <w:t>Саставни</w:t>
      </w:r>
      <w:proofErr w:type="spellEnd"/>
      <w:r w:rsidRPr="00F676D0">
        <w:rPr>
          <w:rFonts w:ascii="Arial" w:hAnsi="Arial" w:cs="Arial"/>
        </w:rPr>
        <w:t xml:space="preserve"> </w:t>
      </w:r>
      <w:proofErr w:type="spellStart"/>
      <w:r w:rsidRPr="00F676D0">
        <w:rPr>
          <w:rFonts w:ascii="Arial" w:hAnsi="Arial" w:cs="Arial"/>
        </w:rPr>
        <w:t>део</w:t>
      </w:r>
      <w:proofErr w:type="spellEnd"/>
      <w:r w:rsidRPr="00F676D0">
        <w:rPr>
          <w:rFonts w:ascii="Arial" w:hAnsi="Arial" w:cs="Arial"/>
        </w:rPr>
        <w:t xml:space="preserve"> </w:t>
      </w:r>
      <w:proofErr w:type="spellStart"/>
      <w:r w:rsidRPr="00F676D0">
        <w:rPr>
          <w:rFonts w:ascii="Arial" w:hAnsi="Arial" w:cs="Arial"/>
        </w:rPr>
        <w:t>заједничке</w:t>
      </w:r>
      <w:proofErr w:type="spellEnd"/>
      <w:r w:rsidRPr="00F676D0">
        <w:rPr>
          <w:rFonts w:ascii="Arial" w:hAnsi="Arial" w:cs="Arial"/>
        </w:rPr>
        <w:t xml:space="preserve"> </w:t>
      </w:r>
      <w:proofErr w:type="spellStart"/>
      <w:r w:rsidRPr="00F676D0">
        <w:rPr>
          <w:rFonts w:ascii="Arial" w:hAnsi="Arial" w:cs="Arial"/>
        </w:rPr>
        <w:t>понуде</w:t>
      </w:r>
      <w:proofErr w:type="spellEnd"/>
      <w:r w:rsidRPr="00F676D0">
        <w:rPr>
          <w:rFonts w:ascii="Arial" w:hAnsi="Arial" w:cs="Arial"/>
        </w:rPr>
        <w:t xml:space="preserve"> </w:t>
      </w:r>
      <w:proofErr w:type="spellStart"/>
      <w:r w:rsidRPr="00F676D0">
        <w:rPr>
          <w:rFonts w:ascii="Arial" w:hAnsi="Arial" w:cs="Arial"/>
        </w:rPr>
        <w:t>је</w:t>
      </w:r>
      <w:proofErr w:type="spellEnd"/>
      <w:r w:rsidRPr="00F676D0">
        <w:rPr>
          <w:rFonts w:ascii="Arial" w:hAnsi="Arial" w:cs="Arial"/>
        </w:rPr>
        <w:t xml:space="preserve"> </w:t>
      </w:r>
      <w:proofErr w:type="spellStart"/>
      <w:r w:rsidRPr="00F676D0">
        <w:rPr>
          <w:rFonts w:ascii="Arial" w:hAnsi="Arial" w:cs="Arial"/>
        </w:rPr>
        <w:t>споразум</w:t>
      </w:r>
      <w:proofErr w:type="spellEnd"/>
      <w:r w:rsidRPr="00F676D0">
        <w:rPr>
          <w:rFonts w:ascii="Arial" w:hAnsi="Arial" w:cs="Arial"/>
        </w:rPr>
        <w:t xml:space="preserve"> </w:t>
      </w:r>
      <w:proofErr w:type="spellStart"/>
      <w:r w:rsidRPr="00F676D0">
        <w:rPr>
          <w:rFonts w:ascii="Arial" w:hAnsi="Arial" w:cs="Arial"/>
        </w:rPr>
        <w:t>којим</w:t>
      </w:r>
      <w:proofErr w:type="spellEnd"/>
      <w:r w:rsidRPr="00F676D0">
        <w:rPr>
          <w:rFonts w:ascii="Arial" w:hAnsi="Arial" w:cs="Arial"/>
        </w:rPr>
        <w:t xml:space="preserve"> </w:t>
      </w:r>
      <w:proofErr w:type="spellStart"/>
      <w:r w:rsidRPr="00F676D0">
        <w:rPr>
          <w:rFonts w:ascii="Arial" w:hAnsi="Arial" w:cs="Arial"/>
        </w:rPr>
        <w:t>се</w:t>
      </w:r>
      <w:proofErr w:type="spellEnd"/>
      <w:r w:rsidRPr="00F676D0">
        <w:rPr>
          <w:rFonts w:ascii="Arial" w:hAnsi="Arial" w:cs="Arial"/>
        </w:rPr>
        <w:t xml:space="preserve"> </w:t>
      </w:r>
      <w:proofErr w:type="spellStart"/>
      <w:r w:rsidRPr="00F676D0">
        <w:rPr>
          <w:rFonts w:ascii="Arial" w:hAnsi="Arial" w:cs="Arial"/>
        </w:rPr>
        <w:t>понуђачи</w:t>
      </w:r>
      <w:proofErr w:type="spellEnd"/>
      <w:r w:rsidRPr="00F676D0">
        <w:rPr>
          <w:rFonts w:ascii="Arial" w:hAnsi="Arial" w:cs="Arial"/>
        </w:rPr>
        <w:t xml:space="preserve"> </w:t>
      </w:r>
      <w:proofErr w:type="spellStart"/>
      <w:r w:rsidRPr="00F676D0">
        <w:rPr>
          <w:rFonts w:ascii="Arial" w:hAnsi="Arial" w:cs="Arial"/>
        </w:rPr>
        <w:t>из</w:t>
      </w:r>
      <w:proofErr w:type="spellEnd"/>
      <w:r w:rsidRPr="00F676D0">
        <w:rPr>
          <w:rFonts w:ascii="Arial" w:hAnsi="Arial" w:cs="Arial"/>
        </w:rPr>
        <w:t xml:space="preserve"> </w:t>
      </w:r>
      <w:proofErr w:type="spellStart"/>
      <w:r w:rsidRPr="00F676D0">
        <w:rPr>
          <w:rFonts w:ascii="Arial" w:hAnsi="Arial" w:cs="Arial"/>
        </w:rPr>
        <w:t>групе</w:t>
      </w:r>
      <w:proofErr w:type="spellEnd"/>
      <w:r w:rsidRPr="00F676D0">
        <w:rPr>
          <w:rFonts w:ascii="Arial" w:hAnsi="Arial" w:cs="Arial"/>
        </w:rPr>
        <w:t xml:space="preserve"> </w:t>
      </w:r>
      <w:proofErr w:type="spellStart"/>
      <w:r w:rsidRPr="00F676D0">
        <w:rPr>
          <w:rFonts w:ascii="Arial" w:hAnsi="Arial" w:cs="Arial"/>
        </w:rPr>
        <w:t>међусобно</w:t>
      </w:r>
      <w:proofErr w:type="spellEnd"/>
      <w:r w:rsidRPr="00F676D0">
        <w:rPr>
          <w:rFonts w:ascii="Arial" w:hAnsi="Arial" w:cs="Arial"/>
        </w:rPr>
        <w:t xml:space="preserve"> и </w:t>
      </w:r>
      <w:proofErr w:type="spellStart"/>
      <w:r w:rsidRPr="00F676D0">
        <w:rPr>
          <w:rFonts w:ascii="Arial" w:hAnsi="Arial" w:cs="Arial"/>
        </w:rPr>
        <w:t>према</w:t>
      </w:r>
      <w:proofErr w:type="spellEnd"/>
      <w:r w:rsidRPr="00F676D0">
        <w:rPr>
          <w:rFonts w:ascii="Arial" w:hAnsi="Arial" w:cs="Arial"/>
        </w:rPr>
        <w:t xml:space="preserve"> </w:t>
      </w:r>
      <w:r>
        <w:rPr>
          <w:rFonts w:ascii="Arial" w:hAnsi="Arial" w:cs="Arial"/>
        </w:rPr>
        <w:t xml:space="preserve">   </w:t>
      </w:r>
      <w:proofErr w:type="spellStart"/>
      <w:r w:rsidRPr="00F676D0">
        <w:rPr>
          <w:rFonts w:ascii="Arial" w:hAnsi="Arial" w:cs="Arial"/>
        </w:rPr>
        <w:t>наручиоцу</w:t>
      </w:r>
      <w:proofErr w:type="spellEnd"/>
      <w:r w:rsidRPr="00F676D0">
        <w:rPr>
          <w:rFonts w:ascii="Arial" w:hAnsi="Arial" w:cs="Arial"/>
        </w:rPr>
        <w:t xml:space="preserve"> </w:t>
      </w:r>
      <w:proofErr w:type="spellStart"/>
      <w:r w:rsidRPr="00F676D0">
        <w:rPr>
          <w:rFonts w:ascii="Arial" w:hAnsi="Arial" w:cs="Arial"/>
        </w:rPr>
        <w:t>обавезују</w:t>
      </w:r>
      <w:proofErr w:type="spellEnd"/>
      <w:r w:rsidRPr="00F676D0">
        <w:rPr>
          <w:rFonts w:ascii="Arial" w:hAnsi="Arial" w:cs="Arial"/>
        </w:rPr>
        <w:t xml:space="preserve"> </w:t>
      </w:r>
      <w:proofErr w:type="spellStart"/>
      <w:r w:rsidRPr="00F676D0">
        <w:rPr>
          <w:rFonts w:ascii="Arial" w:hAnsi="Arial" w:cs="Arial"/>
        </w:rPr>
        <w:t>на</w:t>
      </w:r>
      <w:proofErr w:type="spellEnd"/>
      <w:r w:rsidRPr="00F676D0">
        <w:rPr>
          <w:rFonts w:ascii="Arial" w:hAnsi="Arial" w:cs="Arial"/>
        </w:rPr>
        <w:t xml:space="preserve"> </w:t>
      </w:r>
      <w:proofErr w:type="spellStart"/>
      <w:r w:rsidRPr="00F676D0">
        <w:rPr>
          <w:rFonts w:ascii="Arial" w:hAnsi="Arial" w:cs="Arial"/>
        </w:rPr>
        <w:t>извршење</w:t>
      </w:r>
      <w:proofErr w:type="spellEnd"/>
      <w:r w:rsidRPr="00F676D0">
        <w:rPr>
          <w:rFonts w:ascii="Arial" w:hAnsi="Arial" w:cs="Arial"/>
        </w:rPr>
        <w:t xml:space="preserve"> </w:t>
      </w:r>
      <w:proofErr w:type="spellStart"/>
      <w:r w:rsidRPr="00F676D0">
        <w:rPr>
          <w:rFonts w:ascii="Arial" w:hAnsi="Arial" w:cs="Arial"/>
        </w:rPr>
        <w:t>јавне</w:t>
      </w:r>
      <w:proofErr w:type="spellEnd"/>
      <w:r w:rsidRPr="00F676D0">
        <w:rPr>
          <w:rFonts w:ascii="Arial" w:hAnsi="Arial" w:cs="Arial"/>
        </w:rPr>
        <w:t xml:space="preserve"> </w:t>
      </w:r>
      <w:proofErr w:type="spellStart"/>
      <w:r w:rsidRPr="00F676D0">
        <w:rPr>
          <w:rFonts w:ascii="Arial" w:hAnsi="Arial" w:cs="Arial"/>
        </w:rPr>
        <w:t>набавке</w:t>
      </w:r>
      <w:proofErr w:type="spellEnd"/>
      <w:r w:rsidRPr="00F676D0">
        <w:rPr>
          <w:rFonts w:ascii="Arial" w:hAnsi="Arial" w:cs="Arial"/>
        </w:rPr>
        <w:t xml:space="preserve">, а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садржи</w:t>
      </w:r>
      <w:proofErr w:type="spellEnd"/>
      <w:r w:rsidRPr="00F676D0">
        <w:rPr>
          <w:rFonts w:ascii="Arial" w:hAnsi="Arial" w:cs="Arial"/>
        </w:rPr>
        <w:t>:</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proofErr w:type="spellStart"/>
      <w:r>
        <w:rPr>
          <w:rFonts w:ascii="Arial" w:hAnsi="Arial" w:cs="Arial"/>
        </w:rPr>
        <w:t>податке</w:t>
      </w:r>
      <w:proofErr w:type="spellEnd"/>
      <w:r>
        <w:rPr>
          <w:rFonts w:ascii="Arial" w:hAnsi="Arial" w:cs="Arial"/>
        </w:rPr>
        <w:t xml:space="preserve"> о </w:t>
      </w:r>
      <w:proofErr w:type="spellStart"/>
      <w:r>
        <w:rPr>
          <w:rFonts w:ascii="Arial" w:hAnsi="Arial" w:cs="Arial"/>
        </w:rPr>
        <w:t>члану</w:t>
      </w:r>
      <w:proofErr w:type="spellEnd"/>
      <w:r>
        <w:rPr>
          <w:rFonts w:ascii="Arial" w:hAnsi="Arial" w:cs="Arial"/>
        </w:rPr>
        <w:t xml:space="preserve"> </w:t>
      </w:r>
      <w:proofErr w:type="spellStart"/>
      <w:r w:rsidRPr="00F676D0">
        <w:rPr>
          <w:rFonts w:ascii="Arial" w:hAnsi="Arial" w:cs="Arial"/>
        </w:rPr>
        <w:t>групе</w:t>
      </w:r>
      <w:proofErr w:type="spellEnd"/>
      <w:r w:rsidRPr="00F676D0">
        <w:rPr>
          <w:rFonts w:ascii="Arial" w:hAnsi="Arial" w:cs="Arial"/>
        </w:rPr>
        <w:t xml:space="preserve">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r w:rsidRPr="00F676D0">
        <w:rPr>
          <w:rFonts w:ascii="Arial" w:hAnsi="Arial" w:cs="Arial"/>
        </w:rPr>
        <w:t xml:space="preserve"> </w:t>
      </w:r>
      <w:proofErr w:type="spellStart"/>
      <w:r w:rsidRPr="00F676D0">
        <w:rPr>
          <w:rFonts w:ascii="Arial" w:hAnsi="Arial" w:cs="Arial"/>
        </w:rPr>
        <w:t>бити</w:t>
      </w:r>
      <w:proofErr w:type="spellEnd"/>
      <w:r w:rsidRPr="00F676D0">
        <w:rPr>
          <w:rFonts w:ascii="Arial" w:hAnsi="Arial" w:cs="Arial"/>
        </w:rPr>
        <w:t xml:space="preserve"> </w:t>
      </w:r>
      <w:proofErr w:type="spellStart"/>
      <w:r w:rsidRPr="00F676D0">
        <w:rPr>
          <w:rFonts w:ascii="Arial" w:hAnsi="Arial" w:cs="Arial"/>
        </w:rPr>
        <w:t>носилац</w:t>
      </w:r>
      <w:proofErr w:type="spellEnd"/>
      <w:r w:rsidRPr="00F676D0">
        <w:rPr>
          <w:rFonts w:ascii="Arial" w:hAnsi="Arial" w:cs="Arial"/>
        </w:rPr>
        <w:t xml:space="preserve"> </w:t>
      </w:r>
      <w:proofErr w:type="spellStart"/>
      <w:r w:rsidRPr="00F676D0">
        <w:rPr>
          <w:rFonts w:ascii="Arial" w:hAnsi="Arial" w:cs="Arial"/>
        </w:rPr>
        <w:t>посла</w:t>
      </w:r>
      <w:proofErr w:type="spellEnd"/>
      <w:r w:rsidRPr="00F676D0">
        <w:rPr>
          <w:rFonts w:ascii="Arial" w:hAnsi="Arial" w:cs="Arial"/>
        </w:rPr>
        <w:t xml:space="preserve">, </w:t>
      </w:r>
      <w:proofErr w:type="spellStart"/>
      <w:r w:rsidRPr="00F676D0">
        <w:rPr>
          <w:rFonts w:ascii="Arial" w:hAnsi="Arial" w:cs="Arial"/>
        </w:rPr>
        <w:t>односно</w:t>
      </w:r>
      <w:proofErr w:type="spellEnd"/>
      <w:r w:rsidRPr="00F676D0">
        <w:rPr>
          <w:rFonts w:ascii="Arial" w:hAnsi="Arial" w:cs="Arial"/>
        </w:rPr>
        <w:t xml:space="preserve"> </w:t>
      </w:r>
      <w:proofErr w:type="spell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r w:rsidRPr="00F676D0">
        <w:rPr>
          <w:rFonts w:ascii="Arial" w:hAnsi="Arial" w:cs="Arial"/>
        </w:rPr>
        <w:t xml:space="preserve"> </w:t>
      </w:r>
      <w:proofErr w:type="spellStart"/>
      <w:r w:rsidRPr="00F676D0">
        <w:rPr>
          <w:rFonts w:ascii="Arial" w:hAnsi="Arial" w:cs="Arial"/>
        </w:rPr>
        <w:t>поднети</w:t>
      </w:r>
      <w:proofErr w:type="spellEnd"/>
      <w:r w:rsidRPr="00F676D0">
        <w:rPr>
          <w:rFonts w:ascii="Arial" w:hAnsi="Arial" w:cs="Arial"/>
        </w:rPr>
        <w:t xml:space="preserve"> </w:t>
      </w:r>
      <w:proofErr w:type="spellStart"/>
      <w:r w:rsidRPr="00F676D0">
        <w:rPr>
          <w:rFonts w:ascii="Arial" w:hAnsi="Arial" w:cs="Arial"/>
        </w:rPr>
        <w:t>понуду</w:t>
      </w:r>
      <w:proofErr w:type="spellEnd"/>
      <w:r w:rsidRPr="00F676D0">
        <w:rPr>
          <w:rFonts w:ascii="Arial" w:hAnsi="Arial" w:cs="Arial"/>
        </w:rPr>
        <w:t xml:space="preserve"> и </w:t>
      </w:r>
      <w:proofErr w:type="spellStart"/>
      <w:proofErr w:type="gramStart"/>
      <w:r w:rsidRPr="00F676D0">
        <w:rPr>
          <w:rFonts w:ascii="Arial" w:hAnsi="Arial" w:cs="Arial"/>
        </w:rPr>
        <w:t>који</w:t>
      </w:r>
      <w:proofErr w:type="spellEnd"/>
      <w:r w:rsidRPr="00F676D0">
        <w:rPr>
          <w:rFonts w:ascii="Arial" w:hAnsi="Arial" w:cs="Arial"/>
        </w:rPr>
        <w:t xml:space="preserve">  </w:t>
      </w:r>
      <w:proofErr w:type="spellStart"/>
      <w:r w:rsidRPr="00F676D0">
        <w:rPr>
          <w:rFonts w:ascii="Arial" w:hAnsi="Arial" w:cs="Arial"/>
        </w:rPr>
        <w:t>ће</w:t>
      </w:r>
      <w:proofErr w:type="spellEnd"/>
      <w:proofErr w:type="gramEnd"/>
      <w:r w:rsidRPr="00F676D0">
        <w:rPr>
          <w:rFonts w:ascii="Arial" w:hAnsi="Arial" w:cs="Arial"/>
          <w:lang w:val="sr-Cyrl-CS"/>
        </w:rPr>
        <w:t xml:space="preserve"> </w:t>
      </w:r>
      <w:proofErr w:type="spellStart"/>
      <w:r w:rsidRPr="00F676D0">
        <w:rPr>
          <w:rFonts w:ascii="Arial" w:hAnsi="Arial" w:cs="Arial"/>
        </w:rPr>
        <w:t>заступати</w:t>
      </w:r>
      <w:proofErr w:type="spellEnd"/>
      <w:r w:rsidRPr="00F676D0">
        <w:rPr>
          <w:rFonts w:ascii="Arial" w:hAnsi="Arial" w:cs="Arial"/>
        </w:rPr>
        <w:t xml:space="preserve">  </w:t>
      </w:r>
      <w:proofErr w:type="spellStart"/>
      <w:r w:rsidRPr="00F676D0">
        <w:rPr>
          <w:rFonts w:ascii="Arial" w:hAnsi="Arial" w:cs="Arial"/>
        </w:rPr>
        <w:t>групу</w:t>
      </w:r>
      <w:proofErr w:type="spellEnd"/>
      <w:r w:rsidRPr="00F676D0">
        <w:rPr>
          <w:rFonts w:ascii="Arial" w:hAnsi="Arial" w:cs="Arial"/>
        </w:rPr>
        <w:t xml:space="preserve"> </w:t>
      </w:r>
      <w:proofErr w:type="spellStart"/>
      <w:r w:rsidRPr="00F676D0">
        <w:rPr>
          <w:rFonts w:ascii="Arial" w:hAnsi="Arial" w:cs="Arial"/>
        </w:rPr>
        <w:t>понуђача</w:t>
      </w:r>
      <w:proofErr w:type="spellEnd"/>
      <w:r w:rsidRPr="00F676D0">
        <w:rPr>
          <w:rFonts w:ascii="Arial" w:hAnsi="Arial" w:cs="Arial"/>
        </w:rPr>
        <w:t xml:space="preserve"> </w:t>
      </w:r>
      <w:proofErr w:type="spellStart"/>
      <w:r w:rsidRPr="00F676D0">
        <w:rPr>
          <w:rFonts w:ascii="Arial" w:hAnsi="Arial" w:cs="Arial"/>
        </w:rPr>
        <w:t>пред</w:t>
      </w:r>
      <w:proofErr w:type="spellEnd"/>
      <w:r w:rsidRPr="00F676D0">
        <w:rPr>
          <w:rFonts w:ascii="Arial" w:hAnsi="Arial" w:cs="Arial"/>
        </w:rPr>
        <w:t xml:space="preserve"> </w:t>
      </w:r>
      <w:proofErr w:type="spellStart"/>
      <w:r w:rsidRPr="00F676D0">
        <w:rPr>
          <w:rFonts w:ascii="Arial" w:hAnsi="Arial" w:cs="Arial"/>
        </w:rPr>
        <w:t>наручиоцем</w:t>
      </w:r>
      <w:proofErr w:type="spellEnd"/>
      <w:r w:rsidRPr="00F676D0">
        <w:rPr>
          <w:rFonts w:ascii="Arial" w:hAnsi="Arial" w:cs="Arial"/>
        </w:rPr>
        <w:t xml:space="preserve">;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proofErr w:type="spellStart"/>
      <w:r>
        <w:rPr>
          <w:rFonts w:ascii="Arial" w:hAnsi="Arial" w:cs="Arial"/>
        </w:rPr>
        <w:t>опис</w:t>
      </w:r>
      <w:proofErr w:type="spellEnd"/>
      <w:r>
        <w:rPr>
          <w:rFonts w:ascii="Arial" w:hAnsi="Arial" w:cs="Arial"/>
        </w:rPr>
        <w:t xml:space="preserve"> </w:t>
      </w:r>
      <w:proofErr w:type="spellStart"/>
      <w:r>
        <w:rPr>
          <w:rFonts w:ascii="Arial" w:hAnsi="Arial" w:cs="Arial"/>
        </w:rPr>
        <w:t>послова</w:t>
      </w:r>
      <w:proofErr w:type="spellEnd"/>
      <w:r w:rsidRPr="0082238A">
        <w:rPr>
          <w:rFonts w:ascii="Arial" w:hAnsi="Arial" w:cs="Arial"/>
        </w:rPr>
        <w:t xml:space="preserve"> </w:t>
      </w:r>
      <w:proofErr w:type="spellStart"/>
      <w:r w:rsidRPr="0082238A">
        <w:rPr>
          <w:rFonts w:ascii="Arial" w:hAnsi="Arial" w:cs="Arial"/>
        </w:rPr>
        <w:t>сваког</w:t>
      </w:r>
      <w:proofErr w:type="spellEnd"/>
      <w:r w:rsidRPr="0082238A">
        <w:rPr>
          <w:rFonts w:ascii="Arial" w:hAnsi="Arial" w:cs="Arial"/>
        </w:rPr>
        <w:t xml:space="preserve"> </w:t>
      </w:r>
      <w:proofErr w:type="spellStart"/>
      <w:r w:rsidRPr="0082238A">
        <w:rPr>
          <w:rFonts w:ascii="Arial" w:hAnsi="Arial" w:cs="Arial"/>
        </w:rPr>
        <w:t>од</w:t>
      </w:r>
      <w:proofErr w:type="spellEnd"/>
      <w:r w:rsidRPr="0082238A">
        <w:rPr>
          <w:rFonts w:ascii="Arial" w:hAnsi="Arial" w:cs="Arial"/>
        </w:rPr>
        <w:t xml:space="preserve"> </w:t>
      </w:r>
      <w:proofErr w:type="spellStart"/>
      <w:r w:rsidRPr="0082238A">
        <w:rPr>
          <w:rFonts w:ascii="Arial" w:hAnsi="Arial" w:cs="Arial"/>
        </w:rPr>
        <w:t>понуђача</w:t>
      </w:r>
      <w:proofErr w:type="spellEnd"/>
      <w:r w:rsidRPr="0082238A">
        <w:rPr>
          <w:rFonts w:ascii="Arial" w:hAnsi="Arial" w:cs="Arial"/>
        </w:rPr>
        <w:t xml:space="preserve"> </w:t>
      </w:r>
      <w:proofErr w:type="spellStart"/>
      <w:r w:rsidRPr="0082238A">
        <w:rPr>
          <w:rFonts w:ascii="Arial" w:hAnsi="Arial" w:cs="Arial"/>
        </w:rPr>
        <w:t>из</w:t>
      </w:r>
      <w:proofErr w:type="spellEnd"/>
      <w:r w:rsidRPr="0082238A">
        <w:rPr>
          <w:rFonts w:ascii="Arial" w:hAnsi="Arial" w:cs="Arial"/>
        </w:rPr>
        <w:t xml:space="preserve"> </w:t>
      </w:r>
      <w:proofErr w:type="spellStart"/>
      <w:r w:rsidRPr="0082238A">
        <w:rPr>
          <w:rFonts w:ascii="Arial" w:hAnsi="Arial" w:cs="Arial"/>
        </w:rPr>
        <w:t>групе</w:t>
      </w:r>
      <w:proofErr w:type="spellEnd"/>
      <w:r w:rsidRPr="0082238A">
        <w:rPr>
          <w:rFonts w:ascii="Arial" w:hAnsi="Arial" w:cs="Arial"/>
        </w:rPr>
        <w:t xml:space="preserve"> </w:t>
      </w:r>
      <w:proofErr w:type="spellStart"/>
      <w:r w:rsidRPr="0082238A">
        <w:rPr>
          <w:rFonts w:ascii="Arial" w:hAnsi="Arial" w:cs="Arial"/>
        </w:rPr>
        <w:t>понуђача</w:t>
      </w:r>
      <w:proofErr w:type="spellEnd"/>
      <w:r w:rsidRPr="0082238A">
        <w:rPr>
          <w:rFonts w:ascii="Arial" w:hAnsi="Arial" w:cs="Arial"/>
        </w:rPr>
        <w:t xml:space="preserve"> </w:t>
      </w:r>
      <w:r>
        <w:rPr>
          <w:rFonts w:ascii="Arial" w:hAnsi="Arial" w:cs="Arial"/>
        </w:rPr>
        <w:t>у</w:t>
      </w:r>
      <w:r w:rsidRPr="0082238A">
        <w:rPr>
          <w:rFonts w:ascii="Arial" w:hAnsi="Arial" w:cs="Arial"/>
        </w:rPr>
        <w:t xml:space="preserve"> </w:t>
      </w:r>
      <w:proofErr w:type="spellStart"/>
      <w:r w:rsidRPr="0082238A">
        <w:rPr>
          <w:rFonts w:ascii="Arial" w:hAnsi="Arial" w:cs="Arial"/>
        </w:rPr>
        <w:t>извршењ</w:t>
      </w:r>
      <w:r>
        <w:rPr>
          <w:rFonts w:ascii="Arial" w:hAnsi="Arial" w:cs="Arial"/>
        </w:rPr>
        <w:t>у</w:t>
      </w:r>
      <w:proofErr w:type="spellEnd"/>
      <w:r>
        <w:rPr>
          <w:rFonts w:ascii="Arial" w:hAnsi="Arial" w:cs="Arial"/>
        </w:rPr>
        <w:t xml:space="preserve"> </w:t>
      </w:r>
      <w:proofErr w:type="spellStart"/>
      <w:r w:rsidRPr="0082238A">
        <w:rPr>
          <w:rFonts w:ascii="Arial" w:hAnsi="Arial" w:cs="Arial"/>
        </w:rPr>
        <w:t>уговора</w:t>
      </w:r>
      <w:proofErr w:type="spellEnd"/>
      <w:r w:rsidRPr="0082238A">
        <w:rPr>
          <w:rFonts w:ascii="Arial" w:hAnsi="Arial" w:cs="Arial"/>
        </w:rPr>
        <w:t>.</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0C3BFF">
        <w:rPr>
          <w:rFonts w:cs="Arial"/>
          <w:szCs w:val="22"/>
          <w:lang w:val="sr-Cyrl-CS"/>
        </w:rPr>
        <w:t>3.5</w:t>
      </w:r>
      <w:r w:rsidR="0008325D">
        <w:rPr>
          <w:rFonts w:cs="Arial"/>
          <w:szCs w:val="22"/>
          <w:lang w:val="sr-Cyrl-CS"/>
        </w:rPr>
        <w:t>0</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08325D">
        <w:rPr>
          <w:rFonts w:cs="Arial"/>
          <w:lang w:val="sr-Cyrl-RS"/>
        </w:rPr>
        <w:t>4/</w:t>
      </w:r>
      <w:r w:rsidR="006E2F36">
        <w:rPr>
          <w:rFonts w:cs="Arial"/>
          <w:lang w:val="sr-Cyrl-RS"/>
        </w:rPr>
        <w:t>20</w:t>
      </w:r>
      <w:r w:rsidR="00EA6060">
        <w:rPr>
          <w:rFonts w:cs="Arial"/>
          <w:lang w:val="sr-Cyrl-RS"/>
        </w:rPr>
        <w:t>.</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F43AE9" w:rsidRPr="00920C2F" w:rsidRDefault="00274E9B" w:rsidP="00920C2F">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Републичкој 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6E2F36">
        <w:rPr>
          <w:rFonts w:cs="Arial"/>
          <w:bCs/>
          <w:lang w:val="sr-Cyrl-RS"/>
        </w:rPr>
        <w:t>4</w:t>
      </w:r>
      <w:r w:rsidR="00B03A4D">
        <w:rPr>
          <w:rFonts w:cs="Arial"/>
          <w:bCs/>
          <w:lang w:val="sr-Cyrl-RS"/>
        </w:rPr>
        <w:t>/</w:t>
      </w:r>
      <w:r w:rsidR="006E2F36">
        <w:rPr>
          <w:rFonts w:cs="Arial"/>
          <w:bCs/>
          <w:lang w:val="sr-Cyrl-RS"/>
        </w:rPr>
        <w:t>20</w:t>
      </w:r>
      <w:r w:rsidR="008145F8">
        <w:rPr>
          <w:rFonts w:cs="Arial"/>
          <w:bCs/>
          <w:lang w:val="sr-Cyrl-RS"/>
        </w:rPr>
        <w:t xml:space="preserve"> </w:t>
      </w:r>
      <w:r w:rsidRPr="00EA4D02">
        <w:rPr>
          <w:rFonts w:cs="Arial"/>
          <w:bCs/>
          <w:lang w:val="sr-Cyrl-CS"/>
        </w:rPr>
        <w:t xml:space="preserve">ЗАХТЕВ ЗА </w:t>
      </w:r>
      <w:r w:rsidRPr="00EA4D02">
        <w:rPr>
          <w:rFonts w:cs="Arial"/>
          <w:bCs/>
          <w:lang w:val="sr-Cyrl-CS"/>
        </w:rPr>
        <w:lastRenderedPageBreak/>
        <w:t>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B03A4D">
        <w:rPr>
          <w:rFonts w:cs="Arial"/>
          <w:lang w:val="sr-Cyrl-RS"/>
        </w:rPr>
        <w:t xml:space="preserve">ЈН </w:t>
      </w:r>
      <w:r w:rsidR="006E2F36">
        <w:rPr>
          <w:rFonts w:cs="Arial"/>
          <w:lang w:val="sr-Cyrl-RS"/>
        </w:rPr>
        <w:t>4</w:t>
      </w:r>
      <w:r w:rsidR="00B03A4D">
        <w:rPr>
          <w:rFonts w:cs="Arial"/>
          <w:lang w:val="sr-Cyrl-RS"/>
        </w:rPr>
        <w:t>/</w:t>
      </w:r>
      <w:r w:rsidR="006E2F36">
        <w:rPr>
          <w:rFonts w:cs="Arial"/>
          <w:lang w:val="sr-Cyrl-RS"/>
        </w:rPr>
        <w:t>20</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B03A4D">
        <w:rPr>
          <w:rFonts w:cs="Arial"/>
          <w:lang w:val="sr-Cyrl-RS"/>
        </w:rPr>
        <w:t>ЈН3/19</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08325D">
        <w:rPr>
          <w:rFonts w:cs="Arial"/>
          <w:lang w:val="sr-Cyrl-CS"/>
        </w:rPr>
        <w:t>ЈН4/18</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B03A4D">
        <w:rPr>
          <w:rFonts w:cs="Arial"/>
        </w:rPr>
        <w:t xml:space="preserve"> ЈН</w:t>
      </w:r>
      <w:r w:rsidR="006E2F36">
        <w:rPr>
          <w:rFonts w:cs="Arial"/>
          <w:lang w:val="sr-Cyrl-RS"/>
        </w:rPr>
        <w:t>4</w:t>
      </w:r>
      <w:r w:rsidR="00B03A4D">
        <w:rPr>
          <w:rFonts w:cs="Arial"/>
        </w:rPr>
        <w:t>/</w:t>
      </w:r>
      <w:r w:rsidR="006E2F36">
        <w:rPr>
          <w:rFonts w:cs="Arial"/>
          <w:lang w:val="sr-Cyrl-RS"/>
        </w:rPr>
        <w:t>20</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0"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Default="002939B1" w:rsidP="00D05D0D">
      <w:pPr>
        <w:autoSpaceDE w:val="0"/>
        <w:autoSpaceDN w:val="0"/>
        <w:adjustRightInd w:val="0"/>
        <w:jc w:val="both"/>
        <w:rPr>
          <w:rFonts w:cs="Arial"/>
          <w:color w:val="000000"/>
          <w:lang w:val="sr-Cyrl-CS"/>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Pr="00D05D0D" w:rsidRDefault="00920C2F" w:rsidP="00D05D0D">
      <w:pPr>
        <w:autoSpaceDE w:val="0"/>
        <w:autoSpaceDN w:val="0"/>
        <w:adjustRightInd w:val="0"/>
        <w:jc w:val="both"/>
        <w:rPr>
          <w:rFonts w:cs="Arial"/>
        </w:rPr>
      </w:pP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B03A4D">
        <w:rPr>
          <w:rFonts w:ascii="Arial" w:hAnsi="Arial" w:cs="Arial"/>
          <w:color w:val="260773"/>
          <w:szCs w:val="32"/>
          <w:lang w:val="sr-Cyrl-CS"/>
        </w:rPr>
        <w:t xml:space="preserve">ЈН </w:t>
      </w:r>
      <w:r w:rsidR="006E2F36">
        <w:rPr>
          <w:rFonts w:ascii="Arial" w:hAnsi="Arial" w:cs="Arial"/>
          <w:color w:val="260773"/>
          <w:szCs w:val="32"/>
          <w:lang w:val="sr-Cyrl-CS"/>
        </w:rPr>
        <w:t>4</w:t>
      </w:r>
      <w:r w:rsidR="00B03A4D">
        <w:rPr>
          <w:rFonts w:ascii="Arial" w:hAnsi="Arial" w:cs="Arial"/>
          <w:color w:val="260773"/>
          <w:szCs w:val="32"/>
          <w:lang w:val="sr-Cyrl-CS"/>
        </w:rPr>
        <w:t>/</w:t>
      </w:r>
      <w:r w:rsidR="006E2F36">
        <w:rPr>
          <w:rFonts w:ascii="Arial" w:hAnsi="Arial" w:cs="Arial"/>
          <w:color w:val="260773"/>
          <w:szCs w:val="32"/>
          <w:lang w:val="sr-Cyrl-CS"/>
        </w:rPr>
        <w:t>20</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xml:space="preserve">, </w:t>
      </w:r>
      <w:r w:rsidR="006E2F36">
        <w:rPr>
          <w:rFonts w:ascii="Arial" w:hAnsi="Arial" w:cs="Arial"/>
          <w:bCs/>
          <w:iCs/>
          <w:color w:val="260773"/>
          <w:sz w:val="28"/>
          <w:szCs w:val="28"/>
          <w:lang w:val="sr-Cyrl-RS"/>
        </w:rPr>
        <w:t>април</w:t>
      </w:r>
      <w:r w:rsidR="0008325D">
        <w:rPr>
          <w:rFonts w:ascii="Arial" w:hAnsi="Arial" w:cs="Arial"/>
          <w:bCs/>
          <w:iCs/>
          <w:color w:val="260773"/>
          <w:sz w:val="28"/>
          <w:szCs w:val="28"/>
          <w:lang w:val="sr-Cyrl-RS"/>
        </w:rPr>
        <w:t xml:space="preserve"> </w:t>
      </w:r>
      <w:r w:rsidRPr="00A41EE1">
        <w:rPr>
          <w:rFonts w:ascii="Arial" w:hAnsi="Arial" w:cs="Arial"/>
          <w:bCs/>
          <w:iCs/>
          <w:color w:val="260773"/>
          <w:sz w:val="28"/>
          <w:szCs w:val="28"/>
          <w:lang w:val="sr-Latn-CS"/>
        </w:rPr>
        <w:t>20</w:t>
      </w:r>
      <w:r w:rsidR="00A22C93">
        <w:rPr>
          <w:rFonts w:ascii="Arial" w:hAnsi="Arial" w:cs="Arial"/>
          <w:bCs/>
          <w:iCs/>
          <w:color w:val="260773"/>
          <w:sz w:val="28"/>
          <w:szCs w:val="28"/>
          <w:lang w:val="sr-Cyrl-RS"/>
        </w:rPr>
        <w:t>2</w:t>
      </w:r>
      <w:r w:rsidR="006E2F36">
        <w:rPr>
          <w:rFonts w:ascii="Arial" w:hAnsi="Arial" w:cs="Arial"/>
          <w:bCs/>
          <w:iCs/>
          <w:color w:val="260773"/>
          <w:sz w:val="28"/>
          <w:szCs w:val="28"/>
          <w:lang w:val="sr-Cyrl-RS"/>
        </w:rPr>
        <w:t>0</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B03A4D">
        <w:rPr>
          <w:rFonts w:ascii="Arial" w:hAnsi="Arial" w:cs="Arial"/>
          <w:color w:val="260773"/>
          <w:szCs w:val="32"/>
          <w:lang w:val="sr-Cyrl-CS"/>
        </w:rPr>
        <w:t xml:space="preserve">ЈН </w:t>
      </w:r>
      <w:r w:rsidR="006E2F36">
        <w:rPr>
          <w:rFonts w:ascii="Arial" w:hAnsi="Arial" w:cs="Arial"/>
          <w:color w:val="260773"/>
          <w:szCs w:val="32"/>
          <w:lang w:val="sr-Cyrl-CS"/>
        </w:rPr>
        <w:t>4</w:t>
      </w:r>
      <w:r w:rsidR="00B03A4D">
        <w:rPr>
          <w:rFonts w:ascii="Arial" w:hAnsi="Arial" w:cs="Arial"/>
          <w:color w:val="260773"/>
          <w:szCs w:val="32"/>
          <w:lang w:val="sr-Cyrl-CS"/>
        </w:rPr>
        <w:t>/</w:t>
      </w:r>
      <w:r w:rsidR="006E2F36">
        <w:rPr>
          <w:rFonts w:ascii="Arial" w:hAnsi="Arial" w:cs="Arial"/>
          <w:color w:val="260773"/>
          <w:szCs w:val="32"/>
          <w:lang w:val="sr-Cyrl-CS"/>
        </w:rPr>
        <w:t>20</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B03A4D">
        <w:rPr>
          <w:rFonts w:cs="Arial"/>
          <w:szCs w:val="22"/>
          <w:lang w:val="sr-Cyrl-CS"/>
        </w:rPr>
        <w:t xml:space="preserve">ЈН </w:t>
      </w:r>
      <w:r w:rsidR="006E2F36">
        <w:rPr>
          <w:rFonts w:cs="Arial"/>
          <w:szCs w:val="22"/>
          <w:lang w:val="sr-Cyrl-CS"/>
        </w:rPr>
        <w:t>4</w:t>
      </w:r>
      <w:r w:rsidR="00B03A4D">
        <w:rPr>
          <w:rFonts w:cs="Arial"/>
          <w:szCs w:val="22"/>
          <w:lang w:val="sr-Cyrl-CS"/>
        </w:rPr>
        <w:t>/</w:t>
      </w:r>
      <w:r w:rsidR="006E2F36">
        <w:rPr>
          <w:rFonts w:cs="Arial"/>
          <w:szCs w:val="22"/>
          <w:lang w:val="sr-Cyrl-CS"/>
        </w:rPr>
        <w:t>20</w:t>
      </w:r>
      <w:r w:rsidR="009A4A2C">
        <w:rPr>
          <w:rFonts w:cs="Arial"/>
          <w:szCs w:val="22"/>
          <w:lang w:val="sr-Cyrl-CS"/>
        </w:rPr>
        <w:t xml:space="preserve">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proofErr w:type="spellStart"/>
      <w:r>
        <w:rPr>
          <w:rFonts w:cs="Arial"/>
          <w:szCs w:val="22"/>
          <w:lang w:val="es-CO"/>
        </w:rPr>
        <w:t>Датум</w:t>
      </w:r>
      <w:proofErr w:type="spellEnd"/>
      <w:r w:rsidRPr="009B482B">
        <w:rPr>
          <w:rFonts w:cs="Arial"/>
          <w:szCs w:val="22"/>
          <w:lang w:val="es-CO"/>
        </w:rPr>
        <w:t xml:space="preserve">__________________________. </w:t>
      </w:r>
      <w:proofErr w:type="spellStart"/>
      <w:r>
        <w:rPr>
          <w:rFonts w:cs="Arial"/>
          <w:szCs w:val="22"/>
          <w:lang w:val="es-CO"/>
        </w:rPr>
        <w:t>године</w:t>
      </w:r>
      <w:proofErr w:type="spellEnd"/>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B03A4D">
              <w:rPr>
                <w:b/>
                <w:sz w:val="26"/>
                <w:szCs w:val="26"/>
                <w:lang w:val="sr-Cyrl-CS"/>
              </w:rPr>
              <w:t xml:space="preserve">ЈН </w:t>
            </w:r>
            <w:r w:rsidR="006E2F36">
              <w:rPr>
                <w:b/>
                <w:sz w:val="26"/>
                <w:szCs w:val="26"/>
                <w:lang w:val="sr-Cyrl-CS"/>
              </w:rPr>
              <w:t>4</w:t>
            </w:r>
            <w:r w:rsidR="00F73ACC">
              <w:rPr>
                <w:b/>
                <w:sz w:val="26"/>
                <w:szCs w:val="26"/>
                <w:lang w:val="sr-Cyrl-CS"/>
              </w:rPr>
              <w:t>/</w:t>
            </w:r>
            <w:r w:rsidR="006E2F36">
              <w:rPr>
                <w:b/>
                <w:sz w:val="26"/>
                <w:szCs w:val="26"/>
                <w:lang w:val="sr-Cyrl-CS"/>
              </w:rPr>
              <w:t>20</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A22C93">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A22C93">
        <w:trPr>
          <w:trHeight w:val="834"/>
        </w:trPr>
        <w:tc>
          <w:tcPr>
            <w:tcW w:w="648" w:type="dxa"/>
            <w:tcBorders>
              <w:top w:val="nil"/>
              <w:left w:val="single" w:sz="4" w:space="0" w:color="auto"/>
              <w:bottom w:val="single" w:sz="4" w:space="0" w:color="auto"/>
              <w:right w:val="single" w:sz="4" w:space="0" w:color="auto"/>
            </w:tcBorders>
            <w:noWrap/>
            <w:vAlign w:val="center"/>
          </w:tcPr>
          <w:p w:rsidR="00A22C93" w:rsidRDefault="0046727C" w:rsidP="00562E43">
            <w:pPr>
              <w:jc w:val="center"/>
              <w:rPr>
                <w:rFonts w:cs="Arial"/>
                <w:b/>
                <w:color w:val="000000"/>
                <w:sz w:val="16"/>
                <w:szCs w:val="16"/>
                <w:lang w:val="sr-Latn-CS"/>
              </w:rPr>
            </w:pPr>
            <w:r w:rsidRPr="009A1169">
              <w:rPr>
                <w:rFonts w:cs="Arial"/>
                <w:b/>
                <w:color w:val="000000"/>
                <w:sz w:val="16"/>
                <w:szCs w:val="16"/>
                <w:lang w:val="sr-Latn-CS"/>
              </w:rPr>
              <w:t>2.</w:t>
            </w: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A22C93" w:rsidRDefault="00A22C93" w:rsidP="00A22C93">
            <w:pPr>
              <w:rPr>
                <w:rFonts w:cs="Arial"/>
                <w:sz w:val="16"/>
                <w:szCs w:val="16"/>
                <w:lang w:val="sr-Latn-CS"/>
              </w:rPr>
            </w:pPr>
          </w:p>
          <w:p w:rsidR="0046727C" w:rsidRPr="00A22C93" w:rsidRDefault="0046727C" w:rsidP="00A22C93">
            <w:pPr>
              <w:rPr>
                <w:rFonts w:cs="Arial"/>
                <w:sz w:val="16"/>
                <w:szCs w:val="16"/>
                <w:lang w:val="sr-Latn-CS"/>
              </w:rPr>
            </w:pP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A22C93">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B45234"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45234" w:rsidRDefault="00F96298" w:rsidP="00562E43">
            <w:pPr>
              <w:shd w:val="clear" w:color="auto" w:fill="FFFFFF" w:themeFill="background1"/>
              <w:jc w:val="center"/>
              <w:rPr>
                <w:rFonts w:cs="Arial"/>
                <w:b/>
                <w:sz w:val="16"/>
                <w:szCs w:val="16"/>
                <w:lang w:val="sr-Cyrl-CS"/>
              </w:rPr>
            </w:pPr>
            <w:r>
              <w:rPr>
                <w:rFonts w:cs="Arial"/>
                <w:b/>
                <w:sz w:val="16"/>
                <w:szCs w:val="16"/>
                <w:lang w:val="sr-Cyrl-CS"/>
              </w:rPr>
              <w:t>4.1</w:t>
            </w:r>
            <w:r w:rsidR="00B45234">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B45234" w:rsidRPr="00B414F9" w:rsidRDefault="00B45234" w:rsidP="00562E43">
            <w:pPr>
              <w:pStyle w:val="NormalWeb"/>
              <w:spacing w:before="0" w:beforeAutospacing="0" w:after="0" w:afterAutospacing="0"/>
              <w:jc w:val="both"/>
              <w:rPr>
                <w:rFonts w:ascii="Arial" w:hAnsi="Arial" w:cs="Arial"/>
                <w:sz w:val="16"/>
                <w:szCs w:val="16"/>
                <w:lang w:val="sr-Cyrl-CS"/>
              </w:rPr>
            </w:pPr>
            <w:r w:rsidRPr="00B45234">
              <w:rPr>
                <w:rFonts w:ascii="Arial" w:hAnsi="Arial" w:cs="Arial"/>
                <w:sz w:val="16"/>
                <w:szCs w:val="16"/>
                <w:lang w:val="sr-Cyrl-CS"/>
              </w:rPr>
              <w:t>Да понуђач има важећу дозволу надлежног органа за обављање делатности (чл. 75.став 1. Тач. 5) Закона), која је предвиђена Законом о агенцијском запошђавању предмет јавне набавке.</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B45234" w:rsidRPr="00C3586B" w:rsidRDefault="00B45234"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F96298" w:rsidRDefault="00F96298" w:rsidP="002871AD">
            <w:pPr>
              <w:pStyle w:val="NoSpacing"/>
              <w:jc w:val="both"/>
              <w:rPr>
                <w:rFonts w:cs="Arial"/>
                <w:sz w:val="16"/>
                <w:szCs w:val="16"/>
                <w:lang w:val="sr-Cyrl-CS"/>
              </w:rPr>
            </w:pPr>
          </w:p>
          <w:p w:rsidR="00B45234" w:rsidRPr="002871AD" w:rsidRDefault="00F96298" w:rsidP="002871AD">
            <w:pPr>
              <w:pStyle w:val="NoSpacing"/>
              <w:jc w:val="both"/>
              <w:rPr>
                <w:rFonts w:cs="Arial"/>
                <w:sz w:val="16"/>
                <w:szCs w:val="16"/>
                <w:lang w:val="sr-Cyrl-CS"/>
              </w:rPr>
            </w:pPr>
            <w:r w:rsidRPr="00F96298">
              <w:rPr>
                <w:rFonts w:cs="Arial"/>
                <w:sz w:val="16"/>
                <w:szCs w:val="16"/>
                <w:lang w:val="sr-Cyrl-CS"/>
              </w:rPr>
              <w:t>Важећа дозвола за рад Понуђача - агенције за привремено запошљавање издат</w:t>
            </w:r>
            <w:r>
              <w:rPr>
                <w:rFonts w:cs="Arial"/>
                <w:sz w:val="16"/>
                <w:szCs w:val="16"/>
                <w:lang w:val="sr-Cyrl-CS"/>
              </w:rPr>
              <w:t>а</w:t>
            </w:r>
            <w:r w:rsidRPr="00F96298">
              <w:rPr>
                <w:rFonts w:cs="Arial"/>
                <w:sz w:val="16"/>
                <w:szCs w:val="16"/>
                <w:lang w:val="sr-Cyrl-CS"/>
              </w:rPr>
              <w:t xml:space="preserve"> од стране надлежног министарства – Министарство за рад, запошљавање, борачка и социјална питања</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6E3858">
              <w:rPr>
                <w:rFonts w:ascii="Arial" w:hAnsi="Arial" w:cs="Arial"/>
                <w:sz w:val="16"/>
                <w:szCs w:val="16"/>
              </w:rPr>
              <w:t>6</w:t>
            </w:r>
            <w:r w:rsidR="00D44FCC" w:rsidRPr="0000019F">
              <w:rPr>
                <w:rFonts w:ascii="Arial" w:hAnsi="Arial" w:cs="Arial"/>
                <w:sz w:val="16"/>
                <w:szCs w:val="16"/>
              </w:rPr>
              <w:t>., 201</w:t>
            </w:r>
            <w:r w:rsidR="006E3858">
              <w:rPr>
                <w:rFonts w:ascii="Arial" w:hAnsi="Arial" w:cs="Arial"/>
                <w:sz w:val="16"/>
                <w:szCs w:val="16"/>
              </w:rPr>
              <w:t>7</w:t>
            </w:r>
            <w:r w:rsidR="00D44FCC" w:rsidRPr="0000019F">
              <w:rPr>
                <w:rFonts w:ascii="Arial" w:hAnsi="Arial" w:cs="Arial"/>
                <w:sz w:val="16"/>
                <w:szCs w:val="16"/>
              </w:rPr>
              <w:t>., и 201</w:t>
            </w:r>
            <w:r w:rsidR="006E3858">
              <w:rPr>
                <w:rFonts w:ascii="Arial" w:hAnsi="Arial" w:cs="Arial"/>
                <w:sz w:val="16"/>
                <w:szCs w:val="16"/>
              </w:rPr>
              <w:t>8</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E3858">
              <w:rPr>
                <w:rFonts w:ascii="Arial" w:hAnsi="Arial" w:cs="Arial"/>
                <w:sz w:val="16"/>
                <w:szCs w:val="16"/>
                <w:lang w:val="sr-Cyrl-CS"/>
              </w:rPr>
              <w:t>7</w:t>
            </w:r>
            <w:r w:rsidR="00B03A4D">
              <w:rPr>
                <w:rFonts w:ascii="Arial" w:hAnsi="Arial" w:cs="Arial"/>
                <w:sz w:val="16"/>
                <w:szCs w:val="16"/>
                <w:lang w:val="sr-Cyrl-CS"/>
              </w:rPr>
              <w:t>,</w:t>
            </w:r>
            <w:r w:rsidR="00920C2F">
              <w:rPr>
                <w:rFonts w:ascii="Arial" w:hAnsi="Arial" w:cs="Arial"/>
                <w:sz w:val="16"/>
                <w:szCs w:val="16"/>
                <w:lang w:val="sr-Cyrl-CS"/>
              </w:rPr>
              <w:t xml:space="preserve"> </w:t>
            </w:r>
            <w:r w:rsidR="006E3858">
              <w:rPr>
                <w:rFonts w:ascii="Arial" w:hAnsi="Arial" w:cs="Arial"/>
                <w:sz w:val="16"/>
                <w:szCs w:val="16"/>
                <w:lang w:val="sr-Cyrl-CS"/>
              </w:rPr>
              <w:t>2018</w:t>
            </w:r>
            <w:r w:rsidR="00920C2F">
              <w:rPr>
                <w:rFonts w:ascii="Arial" w:hAnsi="Arial" w:cs="Arial"/>
                <w:sz w:val="16"/>
                <w:szCs w:val="16"/>
                <w:lang w:val="sr-Cyrl-CS"/>
              </w:rPr>
              <w:t xml:space="preserve">, </w:t>
            </w:r>
            <w:r w:rsidR="00507EFB" w:rsidRPr="0000019F">
              <w:rPr>
                <w:rFonts w:ascii="Arial" w:hAnsi="Arial" w:cs="Arial"/>
                <w:sz w:val="16"/>
                <w:szCs w:val="16"/>
                <w:lang w:val="sr-Cyrl-CS"/>
              </w:rPr>
              <w:t>201</w:t>
            </w:r>
            <w:r w:rsidR="006E3858">
              <w:rPr>
                <w:rFonts w:ascii="Arial" w:hAnsi="Arial" w:cs="Arial"/>
                <w:sz w:val="16"/>
                <w:szCs w:val="16"/>
                <w:lang w:val="sr-Cyrl-CS"/>
              </w:rPr>
              <w:t>9</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proofErr w:type="spellStart"/>
            <w:r w:rsidR="00D46E3A" w:rsidRPr="0000019F">
              <w:rPr>
                <w:rFonts w:cs="Arial"/>
                <w:sz w:val="16"/>
                <w:szCs w:val="16"/>
                <w:lang w:val="es-ES"/>
              </w:rPr>
              <w:t>Да</w:t>
            </w:r>
            <w:proofErr w:type="spellEnd"/>
            <w:r w:rsidR="00D46E3A" w:rsidRPr="0000019F">
              <w:rPr>
                <w:rFonts w:cs="Arial"/>
                <w:sz w:val="16"/>
                <w:szCs w:val="16"/>
                <w:lang w:val="es-ES"/>
              </w:rPr>
              <w:t xml:space="preserve">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proofErr w:type="spellStart"/>
            <w:r w:rsidR="00770BFD" w:rsidRPr="0000019F">
              <w:rPr>
                <w:rFonts w:cs="Arial"/>
                <w:sz w:val="16"/>
                <w:szCs w:val="16"/>
                <w:lang w:val="es-ES"/>
              </w:rPr>
              <w:t>Изјава</w:t>
            </w:r>
            <w:proofErr w:type="spellEnd"/>
            <w:r w:rsidR="00770BFD" w:rsidRPr="0000019F">
              <w:rPr>
                <w:rFonts w:cs="Arial"/>
                <w:sz w:val="16"/>
                <w:szCs w:val="16"/>
                <w:lang w:val="es-ES"/>
              </w:rPr>
              <w:t xml:space="preserve"> </w:t>
            </w:r>
            <w:r w:rsidR="00E24400" w:rsidRPr="0000019F">
              <w:rPr>
                <w:rFonts w:cs="Arial"/>
                <w:sz w:val="16"/>
                <w:szCs w:val="16"/>
                <w:lang w:val="sr-Cyrl-CS"/>
              </w:rPr>
              <w:t>понуђача</w:t>
            </w:r>
            <w:r w:rsidR="00770BFD" w:rsidRPr="0000019F">
              <w:rPr>
                <w:rFonts w:cs="Arial"/>
                <w:sz w:val="16"/>
                <w:szCs w:val="16"/>
                <w:lang w:val="es-ES"/>
              </w:rPr>
              <w:t xml:space="preserve"> </w:t>
            </w:r>
            <w:proofErr w:type="spellStart"/>
            <w:r w:rsidR="00770BFD" w:rsidRPr="0000019F">
              <w:rPr>
                <w:rFonts w:cs="Arial"/>
                <w:sz w:val="16"/>
                <w:szCs w:val="16"/>
                <w:lang w:val="es-ES"/>
              </w:rPr>
              <w:t>на</w:t>
            </w:r>
            <w:proofErr w:type="spellEnd"/>
            <w:r w:rsidR="00770BFD" w:rsidRPr="0000019F">
              <w:rPr>
                <w:rFonts w:cs="Arial"/>
                <w:sz w:val="16"/>
                <w:szCs w:val="16"/>
                <w:lang w:val="es-ES"/>
              </w:rPr>
              <w:t xml:space="preserve"> </w:t>
            </w:r>
            <w:proofErr w:type="spellStart"/>
            <w:r w:rsidR="00770BFD" w:rsidRPr="0000019F">
              <w:rPr>
                <w:rFonts w:cs="Arial"/>
                <w:sz w:val="16"/>
                <w:szCs w:val="16"/>
                <w:lang w:val="es-ES"/>
              </w:rPr>
              <w:t>прописаном</w:t>
            </w:r>
            <w:proofErr w:type="spellEnd"/>
            <w:r w:rsidR="00770BFD" w:rsidRPr="0000019F">
              <w:rPr>
                <w:rFonts w:cs="Arial"/>
                <w:sz w:val="16"/>
                <w:szCs w:val="16"/>
                <w:lang w:val="es-ES"/>
              </w:rPr>
              <w:t xml:space="preserve"> </w:t>
            </w:r>
            <w:proofErr w:type="spellStart"/>
            <w:r w:rsidR="00770BFD" w:rsidRPr="0000019F">
              <w:rPr>
                <w:rFonts w:cs="Arial"/>
                <w:sz w:val="16"/>
                <w:szCs w:val="16"/>
                <w:lang w:val="es-ES"/>
              </w:rPr>
              <w:t>обрасцу</w:t>
            </w:r>
            <w:proofErr w:type="spellEnd"/>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proofErr w:type="spellStart"/>
            <w:r w:rsidRPr="00DF1F9D">
              <w:rPr>
                <w:rFonts w:cs="Arial"/>
                <w:b/>
                <w:sz w:val="16"/>
                <w:szCs w:val="16"/>
              </w:rPr>
              <w:t>Извод</w:t>
            </w:r>
            <w:proofErr w:type="spellEnd"/>
            <w:r w:rsidRPr="00DF1F9D">
              <w:rPr>
                <w:rFonts w:cs="Arial"/>
                <w:b/>
                <w:sz w:val="16"/>
                <w:szCs w:val="16"/>
              </w:rPr>
              <w:t xml:space="preserve"> </w:t>
            </w:r>
            <w:proofErr w:type="spellStart"/>
            <w:r w:rsidRPr="00DF1F9D">
              <w:rPr>
                <w:rFonts w:cs="Arial"/>
                <w:b/>
                <w:sz w:val="16"/>
                <w:szCs w:val="16"/>
              </w:rPr>
              <w:t>из</w:t>
            </w:r>
            <w:proofErr w:type="spellEnd"/>
            <w:r w:rsidRPr="00DF1F9D">
              <w:rPr>
                <w:rFonts w:cs="Arial"/>
                <w:b/>
                <w:sz w:val="16"/>
                <w:szCs w:val="16"/>
              </w:rPr>
              <w:t xml:space="preserve"> </w:t>
            </w:r>
            <w:proofErr w:type="spellStart"/>
            <w:r w:rsidRPr="00DF1F9D">
              <w:rPr>
                <w:rFonts w:cs="Arial"/>
                <w:b/>
                <w:sz w:val="16"/>
                <w:szCs w:val="16"/>
              </w:rPr>
              <w:t>појединачне</w:t>
            </w:r>
            <w:proofErr w:type="spellEnd"/>
            <w:r w:rsidRPr="00DF1F9D">
              <w:rPr>
                <w:rFonts w:cs="Arial"/>
                <w:b/>
                <w:sz w:val="16"/>
                <w:szCs w:val="16"/>
              </w:rPr>
              <w:t xml:space="preserve"> </w:t>
            </w:r>
            <w:proofErr w:type="spellStart"/>
            <w:r w:rsidRPr="00DF1F9D">
              <w:rPr>
                <w:rFonts w:cs="Arial"/>
                <w:b/>
                <w:sz w:val="16"/>
                <w:szCs w:val="16"/>
              </w:rPr>
              <w:t>пореске</w:t>
            </w:r>
            <w:proofErr w:type="spellEnd"/>
            <w:r w:rsidRPr="00DF1F9D">
              <w:rPr>
                <w:rFonts w:cs="Arial"/>
                <w:b/>
                <w:sz w:val="16"/>
                <w:szCs w:val="16"/>
              </w:rPr>
              <w:t xml:space="preserve"> </w:t>
            </w:r>
            <w:proofErr w:type="spellStart"/>
            <w:r w:rsidRPr="00DF1F9D">
              <w:rPr>
                <w:rFonts w:cs="Arial"/>
                <w:b/>
                <w:sz w:val="16"/>
                <w:szCs w:val="16"/>
              </w:rPr>
              <w:t>пријаве</w:t>
            </w:r>
            <w:proofErr w:type="spellEnd"/>
            <w:r w:rsidRPr="00DF1F9D">
              <w:rPr>
                <w:rFonts w:cs="Arial"/>
                <w:b/>
                <w:sz w:val="16"/>
                <w:szCs w:val="16"/>
              </w:rPr>
              <w:t xml:space="preserve"> </w:t>
            </w:r>
            <w:proofErr w:type="spellStart"/>
            <w:r w:rsidRPr="00DF1F9D">
              <w:rPr>
                <w:rFonts w:cs="Arial"/>
                <w:b/>
                <w:sz w:val="16"/>
                <w:szCs w:val="16"/>
              </w:rPr>
              <w:t>за</w:t>
            </w:r>
            <w:proofErr w:type="spellEnd"/>
            <w:r w:rsidRPr="00DF1F9D">
              <w:rPr>
                <w:rFonts w:cs="Arial"/>
                <w:b/>
                <w:sz w:val="16"/>
                <w:szCs w:val="16"/>
              </w:rPr>
              <w:t xml:space="preserve"> </w:t>
            </w:r>
            <w:proofErr w:type="spellStart"/>
            <w:r w:rsidRPr="00DF1F9D">
              <w:rPr>
                <w:rFonts w:cs="Arial"/>
                <w:b/>
                <w:sz w:val="16"/>
                <w:szCs w:val="16"/>
              </w:rPr>
              <w:t>порез</w:t>
            </w:r>
            <w:proofErr w:type="spellEnd"/>
            <w:r w:rsidRPr="00DF1F9D">
              <w:rPr>
                <w:rFonts w:cs="Arial"/>
                <w:b/>
                <w:sz w:val="16"/>
                <w:szCs w:val="16"/>
              </w:rPr>
              <w:t xml:space="preserve"> и </w:t>
            </w:r>
            <w:proofErr w:type="spellStart"/>
            <w:r w:rsidRPr="00DF1F9D">
              <w:rPr>
                <w:rFonts w:cs="Arial"/>
                <w:b/>
                <w:sz w:val="16"/>
                <w:szCs w:val="16"/>
              </w:rPr>
              <w:t>доприносе</w:t>
            </w:r>
            <w:proofErr w:type="spellEnd"/>
            <w:r w:rsidRPr="00DF1F9D">
              <w:rPr>
                <w:rFonts w:cs="Arial"/>
                <w:b/>
                <w:sz w:val="16"/>
                <w:szCs w:val="16"/>
              </w:rPr>
              <w:t xml:space="preserve"> </w:t>
            </w:r>
            <w:proofErr w:type="spellStart"/>
            <w:r w:rsidRPr="00DF1F9D">
              <w:rPr>
                <w:rFonts w:cs="Arial"/>
                <w:b/>
                <w:sz w:val="16"/>
                <w:szCs w:val="16"/>
              </w:rPr>
              <w:t>по</w:t>
            </w:r>
            <w:proofErr w:type="spellEnd"/>
            <w:r w:rsidRPr="00DF1F9D">
              <w:rPr>
                <w:rFonts w:cs="Arial"/>
                <w:b/>
                <w:sz w:val="16"/>
                <w:szCs w:val="16"/>
              </w:rPr>
              <w:t xml:space="preserve"> </w:t>
            </w:r>
            <w:proofErr w:type="spellStart"/>
            <w:r w:rsidRPr="00DF1F9D">
              <w:rPr>
                <w:rFonts w:cs="Arial"/>
                <w:b/>
                <w:sz w:val="16"/>
                <w:szCs w:val="16"/>
              </w:rPr>
              <w:t>одбитку</w:t>
            </w:r>
            <w:proofErr w:type="spellEnd"/>
            <w:r w:rsidRPr="00DF1F9D">
              <w:rPr>
                <w:rFonts w:cs="Arial"/>
                <w:b/>
                <w:sz w:val="16"/>
                <w:szCs w:val="16"/>
              </w:rPr>
              <w:t xml:space="preserve">, </w:t>
            </w:r>
            <w:proofErr w:type="spellStart"/>
            <w:r w:rsidRPr="00DF1F9D">
              <w:rPr>
                <w:rFonts w:cs="Arial"/>
                <w:b/>
                <w:sz w:val="16"/>
                <w:szCs w:val="16"/>
              </w:rPr>
              <w:t>из</w:t>
            </w:r>
            <w:proofErr w:type="spellEnd"/>
            <w:r w:rsidRPr="00DF1F9D">
              <w:rPr>
                <w:rFonts w:cs="Arial"/>
                <w:b/>
                <w:sz w:val="16"/>
                <w:szCs w:val="16"/>
              </w:rPr>
              <w:t xml:space="preserve"> </w:t>
            </w:r>
            <w:proofErr w:type="spellStart"/>
            <w:r w:rsidRPr="00DF1F9D">
              <w:rPr>
                <w:rFonts w:cs="Arial"/>
                <w:b/>
                <w:sz w:val="16"/>
                <w:szCs w:val="16"/>
              </w:rPr>
              <w:t>базе</w:t>
            </w:r>
            <w:proofErr w:type="spellEnd"/>
            <w:r w:rsidRPr="00DF1F9D">
              <w:rPr>
                <w:rFonts w:cs="Arial"/>
                <w:b/>
                <w:sz w:val="16"/>
                <w:szCs w:val="16"/>
              </w:rPr>
              <w:t xml:space="preserve"> </w:t>
            </w:r>
            <w:proofErr w:type="spellStart"/>
            <w:r w:rsidRPr="00DF1F9D">
              <w:rPr>
                <w:rFonts w:cs="Arial"/>
                <w:b/>
                <w:sz w:val="16"/>
                <w:szCs w:val="16"/>
              </w:rPr>
              <w:t>података</w:t>
            </w:r>
            <w:proofErr w:type="spellEnd"/>
            <w:r w:rsidRPr="00DF1F9D">
              <w:rPr>
                <w:rFonts w:cs="Arial"/>
                <w:b/>
                <w:sz w:val="16"/>
                <w:szCs w:val="16"/>
              </w:rPr>
              <w:t xml:space="preserve"> </w:t>
            </w:r>
            <w:proofErr w:type="spellStart"/>
            <w:r w:rsidRPr="00DF1F9D">
              <w:rPr>
                <w:rFonts w:cs="Arial"/>
                <w:b/>
                <w:sz w:val="16"/>
                <w:szCs w:val="16"/>
              </w:rPr>
              <w:t>Пореске</w:t>
            </w:r>
            <w:proofErr w:type="spellEnd"/>
            <w:r w:rsidRPr="00DF1F9D">
              <w:rPr>
                <w:rFonts w:cs="Arial"/>
                <w:b/>
                <w:sz w:val="16"/>
                <w:szCs w:val="16"/>
              </w:rPr>
              <w:t xml:space="preserve"> </w:t>
            </w:r>
            <w:proofErr w:type="spellStart"/>
            <w:r w:rsidRPr="00DF1F9D">
              <w:rPr>
                <w:rFonts w:cs="Arial"/>
                <w:b/>
                <w:sz w:val="16"/>
                <w:szCs w:val="16"/>
              </w:rPr>
              <w:t>управе</w:t>
            </w:r>
            <w:proofErr w:type="spellEnd"/>
            <w:r w:rsidRPr="00DF1F9D">
              <w:rPr>
                <w:rFonts w:cs="Arial"/>
                <w:b/>
                <w:sz w:val="16"/>
                <w:szCs w:val="16"/>
              </w:rPr>
              <w:t xml:space="preserve"> РС (ЕБП-ПУРС) </w:t>
            </w:r>
            <w:proofErr w:type="spellStart"/>
            <w:r w:rsidRPr="00DF1F9D">
              <w:rPr>
                <w:rFonts w:cs="Arial"/>
                <w:b/>
                <w:sz w:val="16"/>
                <w:szCs w:val="16"/>
              </w:rPr>
              <w:t>за</w:t>
            </w:r>
            <w:proofErr w:type="spellEnd"/>
            <w:r w:rsidRPr="00DF1F9D">
              <w:rPr>
                <w:rFonts w:cs="Arial"/>
                <w:b/>
                <w:sz w:val="16"/>
                <w:szCs w:val="16"/>
              </w:rPr>
              <w:t xml:space="preserve"> </w:t>
            </w:r>
            <w:proofErr w:type="spellStart"/>
            <w:r w:rsidRPr="00DF1F9D">
              <w:rPr>
                <w:rFonts w:cs="Arial"/>
                <w:b/>
                <w:sz w:val="16"/>
                <w:szCs w:val="16"/>
              </w:rPr>
              <w:t>месец</w:t>
            </w:r>
            <w:proofErr w:type="spellEnd"/>
            <w:r w:rsidRPr="00DF1F9D">
              <w:rPr>
                <w:rFonts w:cs="Arial"/>
                <w:b/>
                <w:sz w:val="16"/>
                <w:szCs w:val="16"/>
              </w:rPr>
              <w:t xml:space="preserve"> </w:t>
            </w:r>
            <w:proofErr w:type="spellStart"/>
            <w:r w:rsidRPr="00DF1F9D">
              <w:rPr>
                <w:rFonts w:cs="Arial"/>
                <w:b/>
                <w:sz w:val="16"/>
                <w:szCs w:val="16"/>
              </w:rPr>
              <w:t>који</w:t>
            </w:r>
            <w:proofErr w:type="spellEnd"/>
            <w:r w:rsidRPr="00DF1F9D">
              <w:rPr>
                <w:rFonts w:cs="Arial"/>
                <w:b/>
                <w:sz w:val="16"/>
                <w:szCs w:val="16"/>
              </w:rPr>
              <w:t xml:space="preserve"> </w:t>
            </w:r>
            <w:proofErr w:type="spellStart"/>
            <w:r w:rsidRPr="00DF1F9D">
              <w:rPr>
                <w:rFonts w:cs="Arial"/>
                <w:b/>
                <w:sz w:val="16"/>
                <w:szCs w:val="16"/>
              </w:rPr>
              <w:t>је</w:t>
            </w:r>
            <w:proofErr w:type="spellEnd"/>
            <w:r w:rsidRPr="00DF1F9D">
              <w:rPr>
                <w:rFonts w:cs="Arial"/>
                <w:b/>
                <w:sz w:val="16"/>
                <w:szCs w:val="16"/>
              </w:rPr>
              <w:t xml:space="preserve"> </w:t>
            </w:r>
            <w:proofErr w:type="spellStart"/>
            <w:r w:rsidRPr="00DF1F9D">
              <w:rPr>
                <w:rFonts w:cs="Arial"/>
                <w:b/>
                <w:sz w:val="16"/>
                <w:szCs w:val="16"/>
              </w:rPr>
              <w:t>претходио</w:t>
            </w:r>
            <w:proofErr w:type="spellEnd"/>
            <w:r w:rsidRPr="00DF1F9D">
              <w:rPr>
                <w:rFonts w:cs="Arial"/>
                <w:b/>
                <w:sz w:val="16"/>
                <w:szCs w:val="16"/>
              </w:rPr>
              <w:t xml:space="preserve"> </w:t>
            </w:r>
            <w:proofErr w:type="spellStart"/>
            <w:r w:rsidRPr="00DF1F9D">
              <w:rPr>
                <w:rFonts w:cs="Arial"/>
                <w:b/>
                <w:sz w:val="16"/>
                <w:szCs w:val="16"/>
              </w:rPr>
              <w:t>месецу</w:t>
            </w:r>
            <w:proofErr w:type="spellEnd"/>
            <w:r w:rsidRPr="00DF1F9D">
              <w:rPr>
                <w:rFonts w:cs="Arial"/>
                <w:b/>
                <w:sz w:val="16"/>
                <w:szCs w:val="16"/>
              </w:rPr>
              <w:t xml:space="preserve"> у </w:t>
            </w:r>
            <w:proofErr w:type="spellStart"/>
            <w:r w:rsidRPr="00DF1F9D">
              <w:rPr>
                <w:rFonts w:cs="Arial"/>
                <w:b/>
                <w:sz w:val="16"/>
                <w:szCs w:val="16"/>
              </w:rPr>
              <w:t>којем</w:t>
            </w:r>
            <w:proofErr w:type="spellEnd"/>
            <w:r w:rsidRPr="00DF1F9D">
              <w:rPr>
                <w:rFonts w:cs="Arial"/>
                <w:b/>
                <w:sz w:val="16"/>
                <w:szCs w:val="16"/>
              </w:rPr>
              <w:t xml:space="preserve"> </w:t>
            </w:r>
            <w:proofErr w:type="spellStart"/>
            <w:r w:rsidRPr="00DF1F9D">
              <w:rPr>
                <w:rFonts w:cs="Arial"/>
                <w:b/>
                <w:sz w:val="16"/>
                <w:szCs w:val="16"/>
              </w:rPr>
              <w:t>је</w:t>
            </w:r>
            <w:proofErr w:type="spellEnd"/>
            <w:r w:rsidRPr="00DF1F9D">
              <w:rPr>
                <w:rFonts w:cs="Arial"/>
                <w:b/>
                <w:sz w:val="16"/>
                <w:szCs w:val="16"/>
              </w:rPr>
              <w:t xml:space="preserve"> </w:t>
            </w:r>
            <w:proofErr w:type="spellStart"/>
            <w:r w:rsidRPr="00DF1F9D">
              <w:rPr>
                <w:rFonts w:cs="Arial"/>
                <w:b/>
                <w:sz w:val="16"/>
                <w:szCs w:val="16"/>
              </w:rPr>
              <w:t>објављен</w:t>
            </w:r>
            <w:proofErr w:type="spellEnd"/>
            <w:r w:rsidRPr="00DF1F9D">
              <w:rPr>
                <w:rFonts w:cs="Arial"/>
                <w:b/>
                <w:sz w:val="16"/>
                <w:szCs w:val="16"/>
              </w:rPr>
              <w:t xml:space="preserve"> </w:t>
            </w:r>
            <w:proofErr w:type="spellStart"/>
            <w:r w:rsidRPr="00DF1F9D">
              <w:rPr>
                <w:rFonts w:cs="Arial"/>
                <w:b/>
                <w:sz w:val="16"/>
                <w:szCs w:val="16"/>
              </w:rPr>
              <w:t>јавни</w:t>
            </w:r>
            <w:proofErr w:type="spellEnd"/>
            <w:r w:rsidRPr="00DF1F9D">
              <w:rPr>
                <w:rFonts w:cs="Arial"/>
                <w:b/>
                <w:sz w:val="16"/>
                <w:szCs w:val="16"/>
              </w:rPr>
              <w:t xml:space="preserve"> </w:t>
            </w:r>
            <w:proofErr w:type="spellStart"/>
            <w:r w:rsidRPr="00DF1F9D">
              <w:rPr>
                <w:rFonts w:cs="Arial"/>
                <w:b/>
                <w:sz w:val="16"/>
                <w:szCs w:val="16"/>
              </w:rPr>
              <w:t>позив</w:t>
            </w:r>
            <w:proofErr w:type="spellEnd"/>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proofErr w:type="spellStart"/>
            <w:r w:rsidR="00496E59" w:rsidRPr="00496E59">
              <w:rPr>
                <w:sz w:val="16"/>
                <w:szCs w:val="16"/>
                <w:lang w:val="en-US"/>
              </w:rPr>
              <w:t>са</w:t>
            </w:r>
            <w:proofErr w:type="spellEnd"/>
            <w:r w:rsidR="00496E59" w:rsidRPr="00496E59">
              <w:rPr>
                <w:sz w:val="16"/>
                <w:szCs w:val="16"/>
                <w:lang w:val="en-US"/>
              </w:rPr>
              <w:t xml:space="preserve"> </w:t>
            </w:r>
            <w:proofErr w:type="spellStart"/>
            <w:r w:rsidR="00496E59" w:rsidRPr="00496E59">
              <w:rPr>
                <w:sz w:val="16"/>
                <w:szCs w:val="16"/>
                <w:lang w:val="en-US"/>
              </w:rPr>
              <w:t>јединственом</w:t>
            </w:r>
            <w:proofErr w:type="spellEnd"/>
            <w:r w:rsidR="00496E59" w:rsidRPr="00496E59">
              <w:rPr>
                <w:sz w:val="16"/>
                <w:szCs w:val="16"/>
                <w:lang w:val="en-US"/>
              </w:rPr>
              <w:t xml:space="preserve"> </w:t>
            </w:r>
            <w:proofErr w:type="spellStart"/>
            <w:r w:rsidR="00496E59" w:rsidRPr="00496E59">
              <w:rPr>
                <w:sz w:val="16"/>
                <w:szCs w:val="16"/>
                <w:lang w:val="en-US"/>
              </w:rPr>
              <w:t>осигураном</w:t>
            </w:r>
            <w:proofErr w:type="spellEnd"/>
            <w:r w:rsidR="00496E59" w:rsidRPr="00496E59">
              <w:rPr>
                <w:sz w:val="16"/>
                <w:szCs w:val="16"/>
                <w:lang w:val="en-US"/>
              </w:rPr>
              <w:t xml:space="preserve"> </w:t>
            </w:r>
            <w:proofErr w:type="spellStart"/>
            <w:r w:rsidR="00496E59" w:rsidRPr="00496E59">
              <w:rPr>
                <w:sz w:val="16"/>
                <w:szCs w:val="16"/>
                <w:lang w:val="en-US"/>
              </w:rPr>
              <w:t>сумом</w:t>
            </w:r>
            <w:proofErr w:type="spellEnd"/>
            <w:r w:rsidR="00496E59" w:rsidRPr="00496E59">
              <w:rPr>
                <w:sz w:val="16"/>
                <w:szCs w:val="16"/>
                <w:lang w:val="en-US"/>
              </w:rPr>
              <w:t xml:space="preserve"> </w:t>
            </w:r>
            <w:proofErr w:type="spellStart"/>
            <w:r w:rsidR="00496E59" w:rsidRPr="00496E59">
              <w:rPr>
                <w:sz w:val="16"/>
                <w:szCs w:val="16"/>
                <w:lang w:val="en-US"/>
              </w:rPr>
              <w:t>за</w:t>
            </w:r>
            <w:proofErr w:type="spellEnd"/>
            <w:r w:rsidR="00496E59" w:rsidRPr="00496E59">
              <w:rPr>
                <w:sz w:val="16"/>
                <w:szCs w:val="16"/>
                <w:lang w:val="en-US"/>
              </w:rPr>
              <w:t xml:space="preserve"> </w:t>
            </w:r>
            <w:proofErr w:type="spellStart"/>
            <w:r w:rsidR="00496E59" w:rsidRPr="00496E59">
              <w:rPr>
                <w:sz w:val="16"/>
                <w:szCs w:val="16"/>
                <w:lang w:val="en-US"/>
              </w:rPr>
              <w:t>лица</w:t>
            </w:r>
            <w:proofErr w:type="spellEnd"/>
            <w:r w:rsidR="00496E59" w:rsidRPr="00496E59">
              <w:rPr>
                <w:sz w:val="16"/>
                <w:szCs w:val="16"/>
                <w:lang w:val="en-US"/>
              </w:rPr>
              <w:t xml:space="preserve"> и </w:t>
            </w:r>
            <w:proofErr w:type="spellStart"/>
            <w:r w:rsidR="00496E59" w:rsidRPr="00496E59">
              <w:rPr>
                <w:sz w:val="16"/>
                <w:szCs w:val="16"/>
                <w:lang w:val="en-US"/>
              </w:rPr>
              <w:t>ствари</w:t>
            </w:r>
            <w:proofErr w:type="spellEnd"/>
            <w:r w:rsidR="00496E59" w:rsidRPr="00496E59">
              <w:rPr>
                <w:sz w:val="16"/>
                <w:szCs w:val="16"/>
                <w:lang w:val="en-US"/>
              </w:rPr>
              <w:t xml:space="preserve"> у </w:t>
            </w:r>
            <w:proofErr w:type="spellStart"/>
            <w:r w:rsidR="00496E59" w:rsidRPr="00496E59">
              <w:rPr>
                <w:sz w:val="16"/>
                <w:szCs w:val="16"/>
                <w:lang w:val="en-US"/>
              </w:rPr>
              <w:t>минималном</w:t>
            </w:r>
            <w:proofErr w:type="spellEnd"/>
            <w:r w:rsidR="00496E59" w:rsidRPr="00496E59">
              <w:rPr>
                <w:sz w:val="16"/>
                <w:szCs w:val="16"/>
                <w:lang w:val="en-US"/>
              </w:rPr>
              <w:t xml:space="preserve"> </w:t>
            </w:r>
            <w:proofErr w:type="spellStart"/>
            <w:r w:rsidR="00496E59" w:rsidRPr="00496E59">
              <w:rPr>
                <w:sz w:val="16"/>
                <w:szCs w:val="16"/>
                <w:lang w:val="en-US"/>
              </w:rPr>
              <w:t>износу</w:t>
            </w:r>
            <w:proofErr w:type="spellEnd"/>
            <w:r w:rsidR="00496E59" w:rsidRPr="00496E59">
              <w:rPr>
                <w:sz w:val="16"/>
                <w:szCs w:val="16"/>
                <w:lang w:val="en-US"/>
              </w:rPr>
              <w:t xml:space="preserve"> </w:t>
            </w:r>
            <w:proofErr w:type="spellStart"/>
            <w:r w:rsidR="00496E59" w:rsidRPr="00496E59">
              <w:rPr>
                <w:sz w:val="16"/>
                <w:szCs w:val="16"/>
                <w:lang w:val="en-US"/>
              </w:rPr>
              <w:t>од</w:t>
            </w:r>
            <w:proofErr w:type="spellEnd"/>
            <w:r w:rsidR="00496E59" w:rsidRPr="00496E59">
              <w:rPr>
                <w:sz w:val="16"/>
                <w:szCs w:val="16"/>
                <w:lang w:val="en-US"/>
              </w:rPr>
              <w:t xml:space="preserve"> 550.000,00 </w:t>
            </w:r>
            <w:proofErr w:type="spellStart"/>
            <w:r w:rsidR="00496E59" w:rsidRPr="00496E59">
              <w:rPr>
                <w:sz w:val="16"/>
                <w:szCs w:val="16"/>
                <w:lang w:val="en-US"/>
              </w:rPr>
              <w:t>динара</w:t>
            </w:r>
            <w:proofErr w:type="spellEnd"/>
            <w:r w:rsidR="00496E59" w:rsidRPr="00496E59">
              <w:rPr>
                <w:sz w:val="16"/>
                <w:szCs w:val="16"/>
                <w:lang w:val="en-US"/>
              </w:rPr>
              <w:t xml:space="preserve"> </w:t>
            </w:r>
            <w:proofErr w:type="spellStart"/>
            <w:r w:rsidR="00496E59" w:rsidRPr="00496E59">
              <w:rPr>
                <w:sz w:val="16"/>
                <w:szCs w:val="16"/>
                <w:lang w:val="en-US"/>
              </w:rPr>
              <w:t>по</w:t>
            </w:r>
            <w:proofErr w:type="spellEnd"/>
            <w:r w:rsidR="00496E59" w:rsidRPr="00496E59">
              <w:rPr>
                <w:sz w:val="16"/>
                <w:szCs w:val="16"/>
                <w:lang w:val="en-US"/>
              </w:rPr>
              <w:t xml:space="preserve"> </w:t>
            </w:r>
            <w:proofErr w:type="spellStart"/>
            <w:r w:rsidR="00496E59" w:rsidRPr="00496E59">
              <w:rPr>
                <w:sz w:val="16"/>
                <w:szCs w:val="16"/>
                <w:lang w:val="en-US"/>
              </w:rPr>
              <w:t>једном</w:t>
            </w:r>
            <w:proofErr w:type="spellEnd"/>
            <w:r w:rsidR="00496E59" w:rsidRPr="00496E59">
              <w:rPr>
                <w:sz w:val="16"/>
                <w:szCs w:val="16"/>
                <w:lang w:val="en-US"/>
              </w:rPr>
              <w:t xml:space="preserve"> </w:t>
            </w:r>
            <w:proofErr w:type="spellStart"/>
            <w:r w:rsidR="00496E59" w:rsidRPr="00496E59">
              <w:rPr>
                <w:sz w:val="16"/>
                <w:szCs w:val="16"/>
                <w:lang w:val="en-US"/>
              </w:rPr>
              <w:t>штетном</w:t>
            </w:r>
            <w:proofErr w:type="spellEnd"/>
            <w:r w:rsidR="00496E59" w:rsidRPr="00496E59">
              <w:rPr>
                <w:sz w:val="16"/>
                <w:szCs w:val="16"/>
                <w:lang w:val="en-US"/>
              </w:rPr>
              <w:t xml:space="preserve"> </w:t>
            </w:r>
            <w:proofErr w:type="spellStart"/>
            <w:r w:rsidR="00496E59" w:rsidRPr="00496E59">
              <w:rPr>
                <w:sz w:val="16"/>
                <w:szCs w:val="16"/>
                <w:lang w:val="en-US"/>
              </w:rPr>
              <w:t>догађају</w:t>
            </w:r>
            <w:proofErr w:type="spellEnd"/>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0180E" w:rsidRDefault="00A0180E" w:rsidP="00626F38">
            <w:pPr>
              <w:jc w:val="both"/>
              <w:rPr>
                <w:rFonts w:cs="Arial"/>
                <w:sz w:val="16"/>
                <w:szCs w:val="16"/>
              </w:rPr>
            </w:pPr>
          </w:p>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Default="00626F38" w:rsidP="00626F38">
            <w:pPr>
              <w:jc w:val="both"/>
              <w:rPr>
                <w:sz w:val="16"/>
                <w:szCs w:val="16"/>
                <w:lang w:val="sr-Cyrl-CS"/>
              </w:rPr>
            </w:pPr>
          </w:p>
          <w:p w:rsidR="00A0180E" w:rsidRPr="0000019F" w:rsidRDefault="00A0180E"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0C3BFF">
              <w:rPr>
                <w:rFonts w:cs="Arial"/>
                <w:sz w:val="16"/>
                <w:szCs w:val="16"/>
                <w:lang w:val="sr-Cyrl-CS"/>
              </w:rPr>
              <w:t>3.5</w:t>
            </w:r>
            <w:r w:rsidR="0008325D">
              <w:rPr>
                <w:rFonts w:cs="Arial"/>
                <w:sz w:val="16"/>
                <w:szCs w:val="16"/>
                <w:lang w:val="sr-Cyrl-CS"/>
              </w:rPr>
              <w:t>0</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w:t>
            </w:r>
            <w:r w:rsidR="00F4478F" w:rsidRPr="00F4478F">
              <w:rPr>
                <w:rFonts w:cs="Arial"/>
                <w:sz w:val="16"/>
                <w:szCs w:val="16"/>
                <w:lang w:val="sr-Latn-CS"/>
              </w:rPr>
              <w:lastRenderedPageBreak/>
              <w:t>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lastRenderedPageBreak/>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6E2F36">
        <w:rPr>
          <w:sz w:val="24"/>
          <w:lang w:val="sr-Cyrl-CS"/>
        </w:rPr>
        <w:t>4</w:t>
      </w:r>
      <w:r w:rsidR="00A0180E">
        <w:rPr>
          <w:sz w:val="24"/>
          <w:lang w:val="sr-Cyrl-CS"/>
        </w:rPr>
        <w:t>/</w:t>
      </w:r>
      <w:r w:rsidR="006E2F36">
        <w:rPr>
          <w:sz w:val="24"/>
          <w:lang w:val="sr-Cyrl-CS"/>
        </w:rPr>
        <w:t>20</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A0180E">
        <w:rPr>
          <w:rFonts w:ascii="Arial" w:hAnsi="Arial" w:cs="Arial"/>
          <w:sz w:val="24"/>
          <w:lang w:val="sr-Cyrl-CS"/>
        </w:rPr>
        <w:t xml:space="preserve">ЈН </w:t>
      </w:r>
      <w:r w:rsidR="006E2F36">
        <w:rPr>
          <w:rFonts w:ascii="Arial" w:hAnsi="Arial" w:cs="Arial"/>
          <w:sz w:val="24"/>
          <w:lang w:val="sr-Cyrl-CS"/>
        </w:rPr>
        <w:t>4</w:t>
      </w:r>
      <w:r w:rsidR="00A0180E">
        <w:rPr>
          <w:rFonts w:ascii="Arial" w:hAnsi="Arial" w:cs="Arial"/>
          <w:sz w:val="24"/>
          <w:lang w:val="sr-Cyrl-CS"/>
        </w:rPr>
        <w:t>/</w:t>
      </w:r>
      <w:r w:rsidR="006E2F36">
        <w:rPr>
          <w:rFonts w:ascii="Arial" w:hAnsi="Arial" w:cs="Arial"/>
          <w:sz w:val="24"/>
          <w:lang w:val="sr-Cyrl-CS"/>
        </w:rPr>
        <w:t>20</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xml:space="preserve">, а најдуже за период до краја месеца </w:t>
      </w:r>
      <w:r w:rsidR="006E3858">
        <w:rPr>
          <w:rFonts w:ascii="Arial" w:hAnsi="Arial" w:cs="Arial"/>
          <w:lang w:val="sr-Cyrl-CS"/>
        </w:rPr>
        <w:t>децембра</w:t>
      </w:r>
      <w:r w:rsidR="00A0180E">
        <w:rPr>
          <w:rFonts w:ascii="Arial" w:hAnsi="Arial" w:cs="Arial"/>
          <w:lang w:val="sr-Cyrl-CS"/>
        </w:rPr>
        <w:t xml:space="preserve"> 2020</w:t>
      </w:r>
      <w:r w:rsidR="00B96846">
        <w:rPr>
          <w:rFonts w:ascii="Arial" w:hAnsi="Arial" w:cs="Arial"/>
          <w:lang w:val="sr-Cyrl-CS"/>
        </w:rPr>
        <w:t>.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proofErr w:type="spellStart"/>
      <w:r w:rsidRPr="00F60935">
        <w:rPr>
          <w:rFonts w:ascii="Arial" w:hAnsi="Arial" w:cs="Arial"/>
          <w:b/>
          <w:bCs/>
        </w:rPr>
        <w:t>Н</w:t>
      </w:r>
      <w:r w:rsidR="00167B30" w:rsidRPr="00F60935">
        <w:rPr>
          <w:rFonts w:ascii="Arial" w:hAnsi="Arial" w:cs="Arial"/>
          <w:b/>
          <w:bCs/>
        </w:rPr>
        <w:t>ачин</w:t>
      </w:r>
      <w:proofErr w:type="spellEnd"/>
      <w:r w:rsidR="00167B30" w:rsidRPr="00F60935">
        <w:rPr>
          <w:rFonts w:ascii="Arial" w:hAnsi="Arial" w:cs="Arial"/>
          <w:b/>
          <w:bCs/>
        </w:rPr>
        <w:t xml:space="preserve"> </w:t>
      </w:r>
      <w:proofErr w:type="spellStart"/>
      <w:r w:rsidR="00167B30" w:rsidRPr="00F60935">
        <w:rPr>
          <w:rFonts w:ascii="Arial" w:hAnsi="Arial" w:cs="Arial"/>
          <w:b/>
          <w:bCs/>
        </w:rPr>
        <w:t>наступања</w:t>
      </w:r>
      <w:proofErr w:type="spellEnd"/>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proofErr w:type="spellStart"/>
      <w:r w:rsidRPr="00852B52">
        <w:rPr>
          <w:rFonts w:ascii="Arial" w:hAnsi="Arial" w:cs="Arial"/>
        </w:rPr>
        <w:t>Проценат</w:t>
      </w:r>
      <w:proofErr w:type="spellEnd"/>
      <w:r w:rsidRPr="00852B52">
        <w:rPr>
          <w:rFonts w:ascii="Arial" w:hAnsi="Arial" w:cs="Arial"/>
        </w:rPr>
        <w:t xml:space="preserve"> </w:t>
      </w:r>
      <w:proofErr w:type="spellStart"/>
      <w:r w:rsidRPr="00852B52">
        <w:rPr>
          <w:rFonts w:ascii="Arial" w:hAnsi="Arial" w:cs="Arial"/>
        </w:rPr>
        <w:t>укупне</w:t>
      </w:r>
      <w:proofErr w:type="spellEnd"/>
      <w:r w:rsidRPr="00852B52">
        <w:rPr>
          <w:rFonts w:ascii="Arial" w:hAnsi="Arial" w:cs="Arial"/>
        </w:rPr>
        <w:t xml:space="preserve"> </w:t>
      </w:r>
      <w:proofErr w:type="spellStart"/>
      <w:r w:rsidRPr="00852B52">
        <w:rPr>
          <w:rFonts w:ascii="Arial" w:hAnsi="Arial" w:cs="Arial"/>
        </w:rPr>
        <w:t>вредност</w:t>
      </w:r>
      <w:r w:rsidR="009C5FF9" w:rsidRPr="00852B52">
        <w:rPr>
          <w:rFonts w:ascii="Arial" w:hAnsi="Arial" w:cs="Arial"/>
        </w:rPr>
        <w:t>и</w:t>
      </w:r>
      <w:proofErr w:type="spellEnd"/>
      <w:r w:rsidRPr="00852B52">
        <w:rPr>
          <w:rFonts w:ascii="Arial" w:hAnsi="Arial" w:cs="Arial"/>
        </w:rPr>
        <w:t xml:space="preserve"> </w:t>
      </w:r>
      <w:proofErr w:type="spellStart"/>
      <w:r w:rsidRPr="00852B52">
        <w:rPr>
          <w:rFonts w:ascii="Arial" w:hAnsi="Arial" w:cs="Arial"/>
        </w:rPr>
        <w:t>набавке</w:t>
      </w:r>
      <w:proofErr w:type="spellEnd"/>
      <w:r w:rsidRPr="00852B52">
        <w:rPr>
          <w:rFonts w:ascii="Arial" w:hAnsi="Arial" w:cs="Arial"/>
        </w:rPr>
        <w:t xml:space="preserve"> </w:t>
      </w:r>
      <w:proofErr w:type="spellStart"/>
      <w:r w:rsidRPr="00852B52">
        <w:rPr>
          <w:rFonts w:ascii="Arial" w:hAnsi="Arial" w:cs="Arial"/>
        </w:rPr>
        <w:t>поверен</w:t>
      </w:r>
      <w:proofErr w:type="spellEnd"/>
      <w:r w:rsidR="002671ED" w:rsidRPr="00852B52">
        <w:rPr>
          <w:rFonts w:ascii="Arial" w:hAnsi="Arial" w:cs="Arial"/>
        </w:rPr>
        <w:t xml:space="preserve"> </w:t>
      </w:r>
      <w:proofErr w:type="spellStart"/>
      <w:r w:rsidR="002671ED" w:rsidRPr="00852B52">
        <w:rPr>
          <w:rFonts w:ascii="Arial" w:hAnsi="Arial" w:cs="Arial"/>
        </w:rPr>
        <w:t>подизвођачу</w:t>
      </w:r>
      <w:proofErr w:type="spellEnd"/>
      <w:r w:rsidR="002671ED" w:rsidRPr="00852B52">
        <w:rPr>
          <w:rFonts w:ascii="Arial" w:hAnsi="Arial" w:cs="Arial"/>
        </w:rPr>
        <w:t>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852DFB">
        <w:rPr>
          <w:rFonts w:cs="Arial"/>
          <w:sz w:val="24"/>
          <w:lang w:val="sr-Cyrl-CS"/>
        </w:rPr>
        <w:t>28</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EE7536" w:rsidRDefault="00EE7536"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6E2F36">
        <w:rPr>
          <w:sz w:val="24"/>
          <w:lang w:val="sr-Cyrl-CS"/>
        </w:rPr>
        <w:t>4</w:t>
      </w:r>
      <w:r w:rsidR="00A0180E">
        <w:rPr>
          <w:sz w:val="24"/>
          <w:lang w:val="sr-Cyrl-CS"/>
        </w:rPr>
        <w:t>/</w:t>
      </w:r>
      <w:r w:rsidR="006E2F36">
        <w:rPr>
          <w:sz w:val="24"/>
          <w:lang w:val="sr-Cyrl-CS"/>
        </w:rPr>
        <w:t>20</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6E2F36">
        <w:rPr>
          <w:rFonts w:ascii="Arial" w:hAnsi="Arial" w:cs="Arial"/>
          <w:szCs w:val="28"/>
          <w:lang w:val="sr-Cyrl-CS"/>
        </w:rPr>
        <w:t>4</w:t>
      </w:r>
      <w:r w:rsidR="00A0180E">
        <w:rPr>
          <w:rFonts w:ascii="Arial" w:hAnsi="Arial" w:cs="Arial"/>
          <w:szCs w:val="28"/>
          <w:lang w:val="sr-Cyrl-CS"/>
        </w:rPr>
        <w:t>/</w:t>
      </w:r>
      <w:r w:rsidR="006E2F36">
        <w:rPr>
          <w:rFonts w:ascii="Arial" w:hAnsi="Arial" w:cs="Arial"/>
          <w:szCs w:val="28"/>
          <w:lang w:val="sr-Cyrl-CS"/>
        </w:rPr>
        <w:t>20</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6E2F36">
        <w:rPr>
          <w:sz w:val="24"/>
          <w:lang w:val="sr-Cyrl-CS"/>
        </w:rPr>
        <w:t>4</w:t>
      </w:r>
      <w:r w:rsidR="000C54E4">
        <w:rPr>
          <w:sz w:val="24"/>
          <w:lang w:val="sr-Cyrl-CS"/>
        </w:rPr>
        <w:t>/</w:t>
      </w:r>
      <w:r w:rsidR="006E2F36">
        <w:rPr>
          <w:sz w:val="24"/>
          <w:lang w:val="sr-Cyrl-CS"/>
        </w:rPr>
        <w:t>20</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6E2F36">
        <w:rPr>
          <w:szCs w:val="22"/>
          <w:lang w:val="sr-Cyrl-CS"/>
        </w:rPr>
        <w:t>4</w:t>
      </w:r>
      <w:r w:rsidR="00A0180E">
        <w:rPr>
          <w:szCs w:val="22"/>
          <w:lang w:val="sr-Cyrl-CS"/>
        </w:rPr>
        <w:t>/</w:t>
      </w:r>
      <w:r w:rsidR="006E2F36">
        <w:rPr>
          <w:szCs w:val="22"/>
          <w:lang w:val="sr-Cyrl-CS"/>
        </w:rPr>
        <w:t>20</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6E2F36">
        <w:rPr>
          <w:rFonts w:ascii="Arial" w:hAnsi="Arial" w:cs="Arial"/>
          <w:sz w:val="22"/>
          <w:szCs w:val="22"/>
          <w:lang w:val="sr-Cyrl-CS"/>
        </w:rPr>
        <w:t>4</w:t>
      </w:r>
      <w:r w:rsidR="00A0180E">
        <w:rPr>
          <w:rFonts w:ascii="Arial" w:hAnsi="Arial" w:cs="Arial"/>
          <w:sz w:val="22"/>
          <w:szCs w:val="22"/>
          <w:lang w:val="sr-Cyrl-CS"/>
        </w:rPr>
        <w:t>/</w:t>
      </w:r>
      <w:r w:rsidR="006E2F36">
        <w:rPr>
          <w:rFonts w:ascii="Arial" w:hAnsi="Arial" w:cs="Arial"/>
          <w:sz w:val="22"/>
          <w:szCs w:val="22"/>
          <w:lang w:val="sr-Cyrl-CS"/>
        </w:rPr>
        <w:t>20</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6E3858">
        <w:rPr>
          <w:rFonts w:ascii="Arial" w:hAnsi="Arial" w:cs="Arial"/>
          <w:sz w:val="22"/>
          <w:szCs w:val="22"/>
        </w:rPr>
        <w:t>6</w:t>
      </w:r>
      <w:r w:rsidR="007C3141" w:rsidRPr="00FB6D14">
        <w:rPr>
          <w:rFonts w:ascii="Arial" w:hAnsi="Arial" w:cs="Arial"/>
          <w:sz w:val="22"/>
          <w:szCs w:val="22"/>
        </w:rPr>
        <w:t>., 201</w:t>
      </w:r>
      <w:r w:rsidR="006E3858">
        <w:rPr>
          <w:rFonts w:ascii="Arial" w:hAnsi="Arial" w:cs="Arial"/>
          <w:sz w:val="22"/>
          <w:szCs w:val="22"/>
        </w:rPr>
        <w:t>7</w:t>
      </w:r>
      <w:r w:rsidR="007C3141" w:rsidRPr="00FB6D14">
        <w:rPr>
          <w:rFonts w:ascii="Arial" w:hAnsi="Arial" w:cs="Arial"/>
          <w:sz w:val="22"/>
          <w:szCs w:val="22"/>
        </w:rPr>
        <w:t>., и 201</w:t>
      </w:r>
      <w:r w:rsidR="006E3858">
        <w:rPr>
          <w:rFonts w:ascii="Arial" w:hAnsi="Arial" w:cs="Arial"/>
          <w:sz w:val="22"/>
          <w:szCs w:val="22"/>
        </w:rPr>
        <w:t>8</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6E2F36">
        <w:rPr>
          <w:rFonts w:ascii="Arial" w:hAnsi="Arial" w:cs="Arial"/>
          <w:sz w:val="22"/>
          <w:szCs w:val="22"/>
          <w:lang w:val="sr-Cyrl-CS"/>
        </w:rPr>
        <w:t>4</w:t>
      </w:r>
      <w:r w:rsidR="00A0180E">
        <w:rPr>
          <w:rFonts w:ascii="Arial" w:hAnsi="Arial" w:cs="Arial"/>
          <w:sz w:val="22"/>
          <w:szCs w:val="22"/>
          <w:lang w:val="sr-Cyrl-CS"/>
        </w:rPr>
        <w:t>/</w:t>
      </w:r>
      <w:r w:rsidR="006E2F36">
        <w:rPr>
          <w:rFonts w:ascii="Arial" w:hAnsi="Arial" w:cs="Arial"/>
          <w:sz w:val="22"/>
          <w:szCs w:val="22"/>
          <w:lang w:val="sr-Cyrl-CS"/>
        </w:rPr>
        <w:t>20</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6E3858">
        <w:rPr>
          <w:rFonts w:cs="Arial"/>
          <w:szCs w:val="22"/>
          <w:lang w:val="sr-Cyrl-CS"/>
        </w:rPr>
        <w:t>претходне 3 године (2017</w:t>
      </w:r>
      <w:r w:rsidR="007C3141" w:rsidRPr="00FB6D14">
        <w:rPr>
          <w:rFonts w:cs="Arial"/>
          <w:szCs w:val="22"/>
          <w:lang w:val="sr-Cyrl-CS"/>
        </w:rPr>
        <w:t>, 201</w:t>
      </w:r>
      <w:r w:rsidR="006E3858">
        <w:rPr>
          <w:rFonts w:cs="Arial"/>
          <w:szCs w:val="22"/>
          <w:lang w:val="sr-Cyrl-CS"/>
        </w:rPr>
        <w:t>8</w:t>
      </w:r>
      <w:r w:rsidR="007C3141" w:rsidRPr="00FB6D14">
        <w:rPr>
          <w:rFonts w:cs="Arial"/>
          <w:szCs w:val="22"/>
          <w:lang w:val="sr-Cyrl-CS"/>
        </w:rPr>
        <w:t>. и 201</w:t>
      </w:r>
      <w:r w:rsidR="006E3858">
        <w:rPr>
          <w:rFonts w:cs="Arial"/>
          <w:szCs w:val="22"/>
          <w:lang w:val="sr-Cyrl-CS"/>
        </w:rPr>
        <w:t>9</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852DFB">
        <w:rPr>
          <w:rFonts w:ascii="Arial" w:hAnsi="Arial" w:cs="Arial"/>
          <w:b/>
          <w:szCs w:val="28"/>
          <w:lang w:val="sr-Cyrl-CS"/>
        </w:rPr>
        <w:t>4/18</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E3858">
        <w:rPr>
          <w:rFonts w:cs="Arial"/>
          <w:szCs w:val="22"/>
          <w:lang w:val="sr-Cyrl-CS"/>
        </w:rPr>
        <w:t>7</w:t>
      </w:r>
      <w:r w:rsidRPr="00636277">
        <w:rPr>
          <w:rFonts w:cs="Arial"/>
          <w:szCs w:val="22"/>
        </w:rPr>
        <w:t>., 201</w:t>
      </w:r>
      <w:r w:rsidR="006E3858">
        <w:rPr>
          <w:rFonts w:cs="Arial"/>
          <w:szCs w:val="22"/>
        </w:rPr>
        <w:t>8</w:t>
      </w:r>
      <w:r w:rsidRPr="00636277">
        <w:rPr>
          <w:rFonts w:cs="Arial"/>
          <w:szCs w:val="22"/>
        </w:rPr>
        <w:t>. и 201</w:t>
      </w:r>
      <w:r w:rsidR="006E3858">
        <w:rPr>
          <w:rFonts w:cs="Arial"/>
          <w:szCs w:val="22"/>
        </w:rPr>
        <w:t>9</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proofErr w:type="spellStart"/>
      <w:r>
        <w:rPr>
          <w:rFonts w:ascii="Arial" w:hAnsi="Arial" w:cs="Arial"/>
          <w:sz w:val="22"/>
          <w:szCs w:val="22"/>
        </w:rPr>
        <w:t>Као</w:t>
      </w:r>
      <w:proofErr w:type="spellEnd"/>
      <w:r>
        <w:rPr>
          <w:rFonts w:ascii="Arial" w:hAnsi="Arial" w:cs="Arial"/>
          <w:sz w:val="22"/>
          <w:szCs w:val="22"/>
        </w:rPr>
        <w:t xml:space="preserve"> </w:t>
      </w:r>
      <w:proofErr w:type="spellStart"/>
      <w:r>
        <w:rPr>
          <w:rFonts w:ascii="Arial" w:hAnsi="Arial" w:cs="Arial"/>
          <w:sz w:val="22"/>
          <w:szCs w:val="22"/>
        </w:rPr>
        <w:t>доказ</w:t>
      </w:r>
      <w:proofErr w:type="spellEnd"/>
      <w:r>
        <w:rPr>
          <w:rFonts w:ascii="Arial" w:hAnsi="Arial" w:cs="Arial"/>
          <w:sz w:val="22"/>
          <w:szCs w:val="22"/>
        </w:rPr>
        <w:t xml:space="preserve"> </w:t>
      </w:r>
      <w:proofErr w:type="spellStart"/>
      <w:r>
        <w:rPr>
          <w:rFonts w:ascii="Arial" w:hAnsi="Arial" w:cs="Arial"/>
          <w:sz w:val="22"/>
          <w:szCs w:val="22"/>
        </w:rPr>
        <w:t>података</w:t>
      </w:r>
      <w:proofErr w:type="spellEnd"/>
      <w:r>
        <w:rPr>
          <w:rFonts w:ascii="Arial" w:hAnsi="Arial" w:cs="Arial"/>
          <w:sz w:val="22"/>
          <w:szCs w:val="22"/>
        </w:rPr>
        <w:t xml:space="preserve"> </w:t>
      </w:r>
      <w:proofErr w:type="spellStart"/>
      <w:r>
        <w:rPr>
          <w:rFonts w:ascii="Arial" w:hAnsi="Arial" w:cs="Arial"/>
          <w:sz w:val="22"/>
          <w:szCs w:val="22"/>
        </w:rPr>
        <w:t>из</w:t>
      </w:r>
      <w:proofErr w:type="spellEnd"/>
      <w:r>
        <w:rPr>
          <w:rFonts w:ascii="Arial" w:hAnsi="Arial" w:cs="Arial"/>
          <w:sz w:val="22"/>
          <w:szCs w:val="22"/>
        </w:rPr>
        <w:t xml:space="preserve"> </w:t>
      </w:r>
      <w:proofErr w:type="spellStart"/>
      <w:r>
        <w:rPr>
          <w:rFonts w:ascii="Arial" w:hAnsi="Arial" w:cs="Arial"/>
          <w:sz w:val="22"/>
          <w:szCs w:val="22"/>
        </w:rPr>
        <w:t>референтне</w:t>
      </w:r>
      <w:proofErr w:type="spellEnd"/>
      <w:r>
        <w:rPr>
          <w:rFonts w:ascii="Arial" w:hAnsi="Arial" w:cs="Arial"/>
          <w:sz w:val="22"/>
          <w:szCs w:val="22"/>
        </w:rPr>
        <w:t xml:space="preserve"> </w:t>
      </w:r>
      <w:proofErr w:type="spellStart"/>
      <w:proofErr w:type="gramStart"/>
      <w:r>
        <w:rPr>
          <w:rFonts w:ascii="Arial" w:hAnsi="Arial" w:cs="Arial"/>
          <w:sz w:val="22"/>
          <w:szCs w:val="22"/>
        </w:rPr>
        <w:t>листе</w:t>
      </w:r>
      <w:proofErr w:type="spellEnd"/>
      <w:r>
        <w:rPr>
          <w:rFonts w:ascii="Arial" w:hAnsi="Arial" w:cs="Arial"/>
          <w:sz w:val="22"/>
          <w:szCs w:val="22"/>
        </w:rPr>
        <w:t xml:space="preserve">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proofErr w:type="gramEnd"/>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proofErr w:type="spellStart"/>
      <w:r>
        <w:rPr>
          <w:rFonts w:ascii="Arial" w:hAnsi="Arial" w:cs="Arial"/>
          <w:sz w:val="22"/>
          <w:szCs w:val="22"/>
        </w:rPr>
        <w:t>лаца</w:t>
      </w:r>
      <w:proofErr w:type="spellEnd"/>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proofErr w:type="spellStart"/>
      <w:r w:rsidR="005178E0">
        <w:rPr>
          <w:rFonts w:ascii="Arial" w:hAnsi="Arial" w:cs="Arial"/>
          <w:b/>
          <w:sz w:val="22"/>
          <w:szCs w:val="22"/>
        </w:rPr>
        <w:t>ом</w:t>
      </w:r>
      <w:proofErr w:type="spellEnd"/>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proofErr w:type="spellStart"/>
      <w:r w:rsidR="00605F10">
        <w:rPr>
          <w:rFonts w:ascii="Arial" w:hAnsi="Arial" w:cs="Arial"/>
          <w:sz w:val="22"/>
          <w:szCs w:val="22"/>
        </w:rPr>
        <w:t>је</w:t>
      </w:r>
      <w:proofErr w:type="spellEnd"/>
      <w:r w:rsidR="00605F10">
        <w:rPr>
          <w:rFonts w:ascii="Arial" w:hAnsi="Arial" w:cs="Arial"/>
          <w:sz w:val="22"/>
          <w:szCs w:val="22"/>
        </w:rPr>
        <w:t xml:space="preserve"> </w:t>
      </w:r>
      <w:proofErr w:type="spellStart"/>
      <w:r w:rsidR="00605F10">
        <w:rPr>
          <w:rFonts w:ascii="Arial" w:hAnsi="Arial" w:cs="Arial"/>
          <w:sz w:val="22"/>
          <w:szCs w:val="22"/>
        </w:rPr>
        <w:t>прописао</w:t>
      </w:r>
      <w:proofErr w:type="spellEnd"/>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5466A8">
        <w:rPr>
          <w:rFonts w:ascii="Arial" w:hAnsi="Arial" w:cs="Arial"/>
          <w:sz w:val="22"/>
          <w:szCs w:val="22"/>
          <w:lang w:val="sr-Cyrl-CS"/>
        </w:rPr>
        <w:t>4</w:t>
      </w:r>
      <w:r w:rsidR="00A0180E">
        <w:rPr>
          <w:rFonts w:ascii="Arial" w:hAnsi="Arial" w:cs="Arial"/>
          <w:sz w:val="22"/>
          <w:szCs w:val="22"/>
          <w:lang w:val="sr-Cyrl-CS"/>
        </w:rPr>
        <w:t>/</w:t>
      </w:r>
      <w:r w:rsidR="005466A8">
        <w:rPr>
          <w:rFonts w:ascii="Arial" w:hAnsi="Arial" w:cs="Arial"/>
          <w:sz w:val="22"/>
          <w:szCs w:val="22"/>
          <w:lang w:val="sr-Cyrl-CS"/>
        </w:rPr>
        <w:t>20</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proofErr w:type="spellStart"/>
      <w:r w:rsidRPr="00963070">
        <w:rPr>
          <w:rFonts w:ascii="Arial" w:hAnsi="Arial" w:cs="Arial"/>
          <w:sz w:val="22"/>
          <w:szCs w:val="22"/>
        </w:rPr>
        <w:t>Посед</w:t>
      </w:r>
      <w:r w:rsidR="00D6010A">
        <w:rPr>
          <w:rFonts w:ascii="Arial" w:hAnsi="Arial" w:cs="Arial"/>
          <w:sz w:val="22"/>
          <w:szCs w:val="22"/>
        </w:rPr>
        <w:t>овали</w:t>
      </w:r>
      <w:proofErr w:type="spellEnd"/>
      <w:r w:rsidR="00D6010A">
        <w:rPr>
          <w:rFonts w:ascii="Arial" w:hAnsi="Arial" w:cs="Arial"/>
          <w:sz w:val="22"/>
          <w:szCs w:val="22"/>
        </w:rPr>
        <w:t xml:space="preserve"> </w:t>
      </w:r>
      <w:proofErr w:type="spellStart"/>
      <w:r w:rsidR="00D6010A">
        <w:rPr>
          <w:rFonts w:ascii="Arial" w:hAnsi="Arial" w:cs="Arial"/>
          <w:sz w:val="22"/>
          <w:szCs w:val="22"/>
        </w:rPr>
        <w:t>смо</w:t>
      </w:r>
      <w:proofErr w:type="spellEnd"/>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proofErr w:type="spellStart"/>
      <w:r w:rsidRPr="00FB6D14">
        <w:rPr>
          <w:rFonts w:cs="Arial"/>
          <w:szCs w:val="22"/>
          <w:u w:val="single"/>
          <w:lang w:val="es-ES"/>
        </w:rPr>
        <w:t>Доказ</w:t>
      </w:r>
      <w:proofErr w:type="spellEnd"/>
      <w:r w:rsidRPr="00FB6D14">
        <w:rPr>
          <w:rFonts w:cs="Arial"/>
          <w:szCs w:val="22"/>
          <w:u w:val="single"/>
          <w:lang w:val="es-ES"/>
        </w:rPr>
        <w:t xml:space="preserve">: </w:t>
      </w:r>
    </w:p>
    <w:p w:rsidR="009E1678" w:rsidRPr="00FB6D14" w:rsidRDefault="009E1678" w:rsidP="008F5A2F">
      <w:pPr>
        <w:numPr>
          <w:ilvl w:val="0"/>
          <w:numId w:val="60"/>
        </w:numPr>
        <w:tabs>
          <w:tab w:val="left" w:pos="10773"/>
        </w:tabs>
        <w:ind w:right="-1"/>
        <w:jc w:val="both"/>
        <w:rPr>
          <w:rFonts w:cs="Arial"/>
          <w:szCs w:val="22"/>
          <w:lang w:val="es-ES"/>
        </w:rPr>
      </w:pPr>
      <w:proofErr w:type="spellStart"/>
      <w:r w:rsidRPr="00FB6D14">
        <w:rPr>
          <w:rFonts w:cs="Arial"/>
          <w:szCs w:val="22"/>
          <w:lang w:val="es-ES"/>
        </w:rPr>
        <w:t>Изјава</w:t>
      </w:r>
      <w:proofErr w:type="spellEnd"/>
      <w:r w:rsidRPr="00FB6D14">
        <w:rPr>
          <w:rFonts w:cs="Arial"/>
          <w:szCs w:val="22"/>
          <w:lang w:val="es-ES"/>
        </w:rPr>
        <w:t xml:space="preserve"> </w:t>
      </w:r>
      <w:r w:rsidR="00DA3567" w:rsidRPr="00FB6D14">
        <w:rPr>
          <w:rFonts w:cs="Arial"/>
          <w:szCs w:val="22"/>
          <w:lang w:val="sr-Cyrl-CS"/>
        </w:rPr>
        <w:t>понуђача на овом</w:t>
      </w:r>
      <w:r w:rsidRPr="00FB6D14">
        <w:rPr>
          <w:rFonts w:cs="Arial"/>
          <w:szCs w:val="22"/>
          <w:lang w:val="es-ES"/>
        </w:rPr>
        <w:t xml:space="preserve"> </w:t>
      </w:r>
      <w:proofErr w:type="spellStart"/>
      <w:r w:rsidRPr="00FB6D14">
        <w:rPr>
          <w:rFonts w:cs="Arial"/>
          <w:szCs w:val="22"/>
          <w:lang w:val="es-ES"/>
        </w:rPr>
        <w:t>обрасцу</w:t>
      </w:r>
      <w:proofErr w:type="spellEnd"/>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proofErr w:type="spellStart"/>
      <w:r w:rsidRPr="00DF1F9D">
        <w:rPr>
          <w:rFonts w:ascii="Arial" w:hAnsi="Arial" w:cs="Arial"/>
          <w:b/>
        </w:rPr>
        <w:t>Извод</w:t>
      </w:r>
      <w:proofErr w:type="spellEnd"/>
      <w:r w:rsidRPr="00DF1F9D">
        <w:rPr>
          <w:rFonts w:ascii="Arial" w:hAnsi="Arial" w:cs="Arial"/>
          <w:b/>
        </w:rPr>
        <w:t xml:space="preserve"> </w:t>
      </w:r>
      <w:proofErr w:type="spellStart"/>
      <w:r w:rsidRPr="00DF1F9D">
        <w:rPr>
          <w:rFonts w:ascii="Arial" w:hAnsi="Arial" w:cs="Arial"/>
          <w:b/>
        </w:rPr>
        <w:t>из</w:t>
      </w:r>
      <w:proofErr w:type="spellEnd"/>
      <w:r w:rsidRPr="00DF1F9D">
        <w:rPr>
          <w:rFonts w:ascii="Arial" w:hAnsi="Arial" w:cs="Arial"/>
          <w:b/>
        </w:rPr>
        <w:t xml:space="preserve"> </w:t>
      </w:r>
      <w:proofErr w:type="spellStart"/>
      <w:r w:rsidRPr="00DF1F9D">
        <w:rPr>
          <w:rFonts w:ascii="Arial" w:hAnsi="Arial" w:cs="Arial"/>
          <w:b/>
        </w:rPr>
        <w:t>појединачне</w:t>
      </w:r>
      <w:proofErr w:type="spellEnd"/>
      <w:r w:rsidRPr="00DF1F9D">
        <w:rPr>
          <w:rFonts w:ascii="Arial" w:hAnsi="Arial" w:cs="Arial"/>
          <w:b/>
        </w:rPr>
        <w:t xml:space="preserve"> </w:t>
      </w:r>
      <w:proofErr w:type="spellStart"/>
      <w:r w:rsidRPr="00DF1F9D">
        <w:rPr>
          <w:rFonts w:ascii="Arial" w:hAnsi="Arial" w:cs="Arial"/>
          <w:b/>
        </w:rPr>
        <w:t>пореске</w:t>
      </w:r>
      <w:proofErr w:type="spellEnd"/>
      <w:r w:rsidRPr="00DF1F9D">
        <w:rPr>
          <w:rFonts w:ascii="Arial" w:hAnsi="Arial" w:cs="Arial"/>
          <w:b/>
        </w:rPr>
        <w:t xml:space="preserve"> </w:t>
      </w:r>
      <w:proofErr w:type="spellStart"/>
      <w:r w:rsidRPr="00DF1F9D">
        <w:rPr>
          <w:rFonts w:ascii="Arial" w:hAnsi="Arial" w:cs="Arial"/>
          <w:b/>
        </w:rPr>
        <w:t>пријаве</w:t>
      </w:r>
      <w:proofErr w:type="spellEnd"/>
      <w:r w:rsidRPr="00DF1F9D">
        <w:rPr>
          <w:rFonts w:ascii="Arial" w:hAnsi="Arial" w:cs="Arial"/>
          <w:b/>
        </w:rPr>
        <w:t xml:space="preserve"> </w:t>
      </w:r>
      <w:proofErr w:type="spellStart"/>
      <w:r w:rsidRPr="00DF1F9D">
        <w:rPr>
          <w:rFonts w:ascii="Arial" w:hAnsi="Arial" w:cs="Arial"/>
          <w:b/>
        </w:rPr>
        <w:t>за</w:t>
      </w:r>
      <w:proofErr w:type="spellEnd"/>
      <w:r w:rsidRPr="00DF1F9D">
        <w:rPr>
          <w:rFonts w:ascii="Arial" w:hAnsi="Arial" w:cs="Arial"/>
          <w:b/>
        </w:rPr>
        <w:t xml:space="preserve"> </w:t>
      </w:r>
      <w:proofErr w:type="spellStart"/>
      <w:r w:rsidRPr="00DF1F9D">
        <w:rPr>
          <w:rFonts w:ascii="Arial" w:hAnsi="Arial" w:cs="Arial"/>
          <w:b/>
        </w:rPr>
        <w:t>порез</w:t>
      </w:r>
      <w:proofErr w:type="spellEnd"/>
      <w:r w:rsidRPr="00DF1F9D">
        <w:rPr>
          <w:rFonts w:ascii="Arial" w:hAnsi="Arial" w:cs="Arial"/>
          <w:b/>
        </w:rPr>
        <w:t xml:space="preserve"> и </w:t>
      </w:r>
      <w:proofErr w:type="spellStart"/>
      <w:r w:rsidRPr="00DF1F9D">
        <w:rPr>
          <w:rFonts w:ascii="Arial" w:hAnsi="Arial" w:cs="Arial"/>
          <w:b/>
        </w:rPr>
        <w:t>доприносе</w:t>
      </w:r>
      <w:proofErr w:type="spellEnd"/>
      <w:r w:rsidRPr="00DF1F9D">
        <w:rPr>
          <w:rFonts w:ascii="Arial" w:hAnsi="Arial" w:cs="Arial"/>
          <w:b/>
        </w:rPr>
        <w:t xml:space="preserve"> </w:t>
      </w:r>
      <w:proofErr w:type="spellStart"/>
      <w:r w:rsidRPr="00DF1F9D">
        <w:rPr>
          <w:rFonts w:ascii="Arial" w:hAnsi="Arial" w:cs="Arial"/>
          <w:b/>
        </w:rPr>
        <w:t>по</w:t>
      </w:r>
      <w:proofErr w:type="spellEnd"/>
      <w:r w:rsidRPr="00DF1F9D">
        <w:rPr>
          <w:rFonts w:ascii="Arial" w:hAnsi="Arial" w:cs="Arial"/>
          <w:b/>
        </w:rPr>
        <w:t xml:space="preserve"> </w:t>
      </w:r>
      <w:proofErr w:type="spellStart"/>
      <w:r w:rsidRPr="00DF1F9D">
        <w:rPr>
          <w:rFonts w:ascii="Arial" w:hAnsi="Arial" w:cs="Arial"/>
          <w:b/>
        </w:rPr>
        <w:t>одбитку</w:t>
      </w:r>
      <w:proofErr w:type="spellEnd"/>
      <w:r w:rsidRPr="00DF1F9D">
        <w:rPr>
          <w:rFonts w:ascii="Arial" w:hAnsi="Arial" w:cs="Arial"/>
          <w:b/>
        </w:rPr>
        <w:t xml:space="preserve">, </w:t>
      </w:r>
      <w:proofErr w:type="spellStart"/>
      <w:r w:rsidRPr="00DF1F9D">
        <w:rPr>
          <w:rFonts w:ascii="Arial" w:hAnsi="Arial" w:cs="Arial"/>
          <w:b/>
        </w:rPr>
        <w:t>из</w:t>
      </w:r>
      <w:proofErr w:type="spellEnd"/>
      <w:r w:rsidRPr="00DF1F9D">
        <w:rPr>
          <w:rFonts w:ascii="Arial" w:hAnsi="Arial" w:cs="Arial"/>
          <w:b/>
        </w:rPr>
        <w:t xml:space="preserve"> </w:t>
      </w:r>
      <w:proofErr w:type="spellStart"/>
      <w:r w:rsidRPr="00DF1F9D">
        <w:rPr>
          <w:rFonts w:ascii="Arial" w:hAnsi="Arial" w:cs="Arial"/>
          <w:b/>
        </w:rPr>
        <w:t>базе</w:t>
      </w:r>
      <w:proofErr w:type="spellEnd"/>
      <w:r w:rsidRPr="00DF1F9D">
        <w:rPr>
          <w:rFonts w:ascii="Arial" w:hAnsi="Arial" w:cs="Arial"/>
          <w:b/>
        </w:rPr>
        <w:t xml:space="preserve"> </w:t>
      </w:r>
      <w:proofErr w:type="spellStart"/>
      <w:r w:rsidRPr="00DF1F9D">
        <w:rPr>
          <w:rFonts w:ascii="Arial" w:hAnsi="Arial" w:cs="Arial"/>
          <w:b/>
        </w:rPr>
        <w:t>података</w:t>
      </w:r>
      <w:proofErr w:type="spellEnd"/>
      <w:r w:rsidRPr="00DF1F9D">
        <w:rPr>
          <w:rFonts w:ascii="Arial" w:hAnsi="Arial" w:cs="Arial"/>
          <w:b/>
        </w:rPr>
        <w:t xml:space="preserve"> </w:t>
      </w:r>
      <w:proofErr w:type="spellStart"/>
      <w:r w:rsidRPr="00DF1F9D">
        <w:rPr>
          <w:rFonts w:ascii="Arial" w:hAnsi="Arial" w:cs="Arial"/>
          <w:b/>
        </w:rPr>
        <w:t>Пореске</w:t>
      </w:r>
      <w:proofErr w:type="spellEnd"/>
      <w:r w:rsidRPr="00DF1F9D">
        <w:rPr>
          <w:rFonts w:ascii="Arial" w:hAnsi="Arial" w:cs="Arial"/>
          <w:b/>
        </w:rPr>
        <w:t xml:space="preserve"> </w:t>
      </w:r>
      <w:proofErr w:type="spellStart"/>
      <w:r w:rsidRPr="00DF1F9D">
        <w:rPr>
          <w:rFonts w:ascii="Arial" w:hAnsi="Arial" w:cs="Arial"/>
          <w:b/>
        </w:rPr>
        <w:t>управе</w:t>
      </w:r>
      <w:proofErr w:type="spellEnd"/>
      <w:r w:rsidRPr="00DF1F9D">
        <w:rPr>
          <w:rFonts w:ascii="Arial" w:hAnsi="Arial" w:cs="Arial"/>
          <w:b/>
        </w:rPr>
        <w:t xml:space="preserve"> РС (ЕБП-ПУРС) </w:t>
      </w:r>
      <w:proofErr w:type="spellStart"/>
      <w:r w:rsidRPr="00DF1F9D">
        <w:rPr>
          <w:rFonts w:ascii="Arial" w:hAnsi="Arial" w:cs="Arial"/>
          <w:b/>
        </w:rPr>
        <w:t>за</w:t>
      </w:r>
      <w:proofErr w:type="spellEnd"/>
      <w:r w:rsidRPr="00DF1F9D">
        <w:rPr>
          <w:rFonts w:ascii="Arial" w:hAnsi="Arial" w:cs="Arial"/>
          <w:b/>
        </w:rPr>
        <w:t xml:space="preserve"> </w:t>
      </w:r>
      <w:proofErr w:type="spellStart"/>
      <w:r w:rsidRPr="00DF1F9D">
        <w:rPr>
          <w:rFonts w:ascii="Arial" w:hAnsi="Arial" w:cs="Arial"/>
          <w:b/>
        </w:rPr>
        <w:t>месец</w:t>
      </w:r>
      <w:proofErr w:type="spellEnd"/>
      <w:r w:rsidRPr="00DF1F9D">
        <w:rPr>
          <w:rFonts w:ascii="Arial" w:hAnsi="Arial" w:cs="Arial"/>
          <w:b/>
        </w:rPr>
        <w:t xml:space="preserve"> </w:t>
      </w:r>
      <w:proofErr w:type="spellStart"/>
      <w:r w:rsidRPr="00DF1F9D">
        <w:rPr>
          <w:rFonts w:ascii="Arial" w:hAnsi="Arial" w:cs="Arial"/>
          <w:b/>
        </w:rPr>
        <w:t>који</w:t>
      </w:r>
      <w:proofErr w:type="spellEnd"/>
      <w:r w:rsidRPr="00DF1F9D">
        <w:rPr>
          <w:rFonts w:ascii="Arial" w:hAnsi="Arial" w:cs="Arial"/>
          <w:b/>
        </w:rPr>
        <w:t xml:space="preserve"> </w:t>
      </w:r>
      <w:proofErr w:type="spellStart"/>
      <w:r w:rsidRPr="00DF1F9D">
        <w:rPr>
          <w:rFonts w:ascii="Arial" w:hAnsi="Arial" w:cs="Arial"/>
          <w:b/>
        </w:rPr>
        <w:t>је</w:t>
      </w:r>
      <w:proofErr w:type="spellEnd"/>
      <w:r w:rsidRPr="00DF1F9D">
        <w:rPr>
          <w:rFonts w:ascii="Arial" w:hAnsi="Arial" w:cs="Arial"/>
          <w:b/>
        </w:rPr>
        <w:t xml:space="preserve"> </w:t>
      </w:r>
      <w:proofErr w:type="spellStart"/>
      <w:r w:rsidRPr="00DF1F9D">
        <w:rPr>
          <w:rFonts w:ascii="Arial" w:hAnsi="Arial" w:cs="Arial"/>
          <w:b/>
        </w:rPr>
        <w:t>претходио</w:t>
      </w:r>
      <w:proofErr w:type="spellEnd"/>
      <w:r w:rsidRPr="00DF1F9D">
        <w:rPr>
          <w:rFonts w:ascii="Arial" w:hAnsi="Arial" w:cs="Arial"/>
          <w:b/>
        </w:rPr>
        <w:t xml:space="preserve"> </w:t>
      </w:r>
      <w:proofErr w:type="spellStart"/>
      <w:r w:rsidRPr="00DF1F9D">
        <w:rPr>
          <w:rFonts w:ascii="Arial" w:hAnsi="Arial" w:cs="Arial"/>
          <w:b/>
        </w:rPr>
        <w:t>месецу</w:t>
      </w:r>
      <w:proofErr w:type="spellEnd"/>
      <w:r w:rsidRPr="00DF1F9D">
        <w:rPr>
          <w:rFonts w:ascii="Arial" w:hAnsi="Arial" w:cs="Arial"/>
          <w:b/>
        </w:rPr>
        <w:t xml:space="preserve"> у </w:t>
      </w:r>
      <w:proofErr w:type="spellStart"/>
      <w:r w:rsidRPr="00DF1F9D">
        <w:rPr>
          <w:rFonts w:ascii="Arial" w:hAnsi="Arial" w:cs="Arial"/>
          <w:b/>
        </w:rPr>
        <w:t>којем</w:t>
      </w:r>
      <w:proofErr w:type="spellEnd"/>
      <w:r w:rsidRPr="00DF1F9D">
        <w:rPr>
          <w:rFonts w:ascii="Arial" w:hAnsi="Arial" w:cs="Arial"/>
          <w:b/>
        </w:rPr>
        <w:t xml:space="preserve"> </w:t>
      </w:r>
      <w:proofErr w:type="spellStart"/>
      <w:r w:rsidRPr="00DF1F9D">
        <w:rPr>
          <w:rFonts w:ascii="Arial" w:hAnsi="Arial" w:cs="Arial"/>
          <w:b/>
        </w:rPr>
        <w:t>је</w:t>
      </w:r>
      <w:proofErr w:type="spellEnd"/>
      <w:r w:rsidRPr="00DF1F9D">
        <w:rPr>
          <w:rFonts w:ascii="Arial" w:hAnsi="Arial" w:cs="Arial"/>
          <w:b/>
        </w:rPr>
        <w:t xml:space="preserve"> </w:t>
      </w:r>
      <w:proofErr w:type="spellStart"/>
      <w:r w:rsidRPr="00DF1F9D">
        <w:rPr>
          <w:rFonts w:ascii="Arial" w:hAnsi="Arial" w:cs="Arial"/>
          <w:b/>
        </w:rPr>
        <w:t>објављен</w:t>
      </w:r>
      <w:proofErr w:type="spellEnd"/>
      <w:r w:rsidRPr="00DF1F9D">
        <w:rPr>
          <w:rFonts w:ascii="Arial" w:hAnsi="Arial" w:cs="Arial"/>
          <w:b/>
        </w:rPr>
        <w:t xml:space="preserve"> </w:t>
      </w:r>
      <w:proofErr w:type="spellStart"/>
      <w:r w:rsidRPr="00DF1F9D">
        <w:rPr>
          <w:rFonts w:ascii="Arial" w:hAnsi="Arial" w:cs="Arial"/>
          <w:b/>
        </w:rPr>
        <w:t>позив</w:t>
      </w:r>
      <w:proofErr w:type="spellEnd"/>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BA6D5E">
        <w:rPr>
          <w:rFonts w:cs="Arial"/>
          <w:szCs w:val="22"/>
          <w:lang w:val="sr-Cyrl-CS"/>
        </w:rPr>
        <w:t>5</w:t>
      </w:r>
      <w:r w:rsidR="00DC42D9" w:rsidRPr="00D6010A">
        <w:rPr>
          <w:rFonts w:cs="Arial"/>
          <w:szCs w:val="22"/>
          <w:lang w:val="sr-Cyrl-CS"/>
        </w:rPr>
        <w:t>.</w:t>
      </w:r>
      <w:r w:rsidR="00BA6D5E">
        <w:rPr>
          <w:rFonts w:cs="Arial"/>
          <w:szCs w:val="22"/>
          <w:lang w:val="sr-Cyrl-CS"/>
        </w:rPr>
        <w:t>0</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5708B6">
        <w:rPr>
          <w:rFonts w:cs="Arial"/>
          <w:b/>
          <w:szCs w:val="22"/>
          <w:lang w:val="sr-Cyrl-CS"/>
        </w:rPr>
        <w:t>3</w:t>
      </w:r>
      <w:r w:rsidR="00DC42D9" w:rsidRPr="00D6010A">
        <w:rPr>
          <w:rFonts w:cs="Arial"/>
          <w:b/>
          <w:szCs w:val="22"/>
          <w:lang w:val="sr-Cyrl-CS"/>
        </w:rPr>
        <w:t>.</w:t>
      </w:r>
      <w:r w:rsidR="005708B6">
        <w:rPr>
          <w:rFonts w:cs="Arial"/>
          <w:b/>
          <w:szCs w:val="22"/>
          <w:lang w:val="sr-Cyrl-CS"/>
        </w:rPr>
        <w:t>5</w:t>
      </w:r>
      <w:r w:rsidR="00BA6D5E">
        <w:rPr>
          <w:rFonts w:cs="Arial"/>
          <w:b/>
          <w:szCs w:val="22"/>
          <w:lang w:val="sr-Cyrl-CS"/>
        </w:rPr>
        <w:t>00</w:t>
      </w:r>
      <w:r w:rsidRPr="00D6010A">
        <w:rPr>
          <w:rFonts w:cs="Arial"/>
          <w:b/>
          <w:szCs w:val="22"/>
          <w:lang w:val="sr-Cyrl-CS"/>
        </w:rPr>
        <w:t>.000,00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5466A8">
        <w:rPr>
          <w:rFonts w:cs="Arial"/>
          <w:b/>
          <w:szCs w:val="22"/>
          <w:lang w:val="sr-Cyrl-CS"/>
        </w:rPr>
        <w:t>4</w:t>
      </w:r>
      <w:r w:rsidR="00A0180E">
        <w:rPr>
          <w:rFonts w:cs="Arial"/>
          <w:b/>
          <w:szCs w:val="22"/>
          <w:lang w:val="sr-Cyrl-CS"/>
        </w:rPr>
        <w:t>/</w:t>
      </w:r>
      <w:r w:rsidR="005466A8">
        <w:rPr>
          <w:rFonts w:cs="Arial"/>
          <w:b/>
          <w:szCs w:val="22"/>
          <w:lang w:val="sr-Cyrl-CS"/>
        </w:rPr>
        <w:t>20</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5466A8">
        <w:rPr>
          <w:rFonts w:cs="Arial"/>
          <w:b/>
          <w:sz w:val="24"/>
          <w:lang w:val="sr-Cyrl-CS"/>
        </w:rPr>
        <w:t>4</w:t>
      </w:r>
      <w:r w:rsidR="00A0180E">
        <w:rPr>
          <w:rFonts w:cs="Arial"/>
          <w:b/>
          <w:sz w:val="24"/>
          <w:lang w:val="sr-Cyrl-CS"/>
        </w:rPr>
        <w:t>/</w:t>
      </w:r>
      <w:r w:rsidR="005466A8">
        <w:rPr>
          <w:rFonts w:cs="Arial"/>
          <w:b/>
          <w:sz w:val="24"/>
          <w:lang w:val="sr-Cyrl-CS"/>
        </w:rPr>
        <w:t>20</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E7536" w:rsidRPr="00D6010A" w:rsidTr="004E3A03">
        <w:tc>
          <w:tcPr>
            <w:tcW w:w="893" w:type="dxa"/>
            <w:shd w:val="clear" w:color="auto" w:fill="D9D9D9" w:themeFill="background1" w:themeFillShade="D9"/>
          </w:tcPr>
          <w:p w:rsidR="00EE7536" w:rsidRPr="00D6010A" w:rsidRDefault="00EE7536" w:rsidP="004E3A03">
            <w:pPr>
              <w:pStyle w:val="BodyText"/>
              <w:jc w:val="center"/>
              <w:rPr>
                <w:rFonts w:ascii="Arial" w:hAnsi="Arial"/>
                <w:b/>
                <w:bCs/>
                <w:sz w:val="22"/>
                <w:szCs w:val="22"/>
                <w:lang w:val="sr-Cyrl-CS"/>
              </w:rPr>
            </w:pPr>
          </w:p>
          <w:p w:rsidR="00EE7536" w:rsidRPr="00D6010A" w:rsidRDefault="00EE7536" w:rsidP="004E3A03">
            <w:pPr>
              <w:pStyle w:val="BodyText"/>
              <w:jc w:val="center"/>
              <w:rPr>
                <w:rFonts w:ascii="Arial" w:hAnsi="Arial"/>
                <w:b/>
                <w:bCs/>
                <w:sz w:val="22"/>
                <w:szCs w:val="22"/>
                <w:lang w:val="sr-Cyrl-CS"/>
              </w:rPr>
            </w:pPr>
          </w:p>
          <w:p w:rsidR="00EE7536" w:rsidRPr="00D6010A" w:rsidRDefault="00EE7536" w:rsidP="004E3A03">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EE7536" w:rsidRPr="00D6010A" w:rsidRDefault="00EE7536" w:rsidP="004E3A03">
            <w:pPr>
              <w:pStyle w:val="BodyText"/>
              <w:jc w:val="center"/>
              <w:rPr>
                <w:rFonts w:ascii="Arial" w:hAnsi="Arial"/>
                <w:b/>
                <w:bCs/>
                <w:sz w:val="22"/>
                <w:szCs w:val="22"/>
                <w:lang w:val="sr-Cyrl-CS"/>
              </w:rPr>
            </w:pPr>
          </w:p>
          <w:p w:rsidR="00EE7536" w:rsidRPr="00D6010A" w:rsidRDefault="00EE7536" w:rsidP="004E3A03">
            <w:pPr>
              <w:pStyle w:val="BodyText"/>
              <w:jc w:val="center"/>
              <w:rPr>
                <w:rFonts w:ascii="Arial" w:hAnsi="Arial"/>
                <w:b/>
                <w:bCs/>
                <w:sz w:val="22"/>
                <w:szCs w:val="22"/>
                <w:lang w:val="sr-Cyrl-CS"/>
              </w:rPr>
            </w:pPr>
          </w:p>
          <w:p w:rsidR="00EE7536" w:rsidRPr="00D6010A" w:rsidRDefault="00EE7536" w:rsidP="004E3A03">
            <w:pPr>
              <w:pStyle w:val="BodyText"/>
              <w:jc w:val="center"/>
              <w:rPr>
                <w:rFonts w:ascii="Arial" w:hAnsi="Arial"/>
                <w:b/>
                <w:bCs/>
                <w:sz w:val="22"/>
                <w:szCs w:val="22"/>
                <w:lang w:val="sr-Cyrl-CS"/>
              </w:rPr>
            </w:pPr>
          </w:p>
          <w:p w:rsidR="00EE7536" w:rsidRPr="00D6010A" w:rsidRDefault="00EE7536" w:rsidP="004E3A03">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EE7536" w:rsidRPr="00D6010A" w:rsidRDefault="00EE7536" w:rsidP="004E3A03">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82" w:type="dxa"/>
            <w:shd w:val="clear" w:color="auto" w:fill="D9D9D9" w:themeFill="background1" w:themeFillShade="D9"/>
          </w:tcPr>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EE7536" w:rsidRPr="00D6010A" w:rsidRDefault="00EE7536" w:rsidP="004E3A03">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EE7536" w:rsidRPr="00D6010A" w:rsidRDefault="00EE7536" w:rsidP="004E3A03">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42" w:type="dxa"/>
            <w:shd w:val="clear" w:color="auto" w:fill="D9D9D9" w:themeFill="background1" w:themeFillShade="D9"/>
          </w:tcPr>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0"/>
                <w:lang w:val="sr-Cyrl-CS"/>
              </w:rPr>
            </w:pPr>
          </w:p>
          <w:p w:rsidR="00EE7536" w:rsidRPr="00D6010A" w:rsidRDefault="00EE7536" w:rsidP="004E3A03">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EE7536" w:rsidRPr="00D6010A" w:rsidRDefault="00EE7536" w:rsidP="004E3A03">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EE7536" w:rsidRPr="00D6010A" w:rsidTr="004E3A03">
        <w:tc>
          <w:tcPr>
            <w:tcW w:w="893" w:type="dxa"/>
          </w:tcPr>
          <w:p w:rsidR="00EE7536" w:rsidRPr="00B45386" w:rsidRDefault="00EE7536" w:rsidP="004E3A03">
            <w:pPr>
              <w:pStyle w:val="BodyText"/>
              <w:jc w:val="both"/>
              <w:rPr>
                <w:rFonts w:ascii="Arial" w:hAnsi="Arial"/>
                <w:bCs/>
                <w:sz w:val="22"/>
                <w:szCs w:val="22"/>
                <w:lang w:val="en-US"/>
              </w:rPr>
            </w:pPr>
            <w:r w:rsidRPr="00D6010A">
              <w:rPr>
                <w:rFonts w:ascii="Arial" w:hAnsi="Arial"/>
                <w:bCs/>
                <w:sz w:val="22"/>
                <w:szCs w:val="22"/>
                <w:lang w:val="sr-Cyrl-CS"/>
              </w:rPr>
              <w:t>1</w:t>
            </w:r>
            <w:r>
              <w:rPr>
                <w:rFonts w:ascii="Arial" w:hAnsi="Arial"/>
                <w:bCs/>
                <w:sz w:val="22"/>
                <w:szCs w:val="22"/>
                <w:lang w:val="en-US"/>
              </w:rPr>
              <w:t>.</w:t>
            </w:r>
          </w:p>
        </w:tc>
        <w:tc>
          <w:tcPr>
            <w:tcW w:w="2901" w:type="dxa"/>
          </w:tcPr>
          <w:p w:rsidR="00EE7536" w:rsidRDefault="00EE7536" w:rsidP="004E3A03">
            <w:pPr>
              <w:spacing w:line="259" w:lineRule="auto"/>
              <w:rPr>
                <w:rFonts w:cs="Arial"/>
                <w:b/>
                <w:bCs/>
                <w:i/>
                <w:iCs/>
                <w:sz w:val="24"/>
              </w:rPr>
            </w:pPr>
            <w:r>
              <w:rPr>
                <w:rFonts w:cs="Arial"/>
                <w:b/>
                <w:bCs/>
                <w:i/>
                <w:iCs/>
                <w:sz w:val="24"/>
                <w:lang w:val="sr-Cyrl-RS"/>
              </w:rPr>
              <w:t>П</w:t>
            </w:r>
            <w:r>
              <w:rPr>
                <w:rFonts w:cs="Arial"/>
                <w:b/>
                <w:bCs/>
                <w:i/>
                <w:iCs/>
                <w:sz w:val="24"/>
              </w:rPr>
              <w:t xml:space="preserve">ослови одражавања хигијене   </w:t>
            </w:r>
          </w:p>
          <w:p w:rsidR="00EE7536" w:rsidRPr="00FC260C" w:rsidRDefault="00EE7536" w:rsidP="004E3A03">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742" w:type="dxa"/>
          </w:tcPr>
          <w:p w:rsidR="00EE7536" w:rsidRPr="00D6010A" w:rsidRDefault="00EE7536" w:rsidP="004E3A03">
            <w:pPr>
              <w:pStyle w:val="BodyText"/>
              <w:jc w:val="both"/>
              <w:rPr>
                <w:rFonts w:ascii="Arial" w:hAnsi="Arial"/>
                <w:b/>
                <w:bCs/>
                <w:sz w:val="24"/>
                <w:szCs w:val="24"/>
                <w:u w:val="single"/>
                <w:lang w:val="sr-Latn-CS"/>
              </w:rPr>
            </w:pPr>
          </w:p>
        </w:tc>
        <w:tc>
          <w:tcPr>
            <w:tcW w:w="1595" w:type="dxa"/>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Pr>
          <w:p w:rsidR="00EE7536" w:rsidRPr="00D6010A" w:rsidRDefault="00EE7536" w:rsidP="004E3A03">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EE7536" w:rsidRPr="00FC260C" w:rsidRDefault="00EE7536" w:rsidP="004E3A03">
            <w:pPr>
              <w:spacing w:after="160" w:line="259" w:lineRule="auto"/>
              <w:jc w:val="both"/>
              <w:rPr>
                <w:rFonts w:cs="Arial"/>
                <w:b/>
                <w:bCs/>
                <w:i/>
                <w:iCs/>
                <w:sz w:val="24"/>
              </w:rPr>
            </w:pPr>
            <w:r>
              <w:rPr>
                <w:rFonts w:cs="Arial"/>
                <w:b/>
                <w:bCs/>
                <w:i/>
                <w:iCs/>
                <w:sz w:val="24"/>
              </w:rPr>
              <w:t>Послови</w:t>
            </w:r>
            <w:r w:rsidRPr="00FC260C">
              <w:rPr>
                <w:rFonts w:cs="Arial"/>
                <w:b/>
                <w:bCs/>
                <w:i/>
                <w:iCs/>
                <w:sz w:val="24"/>
              </w:rPr>
              <w:t xml:space="preserve"> курира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742" w:type="dxa"/>
          </w:tcPr>
          <w:p w:rsidR="00EE7536" w:rsidRPr="00D6010A" w:rsidRDefault="00EE7536" w:rsidP="004E3A03">
            <w:pPr>
              <w:pStyle w:val="BodyText"/>
              <w:jc w:val="both"/>
              <w:rPr>
                <w:rFonts w:ascii="Arial" w:hAnsi="Arial"/>
                <w:b/>
                <w:bCs/>
                <w:sz w:val="24"/>
                <w:szCs w:val="24"/>
                <w:u w:val="single"/>
                <w:lang w:val="sr-Latn-CS"/>
              </w:rPr>
            </w:pPr>
          </w:p>
        </w:tc>
        <w:tc>
          <w:tcPr>
            <w:tcW w:w="1595" w:type="dxa"/>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Pr>
          <w:p w:rsidR="00EE7536" w:rsidRPr="00D6010A" w:rsidRDefault="00EE7536" w:rsidP="004E3A03">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EE7536" w:rsidRPr="00DE0E35" w:rsidRDefault="00EE7536" w:rsidP="004E3A03">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742" w:type="dxa"/>
          </w:tcPr>
          <w:p w:rsidR="00EE7536" w:rsidRPr="00D6010A" w:rsidRDefault="00EE7536" w:rsidP="004E3A03">
            <w:pPr>
              <w:pStyle w:val="BodyText"/>
              <w:jc w:val="both"/>
              <w:rPr>
                <w:rFonts w:ascii="Arial" w:hAnsi="Arial"/>
                <w:b/>
                <w:bCs/>
                <w:sz w:val="24"/>
                <w:szCs w:val="24"/>
                <w:u w:val="single"/>
                <w:lang w:val="sr-Latn-CS"/>
              </w:rPr>
            </w:pPr>
          </w:p>
        </w:tc>
        <w:tc>
          <w:tcPr>
            <w:tcW w:w="1595" w:type="dxa"/>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Pr>
          <w:p w:rsidR="00EE7536" w:rsidRPr="00D6010A" w:rsidRDefault="00EE7536" w:rsidP="004E3A03">
            <w:pPr>
              <w:pStyle w:val="BodyText"/>
              <w:jc w:val="both"/>
              <w:rPr>
                <w:rFonts w:ascii="Arial" w:hAnsi="Arial"/>
                <w:b/>
                <w:bCs/>
                <w:sz w:val="24"/>
                <w:szCs w:val="24"/>
                <w:u w:val="single"/>
                <w:lang w:val="sr-Latn-CS"/>
              </w:rPr>
            </w:pPr>
            <w:r>
              <w:rPr>
                <w:rFonts w:ascii="Arial" w:hAnsi="Arial"/>
                <w:bCs/>
                <w:sz w:val="22"/>
                <w:szCs w:val="22"/>
                <w:lang w:val="sr-Cyrl-CS"/>
              </w:rPr>
              <w:t>4</w:t>
            </w:r>
            <w:r w:rsidRPr="00D6010A">
              <w:rPr>
                <w:rFonts w:ascii="Arial" w:hAnsi="Arial"/>
                <w:bCs/>
                <w:sz w:val="22"/>
                <w:szCs w:val="22"/>
                <w:lang w:val="sr-Cyrl-CS"/>
              </w:rPr>
              <w:t>.</w:t>
            </w:r>
          </w:p>
        </w:tc>
        <w:tc>
          <w:tcPr>
            <w:tcW w:w="2901" w:type="dxa"/>
          </w:tcPr>
          <w:p w:rsidR="00EE7536" w:rsidRDefault="00EE7536" w:rsidP="004E3A03">
            <w:pPr>
              <w:spacing w:line="259" w:lineRule="auto"/>
              <w:rPr>
                <w:rFonts w:cs="Arial"/>
                <w:b/>
                <w:bCs/>
                <w:i/>
                <w:iCs/>
                <w:sz w:val="24"/>
              </w:rPr>
            </w:pPr>
            <w:r>
              <w:rPr>
                <w:rFonts w:cs="Arial"/>
                <w:b/>
                <w:bCs/>
                <w:i/>
                <w:iCs/>
                <w:sz w:val="24"/>
              </w:rPr>
              <w:t>Послови пословође</w:t>
            </w:r>
          </w:p>
          <w:p w:rsidR="00EE7536" w:rsidRPr="00FC260C" w:rsidRDefault="00EE7536" w:rsidP="004E3A03">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Pr>
          <w:p w:rsidR="00EE7536" w:rsidRPr="00D6010A" w:rsidRDefault="00EE7536" w:rsidP="004E3A03">
            <w:pPr>
              <w:pStyle w:val="BodyText"/>
              <w:jc w:val="both"/>
              <w:rPr>
                <w:rFonts w:ascii="Arial" w:hAnsi="Arial"/>
                <w:bCs/>
                <w:sz w:val="24"/>
                <w:szCs w:val="24"/>
                <w:u w:val="single"/>
                <w:lang w:val="sr-Latn-CS"/>
              </w:rPr>
            </w:pPr>
          </w:p>
        </w:tc>
        <w:tc>
          <w:tcPr>
            <w:tcW w:w="1330" w:type="dxa"/>
          </w:tcPr>
          <w:p w:rsidR="00EE7536" w:rsidRPr="00D6010A" w:rsidRDefault="00EE7536" w:rsidP="004E3A03">
            <w:pPr>
              <w:pStyle w:val="BodyText"/>
              <w:jc w:val="both"/>
              <w:rPr>
                <w:rFonts w:ascii="Arial" w:hAnsi="Arial"/>
                <w:b/>
                <w:bCs/>
                <w:sz w:val="24"/>
                <w:szCs w:val="24"/>
                <w:u w:val="single"/>
                <w:lang w:val="sr-Latn-CS"/>
              </w:rPr>
            </w:pPr>
          </w:p>
        </w:tc>
        <w:tc>
          <w:tcPr>
            <w:tcW w:w="1330" w:type="dxa"/>
          </w:tcPr>
          <w:p w:rsidR="00EE7536" w:rsidRPr="00D6010A" w:rsidRDefault="00EE7536" w:rsidP="004E3A03">
            <w:pPr>
              <w:pStyle w:val="BodyText"/>
              <w:jc w:val="both"/>
              <w:rPr>
                <w:rFonts w:ascii="Arial" w:hAnsi="Arial"/>
                <w:bCs/>
                <w:sz w:val="24"/>
                <w:szCs w:val="24"/>
                <w:u w:val="single"/>
                <w:lang w:val="sr-Latn-CS"/>
              </w:rPr>
            </w:pPr>
          </w:p>
        </w:tc>
        <w:tc>
          <w:tcPr>
            <w:tcW w:w="742" w:type="dxa"/>
          </w:tcPr>
          <w:p w:rsidR="00EE7536" w:rsidRPr="00D6010A" w:rsidRDefault="00EE7536" w:rsidP="004E3A03">
            <w:pPr>
              <w:pStyle w:val="BodyText"/>
              <w:jc w:val="both"/>
              <w:rPr>
                <w:rFonts w:ascii="Arial" w:hAnsi="Arial"/>
                <w:b/>
                <w:bCs/>
                <w:sz w:val="24"/>
                <w:szCs w:val="24"/>
                <w:u w:val="single"/>
                <w:lang w:val="sr-Latn-CS"/>
              </w:rPr>
            </w:pPr>
          </w:p>
        </w:tc>
        <w:tc>
          <w:tcPr>
            <w:tcW w:w="1595" w:type="dxa"/>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Pr="00D6010A" w:rsidRDefault="00EE7536" w:rsidP="004E3A03">
            <w:pPr>
              <w:pStyle w:val="BodyText"/>
              <w:jc w:val="both"/>
              <w:rPr>
                <w:rFonts w:ascii="Arial" w:hAnsi="Arial"/>
                <w:bCs/>
                <w:sz w:val="22"/>
                <w:szCs w:val="22"/>
                <w:lang w:val="sr-Cyrl-CS"/>
              </w:rPr>
            </w:pPr>
            <w:r>
              <w:rPr>
                <w:rFonts w:ascii="Arial" w:hAnsi="Arial"/>
                <w:bCs/>
                <w:sz w:val="22"/>
                <w:szCs w:val="22"/>
                <w:lang w:val="sr-Cyrl-CS"/>
              </w:rPr>
              <w:t>5</w:t>
            </w:r>
            <w:r w:rsidRPr="00D6010A">
              <w:rPr>
                <w:rFonts w:ascii="Arial" w:hAnsi="Arial"/>
                <w:bCs/>
                <w:sz w:val="22"/>
                <w:szCs w:val="22"/>
                <w:lang w:val="sr-Cyrl-CS"/>
              </w:rPr>
              <w:t>.</w:t>
            </w:r>
          </w:p>
          <w:p w:rsidR="00EE7536" w:rsidRPr="00D6010A" w:rsidRDefault="00EE7536" w:rsidP="004E3A03">
            <w:pPr>
              <w:pStyle w:val="BodyText"/>
              <w:jc w:val="both"/>
              <w:rPr>
                <w:rFonts w:ascii="Arial" w:hAnsi="Arial"/>
                <w:bCs/>
                <w:sz w:val="22"/>
                <w:szCs w:val="22"/>
                <w:lang w:val="sr-Cyrl-CS"/>
              </w:rPr>
            </w:pPr>
          </w:p>
        </w:tc>
        <w:tc>
          <w:tcPr>
            <w:tcW w:w="2901" w:type="dxa"/>
            <w:tcBorders>
              <w:bottom w:val="single" w:sz="4" w:space="0" w:color="auto"/>
            </w:tcBorders>
          </w:tcPr>
          <w:p w:rsidR="00EE7536" w:rsidRPr="00FC260C" w:rsidRDefault="00EE7536" w:rsidP="004E3A03">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Pr="00D6010A" w:rsidRDefault="00EE7536" w:rsidP="004E3A03">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EE7536" w:rsidRPr="00FC260C" w:rsidRDefault="00EE7536" w:rsidP="004E3A03">
            <w:pPr>
              <w:spacing w:after="200" w:line="276" w:lineRule="auto"/>
              <w:jc w:val="both"/>
              <w:rPr>
                <w:rFonts w:cs="Arial"/>
                <w:b/>
                <w:bCs/>
                <w:i/>
                <w:iCs/>
                <w:sz w:val="24"/>
                <w:lang w:val="en-US" w:eastAsia="en-US"/>
              </w:rPr>
            </w:pPr>
            <w:proofErr w:type="spellStart"/>
            <w:r w:rsidRPr="00FC260C">
              <w:rPr>
                <w:rFonts w:cs="Arial"/>
                <w:b/>
                <w:bCs/>
                <w:i/>
                <w:iCs/>
                <w:sz w:val="24"/>
                <w:lang w:val="en-US" w:eastAsia="en-US"/>
              </w:rPr>
              <w:t>Послови</w:t>
            </w:r>
            <w:proofErr w:type="spellEnd"/>
            <w:r>
              <w:rPr>
                <w:rFonts w:cs="Arial"/>
                <w:b/>
                <w:bCs/>
                <w:i/>
                <w:iCs/>
                <w:sz w:val="24"/>
                <w:lang w:val="en-US" w:eastAsia="en-US"/>
              </w:rPr>
              <w:t xml:space="preserve"> </w:t>
            </w:r>
            <w:proofErr w:type="spellStart"/>
            <w:r w:rsidRPr="00FC260C">
              <w:rPr>
                <w:rFonts w:cs="Arial"/>
                <w:b/>
                <w:bCs/>
                <w:i/>
                <w:iCs/>
                <w:sz w:val="24"/>
                <w:lang w:val="en-US" w:eastAsia="en-US"/>
              </w:rPr>
              <w:t>спремачице</w:t>
            </w:r>
            <w:proofErr w:type="spellEnd"/>
            <w:r w:rsidRPr="00FC260C">
              <w:rPr>
                <w:rFonts w:cs="Arial"/>
                <w:b/>
                <w:bCs/>
                <w:i/>
                <w:iCs/>
                <w:sz w:val="24"/>
                <w:lang w:val="en-US" w:eastAsia="en-US"/>
              </w:rPr>
              <w:t xml:space="preserve">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7.</w:t>
            </w:r>
          </w:p>
        </w:tc>
        <w:tc>
          <w:tcPr>
            <w:tcW w:w="2901" w:type="dxa"/>
            <w:tcBorders>
              <w:bottom w:val="single" w:sz="4" w:space="0" w:color="auto"/>
            </w:tcBorders>
          </w:tcPr>
          <w:p w:rsidR="00EE7536" w:rsidRPr="00FC260C" w:rsidRDefault="00EE2C25" w:rsidP="004E3A03">
            <w:pPr>
              <w:spacing w:after="200" w:line="276" w:lineRule="auto"/>
              <w:jc w:val="both"/>
              <w:rPr>
                <w:rFonts w:cs="Arial"/>
                <w:b/>
                <w:bCs/>
                <w:i/>
                <w:iCs/>
                <w:sz w:val="24"/>
                <w:lang w:val="en-US" w:eastAsia="en-US"/>
              </w:rPr>
            </w:pPr>
            <w:r>
              <w:rPr>
                <w:rFonts w:cs="Arial"/>
                <w:b/>
                <w:bCs/>
                <w:i/>
                <w:iCs/>
                <w:sz w:val="24"/>
                <w:lang w:val="sr-Cyrl-RS" w:eastAsia="en-US"/>
              </w:rPr>
              <w:t>П</w:t>
            </w:r>
            <w:proofErr w:type="spellStart"/>
            <w:r w:rsidRPr="00EE2C25">
              <w:rPr>
                <w:rFonts w:cs="Arial"/>
                <w:b/>
                <w:bCs/>
                <w:i/>
                <w:iCs/>
                <w:sz w:val="24"/>
                <w:lang w:val="en-US" w:eastAsia="en-US"/>
              </w:rPr>
              <w:t>ослови</w:t>
            </w:r>
            <w:proofErr w:type="spellEnd"/>
            <w:r w:rsidRPr="00EE2C25">
              <w:rPr>
                <w:rFonts w:cs="Arial"/>
                <w:b/>
                <w:bCs/>
                <w:i/>
                <w:iCs/>
                <w:sz w:val="24"/>
                <w:lang w:val="en-US" w:eastAsia="en-US"/>
              </w:rPr>
              <w:t xml:space="preserve"> </w:t>
            </w:r>
            <w:proofErr w:type="spellStart"/>
            <w:r w:rsidRPr="00EE2C25">
              <w:rPr>
                <w:rFonts w:cs="Arial"/>
                <w:b/>
                <w:bCs/>
                <w:i/>
                <w:iCs/>
                <w:sz w:val="24"/>
                <w:lang w:val="en-US" w:eastAsia="en-US"/>
              </w:rPr>
              <w:t>уређења</w:t>
            </w:r>
            <w:proofErr w:type="spellEnd"/>
            <w:r w:rsidRPr="00EE2C25">
              <w:rPr>
                <w:rFonts w:cs="Arial"/>
                <w:b/>
                <w:bCs/>
                <w:i/>
                <w:iCs/>
                <w:sz w:val="24"/>
                <w:lang w:val="en-US" w:eastAsia="en-US"/>
              </w:rPr>
              <w:t xml:space="preserve"> и </w:t>
            </w:r>
            <w:proofErr w:type="spellStart"/>
            <w:r w:rsidRPr="00EE2C25">
              <w:rPr>
                <w:rFonts w:cs="Arial"/>
                <w:b/>
                <w:bCs/>
                <w:i/>
                <w:iCs/>
                <w:sz w:val="24"/>
                <w:lang w:val="en-US" w:eastAsia="en-US"/>
              </w:rPr>
              <w:t>одржавања</w:t>
            </w:r>
            <w:proofErr w:type="spellEnd"/>
            <w:r w:rsidRPr="00EE2C25">
              <w:rPr>
                <w:rFonts w:cs="Arial"/>
                <w:b/>
                <w:bCs/>
                <w:i/>
                <w:iCs/>
                <w:sz w:val="24"/>
                <w:lang w:val="en-US" w:eastAsia="en-US"/>
              </w:rPr>
              <w:t xml:space="preserve"> </w:t>
            </w:r>
            <w:proofErr w:type="spellStart"/>
            <w:r w:rsidRPr="00EE2C25">
              <w:rPr>
                <w:rFonts w:cs="Arial"/>
                <w:b/>
                <w:bCs/>
                <w:i/>
                <w:iCs/>
                <w:sz w:val="24"/>
                <w:lang w:val="en-US" w:eastAsia="en-US"/>
              </w:rPr>
              <w:t>гробља</w:t>
            </w:r>
            <w:proofErr w:type="spellEnd"/>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8.</w:t>
            </w:r>
          </w:p>
        </w:tc>
        <w:tc>
          <w:tcPr>
            <w:tcW w:w="2901" w:type="dxa"/>
            <w:tcBorders>
              <w:bottom w:val="single" w:sz="4" w:space="0" w:color="auto"/>
            </w:tcBorders>
          </w:tcPr>
          <w:p w:rsidR="00EE7536" w:rsidRPr="00502C8E" w:rsidRDefault="00EE7536" w:rsidP="004E3A03">
            <w:pPr>
              <w:spacing w:after="200" w:line="276" w:lineRule="auto"/>
              <w:jc w:val="both"/>
              <w:rPr>
                <w:rFonts w:cs="Arial"/>
                <w:b/>
                <w:bCs/>
                <w:i/>
                <w:iCs/>
                <w:sz w:val="24"/>
                <w:lang w:val="sr-Cyrl-RS"/>
              </w:rPr>
            </w:pPr>
            <w:r w:rsidRPr="00297843">
              <w:rPr>
                <w:rFonts w:cs="Arial"/>
                <w:b/>
                <w:bCs/>
                <w:i/>
                <w:iCs/>
                <w:sz w:val="24"/>
              </w:rPr>
              <w:t xml:space="preserve">Послови </w:t>
            </w:r>
            <w:r>
              <w:rPr>
                <w:rFonts w:cs="Arial"/>
                <w:b/>
                <w:bCs/>
                <w:i/>
                <w:iCs/>
                <w:sz w:val="24"/>
                <w:lang w:val="sr-Cyrl-RS"/>
              </w:rPr>
              <w:t>домара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lastRenderedPageBreak/>
              <w:t>9.</w:t>
            </w:r>
          </w:p>
        </w:tc>
        <w:tc>
          <w:tcPr>
            <w:tcW w:w="2901" w:type="dxa"/>
            <w:tcBorders>
              <w:bottom w:val="single" w:sz="4" w:space="0" w:color="auto"/>
            </w:tcBorders>
          </w:tcPr>
          <w:p w:rsidR="00EE7536" w:rsidRPr="00297843" w:rsidRDefault="00EE7536" w:rsidP="004E3A03">
            <w:pPr>
              <w:spacing w:after="160" w:line="259" w:lineRule="auto"/>
              <w:rPr>
                <w:rFonts w:cs="Arial"/>
                <w:b/>
                <w:bCs/>
                <w:i/>
                <w:iCs/>
                <w:sz w:val="24"/>
              </w:rPr>
            </w:pPr>
            <w:r w:rsidRPr="00FC260C">
              <w:rPr>
                <w:rFonts w:cs="Arial"/>
                <w:b/>
                <w:bCs/>
                <w:i/>
                <w:iCs/>
                <w:sz w:val="24"/>
              </w:rPr>
              <w:t>О</w:t>
            </w:r>
            <w:r>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10.</w:t>
            </w:r>
          </w:p>
        </w:tc>
        <w:tc>
          <w:tcPr>
            <w:tcW w:w="2901" w:type="dxa"/>
            <w:tcBorders>
              <w:bottom w:val="single" w:sz="4" w:space="0" w:color="auto"/>
            </w:tcBorders>
          </w:tcPr>
          <w:p w:rsidR="00EE7536" w:rsidRPr="00FC260C" w:rsidRDefault="00EE7536" w:rsidP="004E3A03">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11.</w:t>
            </w:r>
          </w:p>
        </w:tc>
        <w:tc>
          <w:tcPr>
            <w:tcW w:w="2901" w:type="dxa"/>
            <w:tcBorders>
              <w:bottom w:val="single" w:sz="4" w:space="0" w:color="auto"/>
            </w:tcBorders>
          </w:tcPr>
          <w:p w:rsidR="00EE7536" w:rsidRPr="00FC260C" w:rsidRDefault="00EE7536" w:rsidP="004E3A03">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12.</w:t>
            </w:r>
          </w:p>
        </w:tc>
        <w:tc>
          <w:tcPr>
            <w:tcW w:w="2901" w:type="dxa"/>
            <w:tcBorders>
              <w:bottom w:val="single" w:sz="4" w:space="0" w:color="auto"/>
            </w:tcBorders>
          </w:tcPr>
          <w:p w:rsidR="00EE7536" w:rsidRPr="00FC260C" w:rsidRDefault="00EE7536" w:rsidP="004E3A03">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EE7536" w:rsidRPr="00DE0E35" w:rsidRDefault="00EE7536" w:rsidP="004E3A03">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14.</w:t>
            </w:r>
          </w:p>
        </w:tc>
        <w:tc>
          <w:tcPr>
            <w:tcW w:w="2901" w:type="dxa"/>
            <w:tcBorders>
              <w:bottom w:val="single" w:sz="4" w:space="0" w:color="auto"/>
            </w:tcBorders>
          </w:tcPr>
          <w:p w:rsidR="00EE7536" w:rsidRPr="00E83AB0" w:rsidRDefault="00EE7536" w:rsidP="004E3A03">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15.</w:t>
            </w:r>
          </w:p>
        </w:tc>
        <w:tc>
          <w:tcPr>
            <w:tcW w:w="2901" w:type="dxa"/>
            <w:tcBorders>
              <w:bottom w:val="single" w:sz="4" w:space="0" w:color="auto"/>
            </w:tcBorders>
          </w:tcPr>
          <w:p w:rsidR="00EE7536" w:rsidRPr="00297843" w:rsidRDefault="00EE7536" w:rsidP="004E3A03">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16.</w:t>
            </w:r>
          </w:p>
        </w:tc>
        <w:tc>
          <w:tcPr>
            <w:tcW w:w="2901" w:type="dxa"/>
            <w:tcBorders>
              <w:bottom w:val="single" w:sz="4" w:space="0" w:color="auto"/>
            </w:tcBorders>
          </w:tcPr>
          <w:p w:rsidR="00EE7536" w:rsidRPr="00297843" w:rsidRDefault="00D846EB" w:rsidP="004E3A03">
            <w:pPr>
              <w:spacing w:after="160" w:line="259" w:lineRule="auto"/>
              <w:rPr>
                <w:rFonts w:cs="Arial"/>
                <w:b/>
                <w:bCs/>
                <w:i/>
                <w:iCs/>
                <w:szCs w:val="22"/>
              </w:rPr>
            </w:pPr>
            <w:r w:rsidRPr="00D846EB">
              <w:rPr>
                <w:rFonts w:cs="Arial"/>
                <w:b/>
                <w:bCs/>
                <w:i/>
                <w:iCs/>
                <w:szCs w:val="22"/>
                <w:lang w:val="sr-Cyrl-RS"/>
              </w:rPr>
              <w:t xml:space="preserve">Послови помоћног радника за наплату пијачних услуга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17.</w:t>
            </w:r>
          </w:p>
        </w:tc>
        <w:tc>
          <w:tcPr>
            <w:tcW w:w="2901" w:type="dxa"/>
            <w:tcBorders>
              <w:bottom w:val="single" w:sz="4" w:space="0" w:color="auto"/>
            </w:tcBorders>
          </w:tcPr>
          <w:p w:rsidR="00EE7536" w:rsidRPr="00E83AB0" w:rsidRDefault="00EE7536" w:rsidP="004E3A03">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Pr="00E83AB0">
              <w:rPr>
                <w:rFonts w:cs="Arial"/>
                <w:b/>
                <w:bCs/>
                <w:i/>
                <w:iCs/>
                <w:sz w:val="24"/>
              </w:rPr>
              <w:t xml:space="preserve">одржавању канализационих система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18.</w:t>
            </w:r>
          </w:p>
        </w:tc>
        <w:tc>
          <w:tcPr>
            <w:tcW w:w="2901" w:type="dxa"/>
            <w:tcBorders>
              <w:bottom w:val="single" w:sz="4" w:space="0" w:color="auto"/>
            </w:tcBorders>
          </w:tcPr>
          <w:p w:rsidR="00EE7536" w:rsidRPr="00D731A5" w:rsidRDefault="00EE7536" w:rsidP="004E3A03">
            <w:pPr>
              <w:spacing w:after="160" w:line="259" w:lineRule="auto"/>
              <w:rPr>
                <w:rFonts w:cs="Arial"/>
                <w:sz w:val="24"/>
              </w:rPr>
            </w:pPr>
            <w:r>
              <w:rPr>
                <w:rFonts w:cs="Arial"/>
                <w:b/>
                <w:bCs/>
                <w:i/>
                <w:iCs/>
                <w:sz w:val="24"/>
                <w:lang w:val="sr-Cyrl-RS"/>
              </w:rPr>
              <w:t xml:space="preserve">Послови </w:t>
            </w:r>
            <w:r>
              <w:rPr>
                <w:rFonts w:cs="Arial"/>
                <w:b/>
                <w:bCs/>
                <w:i/>
                <w:iCs/>
                <w:sz w:val="24"/>
              </w:rPr>
              <w:t>на фотокопиру</w:t>
            </w:r>
            <w:r>
              <w:rPr>
                <w:rFonts w:cs="Arial"/>
                <w:b/>
                <w:bCs/>
                <w:i/>
                <w:iCs/>
                <w:sz w:val="24"/>
                <w:lang w:val="sr-Cyrl-RS"/>
              </w:rPr>
              <w:t xml:space="preserve">                </w:t>
            </w:r>
            <w:r>
              <w:rPr>
                <w:rFonts w:cs="Arial"/>
                <w:b/>
                <w:bCs/>
                <w:i/>
                <w:iCs/>
                <w:sz w:val="24"/>
              </w:rPr>
              <w:t>(</w:t>
            </w:r>
            <w:r w:rsidRPr="00E83AB0">
              <w:rPr>
                <w:rFonts w:cs="Arial"/>
                <w:b/>
                <w:bCs/>
                <w:i/>
                <w:iCs/>
                <w:sz w:val="24"/>
              </w:rPr>
              <w:t>послови продавца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19.</w:t>
            </w:r>
          </w:p>
        </w:tc>
        <w:tc>
          <w:tcPr>
            <w:tcW w:w="2901" w:type="dxa"/>
            <w:tcBorders>
              <w:bottom w:val="single" w:sz="4" w:space="0" w:color="auto"/>
            </w:tcBorders>
          </w:tcPr>
          <w:p w:rsidR="00EE7536" w:rsidRPr="00E83AB0" w:rsidRDefault="00EE7536" w:rsidP="004E3A03">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баштован</w:t>
            </w:r>
            <w:r>
              <w:rPr>
                <w:rFonts w:cs="Arial"/>
                <w:b/>
                <w:bCs/>
                <w:i/>
                <w:iCs/>
                <w:sz w:val="24"/>
                <w:lang w:val="sr-Cyrl-RS"/>
              </w:rPr>
              <w:t>а</w:t>
            </w:r>
            <w:r w:rsidRPr="00E83AB0">
              <w:rPr>
                <w:rFonts w:cs="Arial"/>
                <w:b/>
                <w:bCs/>
                <w:i/>
                <w:iCs/>
                <w:sz w:val="24"/>
              </w:rPr>
              <w:t xml:space="preserve"> </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EE7536" w:rsidRPr="00D731A5" w:rsidRDefault="00EE7536" w:rsidP="004E3A03">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EE7536" w:rsidRDefault="00EE7536" w:rsidP="004E3A03">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22.</w:t>
            </w:r>
          </w:p>
        </w:tc>
        <w:tc>
          <w:tcPr>
            <w:tcW w:w="2901" w:type="dxa"/>
            <w:tcBorders>
              <w:bottom w:val="single" w:sz="4" w:space="0" w:color="auto"/>
            </w:tcBorders>
          </w:tcPr>
          <w:p w:rsidR="00EE7536" w:rsidRDefault="00EE7536" w:rsidP="004E3A03">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23.</w:t>
            </w:r>
          </w:p>
        </w:tc>
        <w:tc>
          <w:tcPr>
            <w:tcW w:w="2901" w:type="dxa"/>
            <w:tcBorders>
              <w:bottom w:val="single" w:sz="4" w:space="0" w:color="auto"/>
            </w:tcBorders>
          </w:tcPr>
          <w:p w:rsidR="00EE7536" w:rsidRDefault="00EE7536" w:rsidP="004E3A03">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lastRenderedPageBreak/>
              <w:t>24.</w:t>
            </w:r>
          </w:p>
        </w:tc>
        <w:tc>
          <w:tcPr>
            <w:tcW w:w="2901" w:type="dxa"/>
            <w:tcBorders>
              <w:bottom w:val="single" w:sz="4" w:space="0" w:color="auto"/>
            </w:tcBorders>
          </w:tcPr>
          <w:p w:rsidR="00EE7536" w:rsidRPr="00DE0E35" w:rsidRDefault="00EE7536" w:rsidP="004E3A03">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25.</w:t>
            </w:r>
          </w:p>
        </w:tc>
        <w:tc>
          <w:tcPr>
            <w:tcW w:w="2901" w:type="dxa"/>
            <w:tcBorders>
              <w:bottom w:val="single" w:sz="4" w:space="0" w:color="auto"/>
            </w:tcBorders>
          </w:tcPr>
          <w:p w:rsidR="00EE7536" w:rsidRPr="00E83AB0" w:rsidRDefault="00EE7536" w:rsidP="004E3A03">
            <w:pPr>
              <w:spacing w:after="200" w:line="276" w:lineRule="auto"/>
              <w:jc w:val="both"/>
              <w:rPr>
                <w:rFonts w:cs="Arial"/>
                <w:b/>
                <w:bCs/>
                <w:i/>
                <w:iCs/>
                <w:sz w:val="24"/>
                <w:lang w:val="en-US" w:eastAsia="en-US"/>
              </w:rPr>
            </w:pPr>
            <w:proofErr w:type="spellStart"/>
            <w:r w:rsidRPr="00E83AB0">
              <w:rPr>
                <w:rFonts w:cs="Arial"/>
                <w:b/>
                <w:bCs/>
                <w:i/>
                <w:iCs/>
                <w:sz w:val="24"/>
                <w:lang w:val="en-US" w:eastAsia="en-US"/>
              </w:rPr>
              <w:t>Секретарица</w:t>
            </w:r>
            <w:proofErr w:type="spellEnd"/>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rPr>
          <w:trHeight w:val="328"/>
        </w:trPr>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26.</w:t>
            </w:r>
          </w:p>
        </w:tc>
        <w:tc>
          <w:tcPr>
            <w:tcW w:w="2901" w:type="dxa"/>
            <w:tcBorders>
              <w:bottom w:val="single" w:sz="4" w:space="0" w:color="auto"/>
            </w:tcBorders>
          </w:tcPr>
          <w:p w:rsidR="00EE7536" w:rsidRPr="00DE0E35" w:rsidRDefault="00EE7536" w:rsidP="004E3A03">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EE7536" w:rsidRPr="002F30CB" w:rsidRDefault="00EE7536" w:rsidP="004E3A03">
            <w:pPr>
              <w:rPr>
                <w:rFonts w:cs="Arial"/>
                <w:b/>
                <w:sz w:val="24"/>
              </w:rPr>
            </w:pPr>
            <w:r w:rsidRPr="009D1D58">
              <w:rPr>
                <w:rFonts w:cs="Arial"/>
                <w:b/>
                <w:sz w:val="24"/>
                <w:lang w:val="sr-Cyrl-RS"/>
              </w:rPr>
              <w:t>Радник на одржавању хигијене и сечи стабала</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28.</w:t>
            </w:r>
          </w:p>
        </w:tc>
        <w:tc>
          <w:tcPr>
            <w:tcW w:w="2901" w:type="dxa"/>
            <w:tcBorders>
              <w:bottom w:val="single" w:sz="4" w:space="0" w:color="auto"/>
            </w:tcBorders>
          </w:tcPr>
          <w:p w:rsidR="00EE7536" w:rsidRPr="009D1D58" w:rsidRDefault="00EE7536" w:rsidP="004E3A03">
            <w:pPr>
              <w:rPr>
                <w:rFonts w:cs="Arial"/>
                <w:b/>
                <w:sz w:val="24"/>
                <w:lang w:val="sr-Cyrl-RS"/>
              </w:rPr>
            </w:pPr>
            <w:r>
              <w:rPr>
                <w:rFonts w:cs="Arial"/>
                <w:b/>
                <w:sz w:val="24"/>
                <w:lang w:val="sr-Cyrl-RS"/>
              </w:rPr>
              <w:t>Возач камиона са руком-дизалицом</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29.</w:t>
            </w:r>
          </w:p>
        </w:tc>
        <w:tc>
          <w:tcPr>
            <w:tcW w:w="2901" w:type="dxa"/>
            <w:tcBorders>
              <w:bottom w:val="single" w:sz="4" w:space="0" w:color="auto"/>
            </w:tcBorders>
          </w:tcPr>
          <w:p w:rsidR="00EE7536" w:rsidRPr="009D1D58" w:rsidRDefault="00EE7536" w:rsidP="004E3A03">
            <w:pPr>
              <w:rPr>
                <w:rFonts w:cs="Arial"/>
                <w:b/>
                <w:sz w:val="24"/>
                <w:lang w:val="sr-Cyrl-RS"/>
              </w:rPr>
            </w:pPr>
            <w:r>
              <w:rPr>
                <w:rFonts w:cs="Arial"/>
                <w:b/>
                <w:sz w:val="24"/>
                <w:lang w:val="sr-Cyrl-RS"/>
              </w:rPr>
              <w:t>Возач комбиноване машине</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bottom w:val="single" w:sz="4" w:space="0" w:color="auto"/>
            </w:tcBorders>
          </w:tcPr>
          <w:p w:rsidR="00EE7536" w:rsidRDefault="00EE7536" w:rsidP="004E3A03">
            <w:pPr>
              <w:pStyle w:val="BodyText"/>
              <w:jc w:val="both"/>
              <w:rPr>
                <w:rFonts w:ascii="Arial" w:hAnsi="Arial"/>
                <w:bCs/>
                <w:sz w:val="22"/>
                <w:szCs w:val="22"/>
                <w:lang w:val="sr-Cyrl-CS"/>
              </w:rPr>
            </w:pPr>
            <w:r>
              <w:rPr>
                <w:rFonts w:ascii="Arial" w:hAnsi="Arial"/>
                <w:bCs/>
                <w:sz w:val="22"/>
                <w:szCs w:val="22"/>
                <w:lang w:val="sr-Cyrl-CS"/>
              </w:rPr>
              <w:t xml:space="preserve">30. </w:t>
            </w:r>
          </w:p>
        </w:tc>
        <w:tc>
          <w:tcPr>
            <w:tcW w:w="2901" w:type="dxa"/>
            <w:tcBorders>
              <w:bottom w:val="single" w:sz="4" w:space="0" w:color="auto"/>
            </w:tcBorders>
          </w:tcPr>
          <w:p w:rsidR="00EE7536" w:rsidRPr="009D1D58" w:rsidRDefault="00EE7536" w:rsidP="004E3A03">
            <w:pPr>
              <w:rPr>
                <w:rFonts w:cs="Arial"/>
                <w:b/>
                <w:sz w:val="24"/>
                <w:lang w:val="sr-Cyrl-RS"/>
              </w:rPr>
            </w:pPr>
            <w:r>
              <w:rPr>
                <w:rFonts w:cs="Arial"/>
                <w:b/>
                <w:sz w:val="24"/>
                <w:lang w:val="sr-Cyrl-RS"/>
              </w:rPr>
              <w:t>Теренски радник на пословима евиденције у служби за гробље и инфостан</w:t>
            </w:r>
          </w:p>
        </w:tc>
        <w:tc>
          <w:tcPr>
            <w:tcW w:w="1132" w:type="dxa"/>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330" w:type="dxa"/>
            <w:tcBorders>
              <w:bottom w:val="single" w:sz="4" w:space="0" w:color="auto"/>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bottom w:val="single" w:sz="4" w:space="0" w:color="auto"/>
            </w:tcBorders>
          </w:tcPr>
          <w:p w:rsidR="00EE7536" w:rsidRPr="00D6010A" w:rsidRDefault="00EE7536" w:rsidP="004E3A03">
            <w:pPr>
              <w:pStyle w:val="BodyText"/>
              <w:jc w:val="both"/>
              <w:rPr>
                <w:rFonts w:ascii="Arial" w:hAnsi="Arial"/>
                <w:b/>
                <w:bCs/>
                <w:sz w:val="24"/>
                <w:szCs w:val="24"/>
                <w:u w:val="single"/>
                <w:lang w:val="sr-Latn-CS"/>
              </w:rPr>
            </w:pPr>
          </w:p>
        </w:tc>
      </w:tr>
      <w:tr w:rsidR="00EE7536" w:rsidRPr="00D6010A" w:rsidTr="004E3A03">
        <w:tc>
          <w:tcPr>
            <w:tcW w:w="893" w:type="dxa"/>
            <w:tcBorders>
              <w:right w:val="nil"/>
            </w:tcBorders>
            <w:shd w:val="clear" w:color="auto" w:fill="D9D9D9" w:themeFill="background1" w:themeFillShade="D9"/>
          </w:tcPr>
          <w:p w:rsidR="00EE7536" w:rsidRPr="00D6010A" w:rsidRDefault="00EE7536" w:rsidP="004E3A03">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EE7536" w:rsidRPr="009D1D58" w:rsidRDefault="00EE7536" w:rsidP="004E3A03">
            <w:pPr>
              <w:pStyle w:val="BodyText"/>
              <w:jc w:val="both"/>
              <w:rPr>
                <w:rFonts w:ascii="Arial" w:hAnsi="Arial"/>
                <w:b/>
                <w:bCs/>
                <w:sz w:val="24"/>
                <w:szCs w:val="24"/>
                <w:lang w:val="sr-Cyrl-CS"/>
              </w:rPr>
            </w:pPr>
            <w:r w:rsidRPr="009D1D58">
              <w:rPr>
                <w:rFonts w:ascii="Arial" w:hAnsi="Arial"/>
                <w:b/>
                <w:bCs/>
                <w:sz w:val="24"/>
                <w:szCs w:val="24"/>
                <w:lang w:val="sr-Cyrl-CS"/>
              </w:rPr>
              <w:t>Збир бруто цена услуге по радном сату извршиоца без ПДВ</w:t>
            </w:r>
          </w:p>
        </w:tc>
        <w:tc>
          <w:tcPr>
            <w:tcW w:w="1132" w:type="dxa"/>
            <w:shd w:val="clear" w:color="auto" w:fill="D9D9D9" w:themeFill="background1" w:themeFillShade="D9"/>
          </w:tcPr>
          <w:p w:rsidR="00EE7536" w:rsidRPr="00D6010A" w:rsidRDefault="00EE7536" w:rsidP="004E3A03">
            <w:pPr>
              <w:pStyle w:val="BodyText"/>
              <w:jc w:val="both"/>
              <w:rPr>
                <w:rFonts w:ascii="Arial" w:hAnsi="Arial"/>
                <w:b/>
                <w:bCs/>
                <w:sz w:val="24"/>
                <w:szCs w:val="24"/>
                <w:u w:val="single"/>
                <w:lang w:val="sr-Latn-CS"/>
              </w:rPr>
            </w:pPr>
          </w:p>
        </w:tc>
        <w:tc>
          <w:tcPr>
            <w:tcW w:w="782" w:type="dxa"/>
            <w:tcBorders>
              <w:bottom w:val="nil"/>
              <w:right w:val="nil"/>
            </w:tcBorders>
          </w:tcPr>
          <w:p w:rsidR="00EE7536" w:rsidRPr="00D6010A" w:rsidRDefault="00EE7536" w:rsidP="004E3A03">
            <w:pPr>
              <w:pStyle w:val="BodyText"/>
              <w:jc w:val="both"/>
              <w:rPr>
                <w:rFonts w:ascii="Arial" w:hAnsi="Arial"/>
                <w:bCs/>
                <w:sz w:val="24"/>
                <w:szCs w:val="24"/>
                <w:u w:val="single"/>
                <w:lang w:val="sr-Latn-CS"/>
              </w:rPr>
            </w:pPr>
          </w:p>
        </w:tc>
        <w:tc>
          <w:tcPr>
            <w:tcW w:w="1330" w:type="dxa"/>
            <w:tcBorders>
              <w:left w:val="nil"/>
              <w:bottom w:val="nil"/>
              <w:right w:val="nil"/>
            </w:tcBorders>
          </w:tcPr>
          <w:p w:rsidR="00EE7536" w:rsidRDefault="00EE7536" w:rsidP="004E3A03">
            <w:pPr>
              <w:pStyle w:val="BodyText"/>
              <w:jc w:val="both"/>
              <w:rPr>
                <w:rFonts w:ascii="Arial" w:hAnsi="Arial"/>
                <w:b/>
                <w:bCs/>
                <w:sz w:val="24"/>
                <w:szCs w:val="24"/>
                <w:u w:val="single"/>
                <w:lang w:val="sr-Latn-CS"/>
              </w:rPr>
            </w:pPr>
          </w:p>
          <w:p w:rsidR="00EE7536" w:rsidRDefault="00EE7536" w:rsidP="004E3A03">
            <w:pPr>
              <w:pStyle w:val="BodyText"/>
              <w:jc w:val="both"/>
              <w:rPr>
                <w:rFonts w:ascii="Arial" w:hAnsi="Arial"/>
                <w:b/>
                <w:bCs/>
                <w:sz w:val="24"/>
                <w:szCs w:val="24"/>
                <w:u w:val="single"/>
                <w:lang w:val="sr-Latn-CS"/>
              </w:rPr>
            </w:pPr>
          </w:p>
          <w:p w:rsidR="00EE7536" w:rsidRDefault="00EE7536" w:rsidP="004E3A03">
            <w:pPr>
              <w:pStyle w:val="BodyText"/>
              <w:jc w:val="both"/>
              <w:rPr>
                <w:rFonts w:ascii="Arial" w:hAnsi="Arial"/>
                <w:b/>
                <w:bCs/>
                <w:sz w:val="24"/>
                <w:szCs w:val="24"/>
                <w:u w:val="single"/>
                <w:lang w:val="sr-Latn-CS"/>
              </w:rPr>
            </w:pPr>
          </w:p>
          <w:p w:rsidR="00EE7536" w:rsidRPr="00D6010A" w:rsidRDefault="00EE7536" w:rsidP="004E3A03">
            <w:pPr>
              <w:pStyle w:val="BodyText"/>
              <w:jc w:val="both"/>
              <w:rPr>
                <w:rFonts w:ascii="Arial" w:hAnsi="Arial"/>
                <w:b/>
                <w:bCs/>
                <w:sz w:val="24"/>
                <w:szCs w:val="24"/>
                <w:u w:val="single"/>
                <w:lang w:val="sr-Latn-CS"/>
              </w:rPr>
            </w:pPr>
          </w:p>
        </w:tc>
        <w:tc>
          <w:tcPr>
            <w:tcW w:w="1330" w:type="dxa"/>
            <w:tcBorders>
              <w:left w:val="nil"/>
              <w:bottom w:val="nil"/>
              <w:right w:val="nil"/>
            </w:tcBorders>
          </w:tcPr>
          <w:p w:rsidR="00EE7536" w:rsidRPr="00D6010A" w:rsidRDefault="00EE7536" w:rsidP="004E3A03">
            <w:pPr>
              <w:pStyle w:val="BodyText"/>
              <w:jc w:val="both"/>
              <w:rPr>
                <w:rFonts w:ascii="Arial" w:hAnsi="Arial"/>
                <w:bCs/>
                <w:sz w:val="24"/>
                <w:szCs w:val="24"/>
                <w:u w:val="single"/>
                <w:lang w:val="sr-Latn-CS"/>
              </w:rPr>
            </w:pPr>
          </w:p>
        </w:tc>
        <w:tc>
          <w:tcPr>
            <w:tcW w:w="742" w:type="dxa"/>
            <w:tcBorders>
              <w:left w:val="nil"/>
              <w:bottom w:val="nil"/>
              <w:right w:val="nil"/>
            </w:tcBorders>
          </w:tcPr>
          <w:p w:rsidR="00EE7536" w:rsidRPr="00D6010A" w:rsidRDefault="00EE7536" w:rsidP="004E3A03">
            <w:pPr>
              <w:pStyle w:val="BodyText"/>
              <w:jc w:val="both"/>
              <w:rPr>
                <w:rFonts w:ascii="Arial" w:hAnsi="Arial"/>
                <w:b/>
                <w:bCs/>
                <w:sz w:val="24"/>
                <w:szCs w:val="24"/>
                <w:u w:val="single"/>
                <w:lang w:val="sr-Latn-CS"/>
              </w:rPr>
            </w:pPr>
          </w:p>
        </w:tc>
        <w:tc>
          <w:tcPr>
            <w:tcW w:w="1595" w:type="dxa"/>
            <w:tcBorders>
              <w:left w:val="nil"/>
              <w:bottom w:val="nil"/>
              <w:right w:val="nil"/>
            </w:tcBorders>
          </w:tcPr>
          <w:p w:rsidR="00EE7536" w:rsidRPr="00D6010A" w:rsidRDefault="00EE7536" w:rsidP="004E3A03">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A0180E">
        <w:rPr>
          <w:rFonts w:ascii="Arial" w:hAnsi="Arial"/>
          <w:b/>
          <w:bCs/>
          <w:sz w:val="24"/>
          <w:szCs w:val="24"/>
          <w:lang w:val="sr-Cyrl-CS"/>
        </w:rPr>
        <w:t>27</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Pr="00990B04" w:rsidRDefault="00A0180E" w:rsidP="00540BF4">
      <w:pPr>
        <w:ind w:left="2160" w:firstLine="720"/>
        <w:jc w:val="center"/>
        <w:rPr>
          <w:rFonts w:cs="Arial"/>
          <w:szCs w:val="22"/>
          <w:lang w:val="sr-Cyrl-CS"/>
        </w:rPr>
      </w:pP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A0180E">
        <w:rPr>
          <w:b/>
          <w:color w:val="1F497D" w:themeColor="text2"/>
          <w:sz w:val="24"/>
          <w:lang w:val="sr-Cyrl-CS"/>
        </w:rPr>
        <w:t xml:space="preserve">ЈН </w:t>
      </w:r>
      <w:r w:rsidR="005466A8">
        <w:rPr>
          <w:b/>
          <w:color w:val="1F497D" w:themeColor="text2"/>
          <w:sz w:val="24"/>
          <w:lang w:val="sr-Cyrl-CS"/>
        </w:rPr>
        <w:t>4</w:t>
      </w:r>
      <w:r w:rsidR="008F2B6B">
        <w:rPr>
          <w:b/>
          <w:color w:val="1F497D" w:themeColor="text2"/>
          <w:sz w:val="24"/>
          <w:lang w:val="sr-Cyrl-CS"/>
        </w:rPr>
        <w:t>/</w:t>
      </w:r>
      <w:r w:rsidR="005466A8">
        <w:rPr>
          <w:b/>
          <w:color w:val="1F497D" w:themeColor="text2"/>
          <w:sz w:val="24"/>
          <w:lang w:val="sr-Cyrl-CS"/>
        </w:rPr>
        <w:t>20</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proofErr w:type="spellStart"/>
      <w:r w:rsidRPr="00373666">
        <w:rPr>
          <w:rFonts w:ascii="Arial" w:hAnsi="Arial" w:cs="Arial"/>
          <w:sz w:val="22"/>
          <w:szCs w:val="22"/>
        </w:rPr>
        <w:t>За</w:t>
      </w:r>
      <w:proofErr w:type="spellEnd"/>
      <w:r w:rsidRPr="00373666">
        <w:rPr>
          <w:rFonts w:ascii="Arial" w:hAnsi="Arial" w:cs="Arial"/>
          <w:sz w:val="22"/>
          <w:szCs w:val="22"/>
        </w:rPr>
        <w:t xml:space="preserve"> </w:t>
      </w:r>
      <w:proofErr w:type="spellStart"/>
      <w:r w:rsidRPr="00373666">
        <w:rPr>
          <w:rFonts w:ascii="Arial" w:hAnsi="Arial" w:cs="Arial"/>
          <w:sz w:val="22"/>
          <w:szCs w:val="22"/>
        </w:rPr>
        <w:t>јавну</w:t>
      </w:r>
      <w:proofErr w:type="spellEnd"/>
      <w:r w:rsidRPr="00373666">
        <w:rPr>
          <w:rFonts w:ascii="Arial" w:hAnsi="Arial" w:cs="Arial"/>
          <w:sz w:val="22"/>
          <w:szCs w:val="22"/>
        </w:rPr>
        <w:t xml:space="preserve"> </w:t>
      </w:r>
      <w:proofErr w:type="spellStart"/>
      <w:r w:rsidRPr="00373666">
        <w:rPr>
          <w:rFonts w:ascii="Arial" w:hAnsi="Arial" w:cs="Arial"/>
          <w:sz w:val="22"/>
          <w:szCs w:val="22"/>
        </w:rPr>
        <w:t>набавку</w:t>
      </w:r>
      <w:proofErr w:type="spellEnd"/>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5466A8">
        <w:rPr>
          <w:rFonts w:ascii="Arial" w:hAnsi="Arial" w:cs="Arial"/>
          <w:sz w:val="22"/>
          <w:szCs w:val="22"/>
          <w:lang w:val="sr-Cyrl-CS"/>
        </w:rPr>
        <w:t>4</w:t>
      </w:r>
      <w:r w:rsidR="005D7BD9">
        <w:rPr>
          <w:rFonts w:ascii="Arial" w:hAnsi="Arial" w:cs="Arial"/>
          <w:sz w:val="22"/>
          <w:szCs w:val="22"/>
          <w:lang w:val="sr-Cyrl-CS"/>
        </w:rPr>
        <w:t>/</w:t>
      </w:r>
      <w:r w:rsidR="005466A8">
        <w:rPr>
          <w:rFonts w:ascii="Arial" w:hAnsi="Arial" w:cs="Arial"/>
          <w:sz w:val="22"/>
          <w:szCs w:val="22"/>
          <w:lang w:val="sr-Cyrl-CS"/>
        </w:rPr>
        <w:t>20</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6E3858">
        <w:rPr>
          <w:szCs w:val="22"/>
          <w:lang w:val="sr-Cyrl-CS"/>
        </w:rPr>
        <w:t>7</w:t>
      </w:r>
      <w:r w:rsidRPr="00FB3935">
        <w:rPr>
          <w:szCs w:val="22"/>
          <w:lang w:val="sr-Cyrl-CS"/>
        </w:rPr>
        <w:t>, 201</w:t>
      </w:r>
      <w:r w:rsidR="006E3858">
        <w:rPr>
          <w:szCs w:val="22"/>
          <w:lang w:val="sr-Cyrl-CS"/>
        </w:rPr>
        <w:t>8</w:t>
      </w:r>
      <w:r w:rsidRPr="00FB3935">
        <w:rPr>
          <w:szCs w:val="22"/>
          <w:lang w:val="sr-Cyrl-CS"/>
        </w:rPr>
        <w:t xml:space="preserve"> и 201</w:t>
      </w:r>
      <w:r w:rsidR="006E3858">
        <w:rPr>
          <w:szCs w:val="22"/>
          <w:lang w:val="sr-Cyrl-CS"/>
        </w:rPr>
        <w:t>9</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00A0180E">
        <w:rPr>
          <w:rFonts w:cs="Arial"/>
          <w:lang w:val="sr-Cyrl-CS"/>
        </w:rPr>
        <w:t>.20</w:t>
      </w:r>
      <w:r w:rsidR="005466A8">
        <w:rPr>
          <w:rFonts w:cs="Arial"/>
          <w:lang w:val="sr-Cyrl-CS"/>
        </w:rPr>
        <w:t>20</w:t>
      </w:r>
      <w:r w:rsidRPr="00A518EA">
        <w:rPr>
          <w:rFonts w:cs="Arial"/>
          <w:lang w:val="sr-Cyrl-CS"/>
        </w:rPr>
        <w:t>.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 xml:space="preserve">Телефон:011/8467-006; 011/8467-021; 011/8467-022, коje заступа директор </w:t>
      </w:r>
      <w:r w:rsidR="001B27BF">
        <w:rPr>
          <w:rFonts w:cs="Arial"/>
          <w:szCs w:val="22"/>
          <w:lang w:val="sr-Cyrl-CS"/>
        </w:rPr>
        <w:t>Миодраг Миловановић</w:t>
      </w:r>
      <w:r w:rsidRPr="00A518EA">
        <w:rPr>
          <w:rFonts w:cs="Arial"/>
          <w:szCs w:val="22"/>
          <w:lang w:val="sr-Cyrl-CS"/>
        </w:rPr>
        <w:t>,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5466A8">
        <w:rPr>
          <w:rFonts w:cs="Arial"/>
          <w:szCs w:val="22"/>
          <w:lang w:val="sr-Cyrl-CS"/>
        </w:rPr>
        <w:t>3143/20-1</w:t>
      </w:r>
      <w:r w:rsidR="00A0180E">
        <w:rPr>
          <w:rFonts w:cs="Arial"/>
          <w:szCs w:val="22"/>
          <w:lang w:val="sr-Cyrl-CS"/>
        </w:rPr>
        <w:t xml:space="preserve"> од 0</w:t>
      </w:r>
      <w:r w:rsidR="005466A8">
        <w:rPr>
          <w:rFonts w:cs="Arial"/>
          <w:szCs w:val="22"/>
          <w:lang w:val="sr-Cyrl-CS"/>
        </w:rPr>
        <w:t>2</w:t>
      </w:r>
      <w:r w:rsidR="00A0180E">
        <w:rPr>
          <w:rFonts w:cs="Arial"/>
          <w:szCs w:val="22"/>
          <w:lang w:val="sr-Cyrl-CS"/>
        </w:rPr>
        <w:t>.0</w:t>
      </w:r>
      <w:r w:rsidR="005466A8">
        <w:rPr>
          <w:rFonts w:cs="Arial"/>
          <w:szCs w:val="22"/>
          <w:lang w:val="sr-Cyrl-CS"/>
        </w:rPr>
        <w:t>4</w:t>
      </w:r>
      <w:r w:rsidR="00A0180E">
        <w:rPr>
          <w:rFonts w:cs="Arial"/>
          <w:szCs w:val="22"/>
          <w:lang w:val="sr-Cyrl-CS"/>
        </w:rPr>
        <w:t>.20</w:t>
      </w:r>
      <w:r w:rsidR="005466A8">
        <w:rPr>
          <w:rFonts w:cs="Arial"/>
          <w:szCs w:val="22"/>
          <w:lang w:val="sr-Cyrl-CS"/>
        </w:rPr>
        <w:t>20</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A0180E">
        <w:rPr>
          <w:szCs w:val="22"/>
          <w:lang w:val="sr-Cyrl-CS"/>
        </w:rPr>
        <w:t xml:space="preserve">ЈН </w:t>
      </w:r>
      <w:r w:rsidR="005466A8">
        <w:rPr>
          <w:szCs w:val="22"/>
          <w:lang w:val="sr-Cyrl-CS"/>
        </w:rPr>
        <w:t>4</w:t>
      </w:r>
      <w:r w:rsidR="00A0180E">
        <w:rPr>
          <w:szCs w:val="22"/>
          <w:lang w:val="sr-Cyrl-CS"/>
        </w:rPr>
        <w:t>/</w:t>
      </w:r>
      <w:r w:rsidR="005466A8">
        <w:rPr>
          <w:szCs w:val="22"/>
          <w:lang w:val="sr-Cyrl-CS"/>
        </w:rPr>
        <w:t>20</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w:t>
      </w:r>
      <w:r w:rsidRPr="00286DE8">
        <w:rPr>
          <w:rFonts w:cs="Arial"/>
          <w:szCs w:val="22"/>
          <w:lang w:val="sr-Cyrl-CS"/>
        </w:rPr>
        <w:t xml:space="preserve">и интернет </w:t>
      </w:r>
      <w:r w:rsidRPr="00286DE8">
        <w:rPr>
          <w:rFonts w:cs="Arial"/>
          <w:szCs w:val="22"/>
          <w:lang w:val="sr-Cyrl-CS"/>
        </w:rPr>
        <w:lastRenderedPageBreak/>
        <w:t>страници на дан</w:t>
      </w:r>
      <w:r w:rsidR="00EF659C">
        <w:rPr>
          <w:rFonts w:cs="Arial"/>
          <w:szCs w:val="22"/>
          <w:lang w:val="sr-Cyrl-CS"/>
        </w:rPr>
        <w:t xml:space="preserve"> </w:t>
      </w:r>
      <w:r w:rsidR="005466A8">
        <w:rPr>
          <w:rFonts w:cs="Arial"/>
          <w:szCs w:val="22"/>
          <w:lang w:val="sr-Cyrl-CS"/>
        </w:rPr>
        <w:t>07</w:t>
      </w:r>
      <w:r w:rsidR="00A0180E">
        <w:rPr>
          <w:rFonts w:cs="Arial"/>
          <w:szCs w:val="22"/>
          <w:lang w:val="sr-Cyrl-CS"/>
        </w:rPr>
        <w:t>.0</w:t>
      </w:r>
      <w:r w:rsidR="005466A8">
        <w:rPr>
          <w:rFonts w:cs="Arial"/>
          <w:szCs w:val="22"/>
          <w:lang w:val="sr-Cyrl-CS"/>
        </w:rPr>
        <w:t>4</w:t>
      </w:r>
      <w:r w:rsidR="00A0180E">
        <w:rPr>
          <w:rFonts w:cs="Arial"/>
          <w:szCs w:val="22"/>
          <w:lang w:val="sr-Cyrl-CS"/>
        </w:rPr>
        <w:t>.20</w:t>
      </w:r>
      <w:r w:rsidR="005466A8">
        <w:rPr>
          <w:rFonts w:cs="Arial"/>
          <w:szCs w:val="22"/>
          <w:lang w:val="sr-Cyrl-CS"/>
        </w:rPr>
        <w:t>20</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EE1DD0" w:rsidP="008F5A2F">
      <w:pPr>
        <w:pStyle w:val="ListParagraph"/>
        <w:numPr>
          <w:ilvl w:val="0"/>
          <w:numId w:val="59"/>
        </w:numPr>
        <w:tabs>
          <w:tab w:val="num" w:pos="572"/>
          <w:tab w:val="left" w:pos="720"/>
        </w:tabs>
        <w:jc w:val="both"/>
        <w:rPr>
          <w:rFonts w:ascii="Arial" w:hAnsi="Arial" w:cs="Arial"/>
          <w:b/>
          <w:bCs/>
          <w:lang w:val="sr-Cyrl-CS"/>
        </w:rPr>
      </w:pPr>
      <w:r>
        <w:rPr>
          <w:rFonts w:ascii="Arial" w:hAnsi="Arial" w:cs="Arial"/>
          <w:lang w:val="sr-Cyrl-CS"/>
        </w:rPr>
        <w:t xml:space="preserve">  </w:t>
      </w:r>
      <w:r w:rsidR="00FC2F48" w:rsidRPr="005275A4">
        <w:rPr>
          <w:rFonts w:ascii="Arial" w:hAnsi="Arial" w:cs="Arial"/>
          <w:lang w:val="sr-Cyrl-CS"/>
        </w:rPr>
        <w:t>да је</w:t>
      </w:r>
      <w:r w:rsidR="00FC2F48">
        <w:rPr>
          <w:rFonts w:ascii="Arial" w:hAnsi="Arial" w:cs="Arial"/>
          <w:lang w:val="sr-Cyrl-CS"/>
        </w:rPr>
        <w:t xml:space="preserve"> </w:t>
      </w:r>
      <w:r w:rsidR="00FC2F48"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sidR="00FC2F48">
        <w:rPr>
          <w:rFonts w:ascii="Arial" w:hAnsi="Arial" w:cs="Arial"/>
          <w:lang w:val="sr-Cyrl-CS"/>
        </w:rPr>
        <w:t xml:space="preserve">Пружаоца услуга </w:t>
      </w:r>
      <w:r w:rsidR="00FC2F48" w:rsidRPr="005275A4">
        <w:rPr>
          <w:rFonts w:ascii="Arial" w:hAnsi="Arial" w:cs="Arial"/>
          <w:lang w:val="sr-Cyrl-CS"/>
        </w:rPr>
        <w:t>бро</w:t>
      </w:r>
      <w:r w:rsidR="00FC2F48">
        <w:rPr>
          <w:rFonts w:ascii="Arial" w:hAnsi="Arial" w:cs="Arial"/>
          <w:lang w:val="sr-Cyrl-CS"/>
        </w:rPr>
        <w:t xml:space="preserve">ј __________ од _______________, </w:t>
      </w:r>
      <w:r w:rsidR="00FC2F48"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00FC2F48"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EE7536" w:rsidRPr="00EF3F34" w:rsidRDefault="00EE7536" w:rsidP="00EE7536">
      <w:pPr>
        <w:numPr>
          <w:ilvl w:val="0"/>
          <w:numId w:val="83"/>
        </w:numPr>
        <w:jc w:val="both"/>
        <w:rPr>
          <w:rFonts w:cs="Arial"/>
          <w:sz w:val="24"/>
        </w:rPr>
      </w:pPr>
      <w:r w:rsidRPr="00EF3F34">
        <w:rPr>
          <w:rFonts w:cs="Arial"/>
          <w:b/>
          <w:bCs/>
          <w:i/>
          <w:iCs/>
          <w:sz w:val="24"/>
        </w:rPr>
        <w:t>Обављање послова одражавања хигијене на јавним површинама</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Одржавање и уређење хигијене, ( сакупљање смећа, кошење траве тримером и косилицом...... )</w:t>
      </w:r>
    </w:p>
    <w:p w:rsidR="00EE7536" w:rsidRPr="00EF3F34" w:rsidRDefault="00EE7536" w:rsidP="00EE7536">
      <w:pPr>
        <w:ind w:left="1134"/>
        <w:jc w:val="both"/>
        <w:rPr>
          <w:rFonts w:cs="Arial"/>
          <w:sz w:val="24"/>
        </w:rPr>
      </w:pPr>
      <w:r w:rsidRPr="00EF3F34">
        <w:rPr>
          <w:rFonts w:cs="Arial"/>
          <w:sz w:val="24"/>
        </w:rPr>
        <w:t>Стручна спрема: II степен стручне спреме.</w:t>
      </w:r>
    </w:p>
    <w:p w:rsidR="00EE7536" w:rsidRPr="00EF3F34" w:rsidRDefault="00EE7536" w:rsidP="00EE7536">
      <w:pPr>
        <w:numPr>
          <w:ilvl w:val="0"/>
          <w:numId w:val="83"/>
        </w:numPr>
        <w:spacing w:line="276" w:lineRule="auto"/>
        <w:contextualSpacing/>
        <w:rPr>
          <w:rFonts w:eastAsia="Calibri" w:cs="Arial"/>
          <w:b/>
          <w:bCs/>
          <w:i/>
          <w:iCs/>
          <w:sz w:val="24"/>
          <w:szCs w:val="22"/>
          <w:lang w:val="en-US" w:eastAsia="en-US"/>
        </w:rPr>
      </w:pPr>
      <w:proofErr w:type="spellStart"/>
      <w:r w:rsidRPr="00EF3F34">
        <w:rPr>
          <w:rFonts w:eastAsia="Calibri" w:cs="Arial"/>
          <w:b/>
          <w:bCs/>
          <w:i/>
          <w:iCs/>
          <w:sz w:val="24"/>
          <w:szCs w:val="22"/>
          <w:lang w:val="en-US" w:eastAsia="en-US"/>
        </w:rPr>
        <w:t>Обављање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курира</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rPr>
          <w:rFonts w:cs="Arial"/>
          <w:sz w:val="24"/>
        </w:rPr>
      </w:pPr>
      <w:r w:rsidRPr="00EF3F34">
        <w:rPr>
          <w:rFonts w:cs="Arial"/>
          <w:sz w:val="24"/>
        </w:rPr>
        <w:t>Опис послова:</w:t>
      </w:r>
    </w:p>
    <w:p w:rsidR="00EE7536" w:rsidRPr="00EF3F34" w:rsidRDefault="00EE7536" w:rsidP="00EE7536">
      <w:pPr>
        <w:ind w:left="1134"/>
        <w:rPr>
          <w:rFonts w:cs="Arial"/>
          <w:sz w:val="24"/>
        </w:rPr>
      </w:pPr>
      <w:r w:rsidRPr="00EF3F34">
        <w:rPr>
          <w:rFonts w:cs="Arial"/>
          <w:sz w:val="24"/>
        </w:rPr>
        <w:t>Курирске услуге, достава документације.</w:t>
      </w:r>
    </w:p>
    <w:p w:rsidR="00EE7536" w:rsidRPr="00EF3F34" w:rsidRDefault="00EE7536" w:rsidP="00EE7536">
      <w:pPr>
        <w:ind w:left="1134"/>
        <w:rPr>
          <w:rFonts w:cs="Arial"/>
          <w:sz w:val="24"/>
        </w:rPr>
      </w:pPr>
      <w:r w:rsidRPr="00EF3F34">
        <w:rPr>
          <w:rFonts w:cs="Arial"/>
          <w:sz w:val="24"/>
        </w:rPr>
        <w:t>Стручна спрема: III/IV –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sr-Cyrl-RS" w:eastAsia="en-US"/>
        </w:rPr>
      </w:pPr>
      <w:proofErr w:type="spellStart"/>
      <w:r w:rsidRPr="00EF3F34">
        <w:rPr>
          <w:rFonts w:eastAsia="Calibri" w:cs="Arial"/>
          <w:b/>
          <w:bCs/>
          <w:i/>
          <w:iCs/>
          <w:sz w:val="24"/>
          <w:szCs w:val="22"/>
          <w:lang w:val="en-US" w:eastAsia="en-US"/>
        </w:rPr>
        <w:t>Обављање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пословође</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lang w:val="sr-Cyrl-RS"/>
        </w:rPr>
      </w:pPr>
      <w:r w:rsidRPr="00EF3F34">
        <w:rPr>
          <w:rFonts w:cs="Arial"/>
          <w:sz w:val="24"/>
          <w:lang w:val="sr-Cyrl-RS"/>
        </w:rPr>
        <w:t>Пословођа на организацији рута на пословима транспорта и кошења</w:t>
      </w:r>
    </w:p>
    <w:p w:rsidR="00EE7536" w:rsidRPr="00EF3F34" w:rsidRDefault="00EE7536" w:rsidP="00EE7536">
      <w:pPr>
        <w:ind w:left="1134"/>
        <w:jc w:val="both"/>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jc w:val="both"/>
        <w:rPr>
          <w:rFonts w:eastAsia="Calibri" w:cs="Arial"/>
          <w:b/>
          <w:bCs/>
          <w:i/>
          <w:iCs/>
          <w:sz w:val="24"/>
          <w:szCs w:val="22"/>
          <w:lang w:val="sr-Cyrl-RS" w:eastAsia="en-US"/>
        </w:rPr>
      </w:pPr>
      <w:proofErr w:type="spellStart"/>
      <w:r w:rsidRPr="00EF3F34">
        <w:rPr>
          <w:rFonts w:eastAsia="Calibri" w:cs="Arial"/>
          <w:b/>
          <w:bCs/>
          <w:i/>
          <w:iCs/>
          <w:sz w:val="24"/>
          <w:szCs w:val="22"/>
          <w:lang w:val="en-US" w:eastAsia="en-US"/>
        </w:rPr>
        <w:t>Обављање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пословође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на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одржавању</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хигијене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на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јавним</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површинама</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Контролише и уређује рад радника на одржавању хигијене на јавним површинама.</w:t>
      </w:r>
    </w:p>
    <w:p w:rsidR="00EE7536" w:rsidRPr="00EF3F34" w:rsidRDefault="00EE7536" w:rsidP="00EE7536">
      <w:pPr>
        <w:ind w:left="1134"/>
        <w:jc w:val="both"/>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rPr>
          <w:rFonts w:eastAsia="Calibri" w:cs="Arial"/>
          <w:sz w:val="24"/>
          <w:szCs w:val="22"/>
          <w:lang w:val="en-US" w:eastAsia="en-US"/>
        </w:rPr>
      </w:pPr>
      <w:proofErr w:type="spellStart"/>
      <w:r w:rsidRPr="00EF3F34">
        <w:rPr>
          <w:rFonts w:eastAsia="Calibri" w:cs="Arial"/>
          <w:b/>
          <w:bCs/>
          <w:i/>
          <w:iCs/>
          <w:sz w:val="24"/>
          <w:szCs w:val="22"/>
          <w:lang w:val="en-US" w:eastAsia="en-US"/>
        </w:rPr>
        <w:t>Послови</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пословође</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на</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одржавању</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гробаља</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rPr>
          <w:rFonts w:cs="Arial"/>
          <w:sz w:val="24"/>
        </w:rPr>
      </w:pPr>
      <w:r w:rsidRPr="00EF3F34">
        <w:rPr>
          <w:rFonts w:cs="Arial"/>
          <w:sz w:val="24"/>
        </w:rPr>
        <w:t>Опис послова:</w:t>
      </w:r>
    </w:p>
    <w:p w:rsidR="00EE7536" w:rsidRPr="00EF3F34" w:rsidRDefault="00EE7536" w:rsidP="00EE7536">
      <w:pPr>
        <w:ind w:left="1134"/>
        <w:rPr>
          <w:rFonts w:cs="Arial"/>
          <w:sz w:val="24"/>
        </w:rPr>
      </w:pPr>
      <w:r w:rsidRPr="00EF3F34">
        <w:rPr>
          <w:rFonts w:cs="Arial"/>
          <w:sz w:val="24"/>
        </w:rPr>
        <w:t>Контролише и уређује рад радника на гробљу</w:t>
      </w:r>
    </w:p>
    <w:p w:rsidR="00EE7536" w:rsidRPr="00EF3F34" w:rsidRDefault="00EE7536" w:rsidP="00EE7536">
      <w:pPr>
        <w:ind w:left="1134"/>
        <w:rPr>
          <w:rFonts w:cs="Arial"/>
          <w:sz w:val="24"/>
        </w:rPr>
      </w:pPr>
      <w:r w:rsidRPr="00EF3F34">
        <w:rPr>
          <w:rFonts w:cs="Arial"/>
          <w:sz w:val="24"/>
        </w:rPr>
        <w:t>Стручна спрема: III/IV – ССС</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proofErr w:type="spellStart"/>
      <w:r w:rsidRPr="00EF3F34">
        <w:rPr>
          <w:rFonts w:eastAsia="Calibri" w:cs="Arial"/>
          <w:b/>
          <w:bCs/>
          <w:i/>
          <w:iCs/>
          <w:sz w:val="24"/>
          <w:szCs w:val="22"/>
          <w:lang w:val="en-US" w:eastAsia="en-US"/>
        </w:rPr>
        <w:t>Послови</w:t>
      </w:r>
      <w:proofErr w:type="spellEnd"/>
      <w:r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спремачице</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Уређује хигијену и одржава хигијену у затвореном простору</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en-US" w:eastAsia="en-US"/>
        </w:rPr>
        <w:lastRenderedPageBreak/>
        <w:t xml:space="preserve"> </w:t>
      </w:r>
      <w:r w:rsidR="00B015AE">
        <w:rPr>
          <w:rFonts w:cs="Arial"/>
          <w:b/>
          <w:bCs/>
          <w:i/>
          <w:iCs/>
          <w:sz w:val="24"/>
          <w:lang w:val="sr-Cyrl-RS" w:eastAsia="en-US"/>
        </w:rPr>
        <w:t>П</w:t>
      </w:r>
      <w:proofErr w:type="spellStart"/>
      <w:r w:rsidR="00B015AE" w:rsidRPr="00EE2C25">
        <w:rPr>
          <w:rFonts w:cs="Arial"/>
          <w:b/>
          <w:bCs/>
          <w:i/>
          <w:iCs/>
          <w:sz w:val="24"/>
          <w:lang w:val="en-US" w:eastAsia="en-US"/>
        </w:rPr>
        <w:t>ослови</w:t>
      </w:r>
      <w:proofErr w:type="spellEnd"/>
      <w:r w:rsidR="00B015AE" w:rsidRPr="00EE2C25">
        <w:rPr>
          <w:rFonts w:cs="Arial"/>
          <w:b/>
          <w:bCs/>
          <w:i/>
          <w:iCs/>
          <w:sz w:val="24"/>
          <w:lang w:val="en-US" w:eastAsia="en-US"/>
        </w:rPr>
        <w:t xml:space="preserve"> </w:t>
      </w:r>
      <w:proofErr w:type="spellStart"/>
      <w:r w:rsidR="00B015AE" w:rsidRPr="00EE2C25">
        <w:rPr>
          <w:rFonts w:cs="Arial"/>
          <w:b/>
          <w:bCs/>
          <w:i/>
          <w:iCs/>
          <w:sz w:val="24"/>
          <w:lang w:val="en-US" w:eastAsia="en-US"/>
        </w:rPr>
        <w:t>уређења</w:t>
      </w:r>
      <w:proofErr w:type="spellEnd"/>
      <w:r w:rsidR="00B015AE" w:rsidRPr="00EE2C25">
        <w:rPr>
          <w:rFonts w:cs="Arial"/>
          <w:b/>
          <w:bCs/>
          <w:i/>
          <w:iCs/>
          <w:sz w:val="24"/>
          <w:lang w:val="en-US" w:eastAsia="en-US"/>
        </w:rPr>
        <w:t xml:space="preserve"> и </w:t>
      </w:r>
      <w:proofErr w:type="spellStart"/>
      <w:r w:rsidR="00B015AE" w:rsidRPr="00EE2C25">
        <w:rPr>
          <w:rFonts w:cs="Arial"/>
          <w:b/>
          <w:bCs/>
          <w:i/>
          <w:iCs/>
          <w:sz w:val="24"/>
          <w:lang w:val="en-US" w:eastAsia="en-US"/>
        </w:rPr>
        <w:t>одржавања</w:t>
      </w:r>
      <w:proofErr w:type="spellEnd"/>
      <w:r w:rsidR="00B015AE" w:rsidRPr="00EE2C25">
        <w:rPr>
          <w:rFonts w:cs="Arial"/>
          <w:b/>
          <w:bCs/>
          <w:i/>
          <w:iCs/>
          <w:sz w:val="24"/>
          <w:lang w:val="en-US" w:eastAsia="en-US"/>
        </w:rPr>
        <w:t xml:space="preserve"> </w:t>
      </w:r>
      <w:proofErr w:type="spellStart"/>
      <w:r w:rsidR="00B015AE" w:rsidRPr="00EE2C25">
        <w:rPr>
          <w:rFonts w:cs="Arial"/>
          <w:b/>
          <w:bCs/>
          <w:i/>
          <w:iCs/>
          <w:sz w:val="24"/>
          <w:lang w:val="en-US" w:eastAsia="en-US"/>
        </w:rPr>
        <w:t>гробља</w:t>
      </w:r>
      <w:proofErr w:type="spellEnd"/>
      <w:r w:rsidR="00B015AE" w:rsidRPr="00EF3F34">
        <w:rPr>
          <w:rFonts w:eastAsia="Calibri" w:cs="Arial"/>
          <w:b/>
          <w:bCs/>
          <w:i/>
          <w:iCs/>
          <w:sz w:val="24"/>
          <w:szCs w:val="22"/>
          <w:lang w:val="en-US" w:eastAsia="en-US"/>
        </w:rPr>
        <w:t xml:space="preserve"> </w:t>
      </w:r>
      <w:proofErr w:type="spellStart"/>
      <w:r w:rsidRPr="00EF3F34">
        <w:rPr>
          <w:rFonts w:eastAsia="Calibri" w:cs="Arial"/>
          <w:b/>
          <w:bCs/>
          <w:i/>
          <w:iCs/>
          <w:sz w:val="24"/>
          <w:szCs w:val="22"/>
          <w:lang w:val="en-US" w:eastAsia="en-US"/>
        </w:rPr>
        <w:t>гробара</w:t>
      </w:r>
      <w:proofErr w:type="spellEnd"/>
      <w:r w:rsidRPr="00EF3F34">
        <w:rPr>
          <w:rFonts w:eastAsia="Calibri" w:cs="Arial"/>
          <w:b/>
          <w:bCs/>
          <w:i/>
          <w:iCs/>
          <w:sz w:val="24"/>
          <w:szCs w:val="22"/>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Уређује гробља, врши санације и коси површине гробља</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2F30CB" w:rsidRDefault="00EE7536" w:rsidP="00EE7536">
      <w:pPr>
        <w:numPr>
          <w:ilvl w:val="0"/>
          <w:numId w:val="83"/>
        </w:numPr>
        <w:spacing w:line="276" w:lineRule="auto"/>
        <w:contextualSpacing/>
        <w:jc w:val="both"/>
        <w:rPr>
          <w:rFonts w:eastAsia="Calibri" w:cs="Arial"/>
          <w:b/>
          <w:bCs/>
          <w:i/>
          <w:iCs/>
          <w:sz w:val="24"/>
          <w:szCs w:val="22"/>
          <w:lang w:val="en-US" w:eastAsia="en-US"/>
        </w:rPr>
      </w:pPr>
      <w:proofErr w:type="spellStart"/>
      <w:r w:rsidRPr="00EF3F34">
        <w:rPr>
          <w:rFonts w:eastAsia="Calibri" w:cs="Arial"/>
          <w:b/>
          <w:bCs/>
          <w:i/>
          <w:iCs/>
          <w:sz w:val="24"/>
          <w:szCs w:val="22"/>
          <w:lang w:val="en-US" w:eastAsia="en-US"/>
        </w:rPr>
        <w:t>Послови</w:t>
      </w:r>
      <w:proofErr w:type="spellEnd"/>
      <w:r w:rsidRPr="00EF3F34">
        <w:rPr>
          <w:rFonts w:eastAsia="Calibri" w:cs="Arial"/>
          <w:b/>
          <w:bCs/>
          <w:i/>
          <w:iCs/>
          <w:sz w:val="24"/>
          <w:szCs w:val="22"/>
          <w:lang w:val="en-US" w:eastAsia="en-US"/>
        </w:rPr>
        <w:t xml:space="preserve"> </w:t>
      </w:r>
      <w:r>
        <w:rPr>
          <w:rFonts w:eastAsia="Calibri" w:cs="Arial"/>
          <w:b/>
          <w:bCs/>
          <w:i/>
          <w:iCs/>
          <w:sz w:val="24"/>
          <w:szCs w:val="22"/>
          <w:lang w:val="sr-Cyrl-RS" w:eastAsia="en-US"/>
        </w:rPr>
        <w:t>домара</w:t>
      </w:r>
    </w:p>
    <w:p w:rsidR="00EE7536" w:rsidRPr="002F30CB" w:rsidRDefault="00EE7536" w:rsidP="00EE7536">
      <w:pPr>
        <w:ind w:left="720"/>
        <w:jc w:val="both"/>
        <w:rPr>
          <w:rFonts w:cs="Arial"/>
          <w:sz w:val="24"/>
          <w:lang w:val="sr-Cyrl-RS"/>
        </w:rPr>
      </w:pPr>
      <w:r w:rsidRPr="002F30CB">
        <w:rPr>
          <w:rFonts w:cs="Arial"/>
          <w:sz w:val="24"/>
        </w:rPr>
        <w:t>Опис послова:</w:t>
      </w:r>
      <w:r w:rsidRPr="002F30CB">
        <w:rPr>
          <w:rFonts w:cs="Arial"/>
          <w:sz w:val="24"/>
          <w:lang w:val="sr-Cyrl-RS"/>
        </w:rPr>
        <w:t xml:space="preserve"> надзор и текуће одржавање пословних просторија ЈП „Сурчин“</w:t>
      </w:r>
    </w:p>
    <w:p w:rsidR="00EE7536" w:rsidRPr="002F30CB" w:rsidRDefault="00EE7536" w:rsidP="00EE7536">
      <w:pPr>
        <w:ind w:left="720"/>
        <w:jc w:val="both"/>
        <w:rPr>
          <w:rFonts w:cs="Arial"/>
          <w:sz w:val="24"/>
        </w:rPr>
      </w:pPr>
      <w:r w:rsidRPr="002F30CB">
        <w:rPr>
          <w:rFonts w:cs="Arial"/>
          <w:sz w:val="24"/>
        </w:rPr>
        <w:t>Стручна спрема: IV - степен стручне спреме</w:t>
      </w:r>
    </w:p>
    <w:p w:rsidR="00EE7536" w:rsidRPr="002F30CB" w:rsidRDefault="00EE7536" w:rsidP="00EE7536">
      <w:pPr>
        <w:ind w:left="720"/>
        <w:jc w:val="both"/>
        <w:rPr>
          <w:rFonts w:cs="Arial"/>
          <w:sz w:val="24"/>
        </w:rPr>
      </w:pPr>
      <w:r w:rsidRPr="002F30CB">
        <w:rPr>
          <w:rFonts w:cs="Arial"/>
          <w:sz w:val="24"/>
        </w:rPr>
        <w:t>Нето цена радног сата: 155,30 дин. по радном сату за редован рад (ефективни радни сати)</w:t>
      </w:r>
    </w:p>
    <w:p w:rsidR="00EE7536" w:rsidRPr="00EF3F34" w:rsidRDefault="00EE7536" w:rsidP="00EE7536">
      <w:pPr>
        <w:numPr>
          <w:ilvl w:val="0"/>
          <w:numId w:val="83"/>
        </w:numPr>
        <w:jc w:val="both"/>
        <w:rPr>
          <w:rFonts w:cs="Arial"/>
          <w:b/>
          <w:bCs/>
          <w:i/>
          <w:iCs/>
          <w:sz w:val="24"/>
        </w:rPr>
      </w:pPr>
      <w:r w:rsidRPr="00EF3F34">
        <w:rPr>
          <w:rFonts w:cs="Arial"/>
          <w:b/>
          <w:bCs/>
          <w:i/>
          <w:iCs/>
          <w:sz w:val="24"/>
        </w:rPr>
        <w:t>Отпремничар на</w:t>
      </w:r>
      <w:r w:rsidRPr="00EF3F34">
        <w:rPr>
          <w:rFonts w:cs="Arial"/>
          <w:b/>
          <w:bCs/>
          <w:i/>
          <w:iCs/>
          <w:sz w:val="24"/>
          <w:lang w:val="sr-Cyrl-RS"/>
        </w:rPr>
        <w:t xml:space="preserve">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p w:rsidR="00EE7536" w:rsidRPr="00EF3F34" w:rsidRDefault="00EE7536" w:rsidP="00EE7536">
      <w:pPr>
        <w:ind w:left="720"/>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lang w:val="sr-Cyrl-RS"/>
        </w:rPr>
      </w:pPr>
      <w:r w:rsidRPr="00EF3F34">
        <w:rPr>
          <w:rFonts w:cs="Arial"/>
          <w:sz w:val="24"/>
        </w:rPr>
        <w:t xml:space="preserve">Издаје отпрeмнице </w:t>
      </w:r>
      <w:r w:rsidRPr="00EF3F34">
        <w:rPr>
          <w:rFonts w:cs="Arial"/>
          <w:sz w:val="24"/>
          <w:lang w:val="sr-Cyrl-RS"/>
        </w:rPr>
        <w:t>на површинском копу и рециклажном дворишту</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ind w:left="1134"/>
        <w:jc w:val="both"/>
        <w:rPr>
          <w:rFonts w:cs="Arial"/>
          <w:sz w:val="24"/>
          <w:lang w:val="sr-Cyrl-RS"/>
        </w:rPr>
      </w:pPr>
      <w:r w:rsidRPr="00EF3F34">
        <w:rPr>
          <w:rFonts w:cs="Arial"/>
          <w:sz w:val="24"/>
          <w:highlight w:val="yellow"/>
          <w:lang w:val="sr-Cyrl-RS"/>
        </w:rPr>
        <w:t>Ова позиција у појединим ситуацијама може подразумевати рад ноћу.</w:t>
      </w:r>
    </w:p>
    <w:p w:rsidR="00EE7536" w:rsidRPr="00EF3F34" w:rsidRDefault="00EE7536" w:rsidP="00EE7536">
      <w:pPr>
        <w:numPr>
          <w:ilvl w:val="0"/>
          <w:numId w:val="83"/>
        </w:numPr>
        <w:jc w:val="both"/>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Ради административне послове и фактурисање отпремница</w:t>
      </w:r>
    </w:p>
    <w:p w:rsidR="00EE7536" w:rsidRPr="00EF3F34" w:rsidRDefault="00EE7536" w:rsidP="00EE7536">
      <w:pPr>
        <w:ind w:left="1134"/>
        <w:jc w:val="both"/>
        <w:rPr>
          <w:rFonts w:cs="Arial"/>
          <w:sz w:val="24"/>
        </w:rPr>
      </w:pPr>
      <w:r w:rsidRPr="00EF3F34">
        <w:rPr>
          <w:rFonts w:cs="Arial"/>
          <w:sz w:val="24"/>
        </w:rPr>
        <w:t>Стручна спрема: VI/VII – степен стручне спреме</w:t>
      </w:r>
    </w:p>
    <w:p w:rsidR="00EE7536" w:rsidRPr="00EF3F34" w:rsidRDefault="00EE7536" w:rsidP="00EE7536">
      <w:pPr>
        <w:numPr>
          <w:ilvl w:val="0"/>
          <w:numId w:val="83"/>
        </w:numPr>
        <w:jc w:val="both"/>
        <w:rPr>
          <w:rFonts w:cs="Arial"/>
          <w:b/>
          <w:bCs/>
          <w:i/>
          <w:iCs/>
          <w:sz w:val="24"/>
        </w:rPr>
      </w:pPr>
      <w:r w:rsidRPr="00EF3F34">
        <w:rPr>
          <w:rFonts w:cs="Arial"/>
          <w:b/>
          <w:bCs/>
          <w:i/>
          <w:iCs/>
          <w:sz w:val="24"/>
          <w:lang w:val="sr-Cyrl-RS"/>
        </w:rPr>
        <w:t xml:space="preserve"> </w:t>
      </w:r>
      <w:r w:rsidRPr="00EF3F34">
        <w:rPr>
          <w:rFonts w:cs="Arial"/>
          <w:b/>
          <w:bCs/>
          <w:i/>
          <w:iCs/>
          <w:sz w:val="24"/>
        </w:rPr>
        <w:t xml:space="preserve">Рефрент за поштанске услуге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Ради на шалтеру поште</w:t>
      </w:r>
    </w:p>
    <w:p w:rsidR="00EE7536" w:rsidRPr="00EF3F34" w:rsidRDefault="00EE7536" w:rsidP="00EE7536">
      <w:pPr>
        <w:ind w:left="1134"/>
        <w:jc w:val="both"/>
        <w:rPr>
          <w:rFonts w:cs="Arial"/>
          <w:sz w:val="24"/>
        </w:rPr>
      </w:pPr>
      <w:r w:rsidRPr="00EF3F34">
        <w:rPr>
          <w:rFonts w:cs="Arial"/>
          <w:sz w:val="24"/>
        </w:rPr>
        <w:t>Стручна спрема: 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возача</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трактора</w:t>
      </w:r>
      <w:proofErr w:type="spellEnd"/>
      <w:r w:rsidRPr="00EF3F34">
        <w:rPr>
          <w:rFonts w:eastAsia="Calibri" w:cs="Arial"/>
          <w:b/>
          <w:bCs/>
          <w:i/>
          <w:iCs/>
          <w:sz w:val="24"/>
          <w:lang w:val="en-US" w:eastAsia="en-US"/>
        </w:rPr>
        <w:t xml:space="preserve">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Ради као возач трактора са прикључним машинама.</w:t>
      </w:r>
    </w:p>
    <w:p w:rsidR="00EE7536" w:rsidRPr="00EF3F34" w:rsidRDefault="00EE7536" w:rsidP="00EE7536">
      <w:pPr>
        <w:ind w:left="1080"/>
        <w:jc w:val="both"/>
        <w:rPr>
          <w:rFonts w:cs="Arial"/>
          <w:sz w:val="24"/>
        </w:rPr>
      </w:pPr>
      <w:r w:rsidRPr="00EF3F34">
        <w:rPr>
          <w:rFonts w:cs="Arial"/>
          <w:sz w:val="24"/>
        </w:rPr>
        <w:t>Стручна спрема: II/III – степен стручне спреме</w:t>
      </w:r>
    </w:p>
    <w:p w:rsidR="00EE7536" w:rsidRPr="00EF3F34" w:rsidRDefault="00EE7536" w:rsidP="00EE7536">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EF3F34" w:rsidRDefault="00EE7536" w:rsidP="00EE7536">
      <w:pPr>
        <w:numPr>
          <w:ilvl w:val="0"/>
          <w:numId w:val="83"/>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Послови возача камиона</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 xml:space="preserve">Ради као возач </w:t>
      </w:r>
      <w:r w:rsidRPr="00EF3F34">
        <w:rPr>
          <w:rFonts w:cs="Arial"/>
          <w:sz w:val="24"/>
          <w:lang w:val="sr-Cyrl-RS"/>
        </w:rPr>
        <w:t>камиона са приколицом или цистерном</w:t>
      </w:r>
      <w:r w:rsidRPr="00EF3F34">
        <w:rPr>
          <w:rFonts w:cs="Arial"/>
          <w:sz w:val="24"/>
        </w:rPr>
        <w:t>.</w:t>
      </w:r>
    </w:p>
    <w:p w:rsidR="00EE7536" w:rsidRPr="00EF3F34" w:rsidRDefault="00EE7536" w:rsidP="00EE7536">
      <w:pPr>
        <w:ind w:left="1080"/>
        <w:jc w:val="both"/>
        <w:rPr>
          <w:rFonts w:cs="Arial"/>
          <w:sz w:val="24"/>
          <w:lang w:val="sr-Cyrl-RS"/>
        </w:rPr>
      </w:pPr>
      <w:r w:rsidRPr="00EF3F34">
        <w:rPr>
          <w:rFonts w:cs="Arial"/>
          <w:sz w:val="24"/>
        </w:rPr>
        <w:t xml:space="preserve">Стручна спрема: </w:t>
      </w:r>
      <w:r w:rsidRPr="00EF3F34">
        <w:rPr>
          <w:rFonts w:cs="Arial"/>
          <w:sz w:val="24"/>
          <w:lang w:val="sr-Cyrl-RS"/>
        </w:rPr>
        <w:t>возачка дозвола одређене категорије за неведено возило.</w:t>
      </w:r>
    </w:p>
    <w:p w:rsidR="00EE7536" w:rsidRPr="00EF3F34" w:rsidRDefault="00EE7536" w:rsidP="00EE7536">
      <w:pPr>
        <w:ind w:left="1080"/>
        <w:jc w:val="both"/>
        <w:rPr>
          <w:rFonts w:cs="Arial"/>
          <w:sz w:val="24"/>
          <w:lang w:val="sr-Cyrl-RS"/>
        </w:rPr>
      </w:pPr>
      <w:r w:rsidRPr="00EF3F34">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EE7536" w:rsidRPr="00EF3F34" w:rsidRDefault="00EE7536" w:rsidP="00EE7536">
      <w:pPr>
        <w:numPr>
          <w:ilvl w:val="0"/>
          <w:numId w:val="83"/>
        </w:numPr>
        <w:spacing w:line="276" w:lineRule="auto"/>
        <w:contextualSpacing/>
        <w:jc w:val="both"/>
        <w:rPr>
          <w:rFonts w:eastAsia="Calibri" w:cs="Arial"/>
          <w:b/>
          <w:bCs/>
          <w:i/>
          <w:sz w:val="24"/>
          <w:lang w:val="en-US" w:eastAsia="en-US"/>
        </w:rPr>
      </w:pPr>
      <w:r w:rsidRPr="00EF3F34">
        <w:rPr>
          <w:rFonts w:eastAsia="Calibri" w:cs="Arial"/>
          <w:b/>
          <w:bCs/>
          <w:i/>
          <w:sz w:val="24"/>
          <w:lang w:val="sr-Cyrl-RS" w:eastAsia="en-US"/>
        </w:rPr>
        <w:t xml:space="preserve"> </w:t>
      </w:r>
      <w:proofErr w:type="spellStart"/>
      <w:r w:rsidRPr="00EF3F34">
        <w:rPr>
          <w:rFonts w:eastAsia="Calibri" w:cs="Arial"/>
          <w:b/>
          <w:bCs/>
          <w:i/>
          <w:sz w:val="24"/>
          <w:lang w:val="en-US" w:eastAsia="en-US"/>
        </w:rPr>
        <w:t>Послови</w:t>
      </w:r>
      <w:proofErr w:type="spellEnd"/>
      <w:r w:rsidRPr="00EF3F34">
        <w:rPr>
          <w:rFonts w:eastAsia="Calibri" w:cs="Arial"/>
          <w:b/>
          <w:bCs/>
          <w:i/>
          <w:sz w:val="24"/>
          <w:lang w:val="en-US" w:eastAsia="en-US"/>
        </w:rPr>
        <w:t xml:space="preserve"> </w:t>
      </w:r>
      <w:proofErr w:type="spellStart"/>
      <w:r w:rsidRPr="00EF3F34">
        <w:rPr>
          <w:rFonts w:eastAsia="Calibri" w:cs="Arial"/>
          <w:b/>
          <w:bCs/>
          <w:i/>
          <w:sz w:val="24"/>
          <w:lang w:val="en-US" w:eastAsia="en-US"/>
        </w:rPr>
        <w:t>зидара</w:t>
      </w:r>
      <w:proofErr w:type="spellEnd"/>
      <w:r w:rsidRPr="00EF3F34">
        <w:rPr>
          <w:rFonts w:eastAsia="Calibri" w:cs="Arial"/>
          <w:b/>
          <w:bCs/>
          <w:i/>
          <w:sz w:val="24"/>
          <w:lang w:val="en-US" w:eastAsia="en-US"/>
        </w:rPr>
        <w:t xml:space="preserve">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Све врсте грађевинских радова на гробљима</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r w:rsidRPr="00EF3F34">
        <w:rPr>
          <w:rFonts w:eastAsia="Calibri" w:cs="Arial"/>
          <w:b/>
          <w:bCs/>
          <w:i/>
          <w:iCs/>
          <w:sz w:val="24"/>
          <w:lang w:val="sr-Cyrl-RS" w:eastAsia="en-US"/>
        </w:rPr>
        <w:t xml:space="preserve"> </w:t>
      </w: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помоћног</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радника</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зидара</w:t>
      </w:r>
      <w:proofErr w:type="spellEnd"/>
      <w:r w:rsidRPr="00EF3F34">
        <w:rPr>
          <w:rFonts w:eastAsia="Calibri" w:cs="Arial"/>
          <w:b/>
          <w:bCs/>
          <w:i/>
          <w:iCs/>
          <w:sz w:val="24"/>
          <w:lang w:val="en-US" w:eastAsia="en-US"/>
        </w:rPr>
        <w:t xml:space="preserve"> </w:t>
      </w:r>
    </w:p>
    <w:p w:rsidR="00EE7536" w:rsidRPr="00EF3F34" w:rsidRDefault="00EE7536" w:rsidP="00EE7536">
      <w:pPr>
        <w:ind w:left="108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rPr>
      </w:pPr>
      <w:r w:rsidRPr="00EF3F34">
        <w:rPr>
          <w:rFonts w:cs="Arial"/>
          <w:sz w:val="24"/>
        </w:rPr>
        <w:t>Помоћни радник на грађевинским радовима на гробљима</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D63FDC" w:rsidRPr="00D63FDC" w:rsidRDefault="00D63FDC" w:rsidP="00D63FDC">
      <w:pPr>
        <w:pStyle w:val="ListParagraph"/>
        <w:numPr>
          <w:ilvl w:val="0"/>
          <w:numId w:val="83"/>
        </w:numPr>
        <w:spacing w:after="0"/>
        <w:rPr>
          <w:rFonts w:ascii="Arial" w:hAnsi="Arial" w:cs="Arial"/>
          <w:b/>
          <w:bCs/>
          <w:i/>
          <w:iCs/>
          <w:sz w:val="24"/>
          <w:szCs w:val="24"/>
        </w:rPr>
      </w:pPr>
      <w:proofErr w:type="spellStart"/>
      <w:r w:rsidRPr="00D63FDC">
        <w:rPr>
          <w:rFonts w:ascii="Arial" w:hAnsi="Arial" w:cs="Arial"/>
          <w:b/>
          <w:bCs/>
          <w:i/>
          <w:iCs/>
          <w:sz w:val="24"/>
          <w:szCs w:val="24"/>
        </w:rPr>
        <w:t>Послови</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помоћног</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радника</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за</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наплату</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пијачних</w:t>
      </w:r>
      <w:proofErr w:type="spellEnd"/>
      <w:r w:rsidRPr="00D63FDC">
        <w:rPr>
          <w:rFonts w:ascii="Arial" w:hAnsi="Arial" w:cs="Arial"/>
          <w:b/>
          <w:bCs/>
          <w:i/>
          <w:iCs/>
          <w:sz w:val="24"/>
          <w:szCs w:val="24"/>
        </w:rPr>
        <w:t xml:space="preserve"> </w:t>
      </w:r>
      <w:proofErr w:type="spellStart"/>
      <w:r w:rsidRPr="00D63FDC">
        <w:rPr>
          <w:rFonts w:ascii="Arial" w:hAnsi="Arial" w:cs="Arial"/>
          <w:b/>
          <w:bCs/>
          <w:i/>
          <w:iCs/>
          <w:sz w:val="24"/>
          <w:szCs w:val="24"/>
        </w:rPr>
        <w:t>услуга</w:t>
      </w:r>
      <w:proofErr w:type="spellEnd"/>
      <w:r w:rsidRPr="00D63FDC">
        <w:rPr>
          <w:rFonts w:ascii="Arial" w:hAnsi="Arial" w:cs="Arial"/>
          <w:b/>
          <w:bCs/>
          <w:i/>
          <w:iCs/>
          <w:sz w:val="24"/>
          <w:szCs w:val="24"/>
        </w:rPr>
        <w:t xml:space="preserve"> </w:t>
      </w:r>
    </w:p>
    <w:p w:rsidR="00EE7536" w:rsidRPr="00EF3F34" w:rsidRDefault="00EE7536" w:rsidP="00D63FDC">
      <w:pPr>
        <w:ind w:left="360" w:firstLine="720"/>
        <w:jc w:val="both"/>
        <w:rPr>
          <w:rFonts w:cs="Arial"/>
          <w:sz w:val="24"/>
        </w:rPr>
      </w:pPr>
      <w:r w:rsidRPr="00EF3F34">
        <w:rPr>
          <w:rFonts w:cs="Arial"/>
          <w:sz w:val="24"/>
        </w:rPr>
        <w:t>Опис послова:</w:t>
      </w:r>
    </w:p>
    <w:p w:rsidR="00EE7536" w:rsidRPr="00EF3F34" w:rsidRDefault="00EE7536" w:rsidP="00EE7536">
      <w:pPr>
        <w:ind w:left="1080"/>
        <w:jc w:val="both"/>
        <w:rPr>
          <w:rFonts w:cs="Arial"/>
          <w:sz w:val="24"/>
          <w:lang w:val="sr-Cyrl-RS"/>
        </w:rPr>
      </w:pPr>
      <w:r w:rsidRPr="00EF3F34">
        <w:rPr>
          <w:rFonts w:cs="Arial"/>
          <w:sz w:val="24"/>
          <w:lang w:val="sr-Cyrl-RS"/>
        </w:rPr>
        <w:t>Врши наплату наканада за заузеће пијачних тезги.</w:t>
      </w:r>
    </w:p>
    <w:p w:rsidR="00EE7536" w:rsidRPr="00EF3F34" w:rsidRDefault="00EE7536" w:rsidP="00EE7536">
      <w:pPr>
        <w:ind w:left="1080"/>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proofErr w:type="spellStart"/>
      <w:r w:rsidRPr="00EF3F34">
        <w:rPr>
          <w:rFonts w:eastAsia="Calibri" w:cs="Arial"/>
          <w:b/>
          <w:bCs/>
          <w:i/>
          <w:iCs/>
          <w:sz w:val="24"/>
          <w:lang w:val="en-US" w:eastAsia="en-US"/>
        </w:rPr>
        <w:lastRenderedPageBreak/>
        <w:t>Радник</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на</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одржавању</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канализационих</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система</w:t>
      </w:r>
      <w:proofErr w:type="spellEnd"/>
      <w:r w:rsidRPr="00EF3F34">
        <w:rPr>
          <w:rFonts w:eastAsia="Calibri" w:cs="Arial"/>
          <w:b/>
          <w:bCs/>
          <w:i/>
          <w:iCs/>
          <w:sz w:val="24"/>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Одржавање канализационих система на црпној станици</w:t>
      </w:r>
    </w:p>
    <w:p w:rsidR="00EE7536" w:rsidRPr="00EF3F34" w:rsidRDefault="00EE7536" w:rsidP="00EE7536">
      <w:pPr>
        <w:ind w:left="1134"/>
        <w:jc w:val="both"/>
        <w:rPr>
          <w:rFonts w:cs="Arial"/>
          <w:sz w:val="24"/>
        </w:rPr>
      </w:pPr>
      <w:r w:rsidRPr="00EF3F34">
        <w:rPr>
          <w:rFonts w:cs="Arial"/>
          <w:sz w:val="24"/>
        </w:rPr>
        <w:t>Стручна спрема :III/II – степен стручне спреме</w:t>
      </w:r>
    </w:p>
    <w:p w:rsidR="00EE7536" w:rsidRPr="00EF3F34" w:rsidRDefault="00EE7536" w:rsidP="00EE7536">
      <w:pPr>
        <w:numPr>
          <w:ilvl w:val="0"/>
          <w:numId w:val="83"/>
        </w:numPr>
        <w:spacing w:line="276" w:lineRule="auto"/>
        <w:contextualSpacing/>
        <w:jc w:val="both"/>
        <w:rPr>
          <w:rFonts w:eastAsia="Calibri" w:cs="Arial"/>
          <w:sz w:val="24"/>
          <w:lang w:val="en-US" w:eastAsia="en-US"/>
        </w:rPr>
      </w:pPr>
      <w:proofErr w:type="spellStart"/>
      <w:r w:rsidRPr="00EF3F34">
        <w:rPr>
          <w:rFonts w:eastAsia="Calibri" w:cs="Arial"/>
          <w:b/>
          <w:bCs/>
          <w:i/>
          <w:iCs/>
          <w:sz w:val="24"/>
          <w:lang w:val="en-US" w:eastAsia="en-US"/>
        </w:rPr>
        <w:t>Радник</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на</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фотокопиру</w:t>
      </w:r>
      <w:proofErr w:type="spellEnd"/>
      <w:r w:rsidRPr="00EF3F34">
        <w:rPr>
          <w:rFonts w:eastAsia="Calibri" w:cs="Arial"/>
          <w:b/>
          <w:bCs/>
          <w:i/>
          <w:iCs/>
          <w:sz w:val="24"/>
          <w:lang w:val="en-US" w:eastAsia="en-US"/>
        </w:rPr>
        <w:t xml:space="preserve"> ( </w:t>
      </w: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продавца</w:t>
      </w:r>
      <w:proofErr w:type="spellEnd"/>
      <w:r w:rsidRPr="00EF3F34">
        <w:rPr>
          <w:rFonts w:eastAsia="Calibri" w:cs="Arial"/>
          <w:b/>
          <w:bCs/>
          <w:i/>
          <w:iCs/>
          <w:sz w:val="24"/>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Рад на фотокопир апарату, одлагање и сређивање документације.</w:t>
      </w:r>
    </w:p>
    <w:p w:rsidR="00EE7536" w:rsidRPr="00EF3F34" w:rsidRDefault="00EE7536" w:rsidP="00EE7536">
      <w:pPr>
        <w:ind w:left="1134"/>
        <w:jc w:val="both"/>
        <w:rPr>
          <w:rFonts w:cs="Arial"/>
          <w:sz w:val="24"/>
        </w:rPr>
      </w:pPr>
      <w:r w:rsidRPr="00EF3F34">
        <w:rPr>
          <w:rFonts w:cs="Arial"/>
          <w:sz w:val="24"/>
        </w:rPr>
        <w:t>Стручна спрема :III/II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proofErr w:type="spellStart"/>
      <w:r w:rsidRPr="00EF3F34">
        <w:rPr>
          <w:rFonts w:eastAsia="Calibri" w:cs="Arial"/>
          <w:b/>
          <w:bCs/>
          <w:i/>
          <w:iCs/>
          <w:sz w:val="24"/>
          <w:lang w:val="en-US" w:eastAsia="en-US"/>
        </w:rPr>
        <w:t>Баштован</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w:t>
      </w:r>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Послови озелењавања и одржавања зеленила на јавним површинама</w:t>
      </w:r>
    </w:p>
    <w:p w:rsidR="00EE7536" w:rsidRPr="00EF3F34" w:rsidRDefault="00EE7536" w:rsidP="00EE7536">
      <w:pPr>
        <w:ind w:left="1134"/>
        <w:jc w:val="both"/>
        <w:rPr>
          <w:rFonts w:cs="Arial"/>
          <w:sz w:val="24"/>
        </w:rPr>
      </w:pPr>
      <w:r w:rsidRPr="00EF3F34">
        <w:rPr>
          <w:rFonts w:cs="Arial"/>
          <w:sz w:val="24"/>
        </w:rPr>
        <w:t>Стручна спрема : III/ II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унутрашње</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контроле</w:t>
      </w:r>
      <w:proofErr w:type="spellEnd"/>
    </w:p>
    <w:p w:rsidR="00EE7536" w:rsidRPr="00EF3F34" w:rsidRDefault="00EE7536" w:rsidP="00EE7536">
      <w:pPr>
        <w:ind w:left="1134"/>
        <w:jc w:val="both"/>
        <w:rPr>
          <w:rFonts w:cs="Arial"/>
          <w:sz w:val="24"/>
        </w:rPr>
      </w:pPr>
      <w:r w:rsidRPr="00EF3F34">
        <w:rPr>
          <w:rFonts w:cs="Arial"/>
          <w:sz w:val="24"/>
        </w:rPr>
        <w:t>Опис послова:</w:t>
      </w:r>
    </w:p>
    <w:p w:rsidR="00EE7536" w:rsidRPr="00EF3F34" w:rsidRDefault="00EE7536" w:rsidP="00EE7536">
      <w:pPr>
        <w:ind w:left="1134"/>
        <w:jc w:val="both"/>
        <w:rPr>
          <w:rFonts w:cs="Arial"/>
          <w:sz w:val="24"/>
        </w:rPr>
      </w:pPr>
      <w:r w:rsidRPr="00EF3F34">
        <w:rPr>
          <w:rFonts w:cs="Arial"/>
          <w:sz w:val="24"/>
        </w:rPr>
        <w:t>Контрола радника</w:t>
      </w:r>
    </w:p>
    <w:p w:rsidR="00EE7536" w:rsidRPr="00EF3F34" w:rsidRDefault="00EE7536" w:rsidP="00EE7536">
      <w:pPr>
        <w:ind w:left="1134"/>
        <w:jc w:val="both"/>
        <w:rPr>
          <w:rFonts w:cs="Arial"/>
          <w:sz w:val="24"/>
        </w:rPr>
      </w:pPr>
      <w:r w:rsidRPr="00EF3F34">
        <w:rPr>
          <w:rFonts w:cs="Arial"/>
          <w:sz w:val="24"/>
        </w:rPr>
        <w:t>Стручна спрема : III/IV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lang w:eastAsia="en-US"/>
        </w:rPr>
      </w:pPr>
      <w:r w:rsidRPr="00EF3F34">
        <w:rPr>
          <w:rFonts w:eastAsia="Calibri" w:cs="Arial"/>
          <w:b/>
          <w:i/>
          <w:sz w:val="24"/>
          <w:lang w:val="sr-Cyrl-RS" w:eastAsia="en-US"/>
        </w:rPr>
        <w:t>Радник на шалтеру за информације</w:t>
      </w:r>
    </w:p>
    <w:p w:rsidR="00EE7536" w:rsidRPr="00EF3F34" w:rsidRDefault="00EE7536" w:rsidP="00EE7536">
      <w:pPr>
        <w:spacing w:line="276" w:lineRule="auto"/>
        <w:rPr>
          <w:rFonts w:cs="Arial"/>
          <w:sz w:val="24"/>
          <w:lang w:val="sr-Cyrl-RS" w:eastAsia="en-US"/>
        </w:rPr>
      </w:pPr>
      <w:r w:rsidRPr="00EF3F34">
        <w:rPr>
          <w:rFonts w:cs="Arial"/>
          <w:b/>
          <w:i/>
          <w:sz w:val="24"/>
          <w:lang w:val="sr-Cyrl-RS" w:eastAsia="en-US"/>
        </w:rPr>
        <w:tab/>
        <w:t xml:space="preserve">       </w:t>
      </w:r>
      <w:r w:rsidRPr="00EF3F34">
        <w:rPr>
          <w:rFonts w:cs="Arial"/>
          <w:sz w:val="24"/>
          <w:lang w:val="sr-Cyrl-RS" w:eastAsia="en-US"/>
        </w:rPr>
        <w:t>Опис послова: Рад на шалтеру за пружање инфорамција,</w:t>
      </w:r>
      <w:r w:rsidRPr="00EF3F34">
        <w:rPr>
          <w:rFonts w:cs="Arial"/>
          <w:bCs/>
          <w:iCs/>
          <w:sz w:val="24"/>
        </w:rPr>
        <w:t xml:space="preserve"> Послови аналитике</w:t>
      </w:r>
      <w:r w:rsidRPr="00EF3F34">
        <w:rPr>
          <w:rFonts w:cs="Arial"/>
          <w:sz w:val="24"/>
          <w:lang w:val="sr-Cyrl-RS" w:eastAsia="en-US"/>
        </w:rPr>
        <w:t xml:space="preserve"> </w:t>
      </w:r>
      <w:r w:rsidRPr="00EF3F34">
        <w:rPr>
          <w:rFonts w:cs="Arial"/>
          <w:sz w:val="24"/>
          <w:lang w:val="sr-Cyrl-RS" w:eastAsia="en-US"/>
        </w:rPr>
        <w:tab/>
      </w:r>
      <w:r w:rsidRPr="00EF3F34">
        <w:rPr>
          <w:rFonts w:cs="Arial"/>
          <w:sz w:val="24"/>
          <w:lang w:val="sr-Cyrl-RS" w:eastAsia="en-US"/>
        </w:rPr>
        <w:tab/>
        <w:t xml:space="preserve">        инфостана. </w:t>
      </w:r>
    </w:p>
    <w:p w:rsidR="00EE7536" w:rsidRPr="00EF3F34" w:rsidRDefault="00EE7536" w:rsidP="00EE7536">
      <w:pPr>
        <w:spacing w:line="276" w:lineRule="auto"/>
        <w:ind w:left="1072"/>
        <w:jc w:val="both"/>
        <w:rPr>
          <w:rFonts w:cs="Arial"/>
          <w:sz w:val="24"/>
          <w:lang w:val="en-US" w:eastAsia="en-US"/>
        </w:rPr>
      </w:pPr>
      <w:r w:rsidRPr="00EF3F34">
        <w:rPr>
          <w:rFonts w:cs="Arial"/>
          <w:sz w:val="24"/>
          <w:lang w:val="sr-Cyrl-RS" w:eastAsia="en-US"/>
        </w:rPr>
        <w:t xml:space="preserve">  </w:t>
      </w:r>
      <w:proofErr w:type="spellStart"/>
      <w:r w:rsidRPr="00EF3F34">
        <w:rPr>
          <w:rFonts w:cs="Arial"/>
          <w:sz w:val="24"/>
          <w:lang w:val="en-US" w:eastAsia="en-US"/>
        </w:rPr>
        <w:t>Стручна</w:t>
      </w:r>
      <w:proofErr w:type="spellEnd"/>
      <w:r w:rsidRPr="00EF3F34">
        <w:rPr>
          <w:rFonts w:cs="Arial"/>
          <w:sz w:val="24"/>
          <w:lang w:val="en-US" w:eastAsia="en-US"/>
        </w:rPr>
        <w:t xml:space="preserve"> </w:t>
      </w:r>
      <w:proofErr w:type="spellStart"/>
      <w:proofErr w:type="gramStart"/>
      <w:r w:rsidRPr="00EF3F34">
        <w:rPr>
          <w:rFonts w:cs="Arial"/>
          <w:sz w:val="24"/>
          <w:lang w:val="en-US" w:eastAsia="en-US"/>
        </w:rPr>
        <w:t>спрема:III</w:t>
      </w:r>
      <w:proofErr w:type="spellEnd"/>
      <w:proofErr w:type="gramEnd"/>
      <w:r w:rsidRPr="00EF3F34">
        <w:rPr>
          <w:rFonts w:cs="Arial"/>
          <w:sz w:val="24"/>
          <w:lang w:val="en-US" w:eastAsia="en-US"/>
        </w:rPr>
        <w:t xml:space="preserve">/IV </w:t>
      </w:r>
      <w:proofErr w:type="spellStart"/>
      <w:r w:rsidRPr="00EF3F34">
        <w:rPr>
          <w:rFonts w:cs="Arial"/>
          <w:sz w:val="24"/>
          <w:lang w:val="en-US" w:eastAsia="en-US"/>
        </w:rPr>
        <w:t>степен</w:t>
      </w:r>
      <w:proofErr w:type="spellEnd"/>
      <w:r w:rsidRPr="00EF3F34">
        <w:rPr>
          <w:rFonts w:cs="Arial"/>
          <w:sz w:val="24"/>
          <w:lang w:val="en-US" w:eastAsia="en-US"/>
        </w:rPr>
        <w:t xml:space="preserve"> </w:t>
      </w:r>
      <w:proofErr w:type="spellStart"/>
      <w:r w:rsidRPr="00EF3F34">
        <w:rPr>
          <w:rFonts w:cs="Arial"/>
          <w:sz w:val="24"/>
          <w:lang w:val="en-US" w:eastAsia="en-US"/>
        </w:rPr>
        <w:t>стручне</w:t>
      </w:r>
      <w:proofErr w:type="spellEnd"/>
      <w:r w:rsidRPr="00EF3F34">
        <w:rPr>
          <w:rFonts w:cs="Arial"/>
          <w:sz w:val="24"/>
          <w:lang w:val="en-US" w:eastAsia="en-US"/>
        </w:rPr>
        <w:t xml:space="preserve"> </w:t>
      </w:r>
      <w:proofErr w:type="spellStart"/>
      <w:r w:rsidRPr="00EF3F34">
        <w:rPr>
          <w:rFonts w:cs="Arial"/>
          <w:sz w:val="24"/>
          <w:lang w:val="en-US" w:eastAsia="en-US"/>
        </w:rPr>
        <w:t>спреме</w:t>
      </w:r>
      <w:proofErr w:type="spellEnd"/>
    </w:p>
    <w:p w:rsidR="00EE7536" w:rsidRPr="00EF3F34" w:rsidRDefault="00EE7536" w:rsidP="00EE7536">
      <w:pPr>
        <w:numPr>
          <w:ilvl w:val="0"/>
          <w:numId w:val="83"/>
        </w:numPr>
        <w:spacing w:line="276" w:lineRule="auto"/>
        <w:contextualSpacing/>
        <w:jc w:val="both"/>
        <w:rPr>
          <w:rFonts w:eastAsia="Calibri" w:cs="Arial"/>
          <w:b/>
          <w:bCs/>
          <w:i/>
          <w:iCs/>
          <w:sz w:val="24"/>
          <w:lang w:val="en-US" w:eastAsia="en-US"/>
        </w:rPr>
      </w:pPr>
      <w:proofErr w:type="spellStart"/>
      <w:r w:rsidRPr="00EF3F34">
        <w:rPr>
          <w:rFonts w:eastAsia="Calibri" w:cs="Arial"/>
          <w:b/>
          <w:bCs/>
          <w:i/>
          <w:iCs/>
          <w:sz w:val="24"/>
          <w:lang w:val="en-US" w:eastAsia="en-US"/>
        </w:rPr>
        <w:t>Аналитика</w:t>
      </w:r>
      <w:proofErr w:type="spellEnd"/>
      <w:r w:rsidRPr="00EF3F34">
        <w:rPr>
          <w:rFonts w:eastAsia="Calibri" w:cs="Arial"/>
          <w:b/>
          <w:bCs/>
          <w:i/>
          <w:iCs/>
          <w:sz w:val="24"/>
          <w:lang w:val="en-US" w:eastAsia="en-US"/>
        </w:rPr>
        <w:t xml:space="preserve"> у </w:t>
      </w:r>
      <w:proofErr w:type="spellStart"/>
      <w:r w:rsidRPr="00EF3F34">
        <w:rPr>
          <w:rFonts w:eastAsia="Calibri" w:cs="Arial"/>
          <w:b/>
          <w:bCs/>
          <w:i/>
          <w:iCs/>
          <w:sz w:val="24"/>
          <w:lang w:val="en-US" w:eastAsia="en-US"/>
        </w:rPr>
        <w:t>оквиру</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службе</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за</w:t>
      </w:r>
      <w:proofErr w:type="spellEnd"/>
      <w:r w:rsidRPr="00EF3F34">
        <w:rPr>
          <w:rFonts w:eastAsia="Calibri" w:cs="Arial"/>
          <w:b/>
          <w:bCs/>
          <w:i/>
          <w:iCs/>
          <w:sz w:val="24"/>
          <w:lang w:val="en-US" w:eastAsia="en-US"/>
        </w:rPr>
        <w:t xml:space="preserve"> </w:t>
      </w:r>
      <w:proofErr w:type="spellStart"/>
      <w:r w:rsidRPr="00EF3F34">
        <w:rPr>
          <w:rFonts w:eastAsia="Calibri" w:cs="Arial"/>
          <w:b/>
          <w:bCs/>
          <w:i/>
          <w:iCs/>
          <w:sz w:val="24"/>
          <w:lang w:val="en-US" w:eastAsia="en-US"/>
        </w:rPr>
        <w:t>гробље</w:t>
      </w:r>
      <w:proofErr w:type="spellEnd"/>
      <w:r w:rsidRPr="00EF3F34">
        <w:rPr>
          <w:rFonts w:eastAsia="Calibri" w:cs="Arial"/>
          <w:b/>
          <w:bCs/>
          <w:i/>
          <w:iCs/>
          <w:sz w:val="24"/>
          <w:lang w:val="en-US" w:eastAsia="en-US"/>
        </w:rPr>
        <w:t xml:space="preserve"> ( </w:t>
      </w:r>
      <w:proofErr w:type="spellStart"/>
      <w:r w:rsidRPr="00EF3F34">
        <w:rPr>
          <w:rFonts w:eastAsia="Calibri" w:cs="Arial"/>
          <w:b/>
          <w:bCs/>
          <w:i/>
          <w:iCs/>
          <w:sz w:val="24"/>
          <w:lang w:val="en-US" w:eastAsia="en-US"/>
        </w:rPr>
        <w:t>послови</w:t>
      </w:r>
      <w:proofErr w:type="spellEnd"/>
      <w:r w:rsidRPr="00EF3F34">
        <w:rPr>
          <w:rFonts w:eastAsia="Calibri" w:cs="Arial"/>
          <w:b/>
          <w:bCs/>
          <w:i/>
          <w:iCs/>
          <w:sz w:val="24"/>
          <w:lang w:val="en-US" w:eastAsia="en-US"/>
        </w:rPr>
        <w:t xml:space="preserve"> ) </w:t>
      </w:r>
    </w:p>
    <w:p w:rsidR="00EE7536" w:rsidRPr="00EF3F34" w:rsidRDefault="00EE7536" w:rsidP="00EE7536">
      <w:pPr>
        <w:ind w:left="1134"/>
        <w:jc w:val="both"/>
        <w:rPr>
          <w:rFonts w:cs="Arial"/>
          <w:sz w:val="24"/>
        </w:rPr>
      </w:pPr>
      <w:r w:rsidRPr="00EF3F34">
        <w:rPr>
          <w:rFonts w:cs="Arial"/>
          <w:sz w:val="24"/>
        </w:rPr>
        <w:t>Опис послова:Адмнистрирање интерне и екстерне документације и вођење евиденције о насталим променама, рад на рачунару</w:t>
      </w:r>
    </w:p>
    <w:p w:rsidR="00EE7536" w:rsidRPr="00EF3F34" w:rsidRDefault="00EE7536" w:rsidP="00EE7536">
      <w:pPr>
        <w:ind w:left="1134"/>
        <w:jc w:val="both"/>
        <w:rPr>
          <w:rFonts w:cs="Arial"/>
          <w:sz w:val="24"/>
        </w:rPr>
      </w:pPr>
      <w:r w:rsidRPr="00EF3F34">
        <w:rPr>
          <w:rFonts w:cs="Arial"/>
          <w:sz w:val="24"/>
        </w:rPr>
        <w:t>Стручна спрема : III/IV степен стручне спреме</w:t>
      </w:r>
    </w:p>
    <w:p w:rsidR="00EE7536" w:rsidRPr="00EF3F34" w:rsidRDefault="00EE7536" w:rsidP="00EE7536">
      <w:pPr>
        <w:numPr>
          <w:ilvl w:val="0"/>
          <w:numId w:val="83"/>
        </w:numPr>
        <w:spacing w:line="276" w:lineRule="auto"/>
        <w:jc w:val="both"/>
        <w:rPr>
          <w:rFonts w:cs="Arial"/>
          <w:b/>
          <w:bCs/>
          <w:i/>
          <w:iCs/>
          <w:sz w:val="24"/>
          <w:lang w:val="en-US" w:eastAsia="en-US"/>
        </w:rPr>
      </w:pPr>
      <w:proofErr w:type="spellStart"/>
      <w:r w:rsidRPr="00EF3F34">
        <w:rPr>
          <w:rFonts w:cs="Arial"/>
          <w:b/>
          <w:bCs/>
          <w:i/>
          <w:iCs/>
          <w:sz w:val="24"/>
          <w:lang w:val="en-US" w:eastAsia="en-US"/>
        </w:rPr>
        <w:t>Магационер</w:t>
      </w:r>
      <w:proofErr w:type="spellEnd"/>
    </w:p>
    <w:p w:rsidR="00EE7536" w:rsidRPr="00EF3F34" w:rsidRDefault="00EE7536" w:rsidP="00EE7536">
      <w:pPr>
        <w:spacing w:line="276" w:lineRule="auto"/>
        <w:ind w:left="1070"/>
        <w:jc w:val="both"/>
        <w:rPr>
          <w:rFonts w:cs="Arial"/>
          <w:sz w:val="24"/>
          <w:lang w:val="en-US" w:eastAsia="en-US"/>
        </w:rPr>
      </w:pPr>
      <w:proofErr w:type="spellStart"/>
      <w:r w:rsidRPr="00EF3F34">
        <w:rPr>
          <w:rFonts w:cs="Arial"/>
          <w:sz w:val="24"/>
          <w:lang w:val="en-US" w:eastAsia="en-US"/>
        </w:rPr>
        <w:t>Опис</w:t>
      </w:r>
      <w:proofErr w:type="spellEnd"/>
      <w:r w:rsidRPr="00EF3F34">
        <w:rPr>
          <w:rFonts w:cs="Arial"/>
          <w:sz w:val="24"/>
          <w:lang w:val="en-US" w:eastAsia="en-US"/>
        </w:rPr>
        <w:t xml:space="preserve"> </w:t>
      </w:r>
      <w:proofErr w:type="spellStart"/>
      <w:proofErr w:type="gramStart"/>
      <w:r w:rsidRPr="00EF3F34">
        <w:rPr>
          <w:rFonts w:cs="Arial"/>
          <w:sz w:val="24"/>
          <w:lang w:val="en-US" w:eastAsia="en-US"/>
        </w:rPr>
        <w:t>послова:послови</w:t>
      </w:r>
      <w:proofErr w:type="spellEnd"/>
      <w:proofErr w:type="gramEnd"/>
      <w:r w:rsidRPr="00EF3F34">
        <w:rPr>
          <w:rFonts w:cs="Arial"/>
          <w:sz w:val="24"/>
          <w:lang w:val="en-US" w:eastAsia="en-US"/>
        </w:rPr>
        <w:t xml:space="preserve"> </w:t>
      </w:r>
      <w:proofErr w:type="spellStart"/>
      <w:r w:rsidRPr="00EF3F34">
        <w:rPr>
          <w:rFonts w:cs="Arial"/>
          <w:sz w:val="24"/>
          <w:lang w:val="en-US" w:eastAsia="en-US"/>
        </w:rPr>
        <w:t>наручивања</w:t>
      </w:r>
      <w:proofErr w:type="spellEnd"/>
      <w:r w:rsidRPr="00EF3F34">
        <w:rPr>
          <w:rFonts w:cs="Arial"/>
          <w:sz w:val="24"/>
          <w:lang w:val="en-US" w:eastAsia="en-US"/>
        </w:rPr>
        <w:t xml:space="preserve"> и </w:t>
      </w:r>
      <w:proofErr w:type="spellStart"/>
      <w:r w:rsidRPr="00EF3F34">
        <w:rPr>
          <w:rFonts w:cs="Arial"/>
          <w:sz w:val="24"/>
          <w:lang w:val="en-US" w:eastAsia="en-US"/>
        </w:rPr>
        <w:t>испоручивања</w:t>
      </w:r>
      <w:proofErr w:type="spellEnd"/>
      <w:r w:rsidRPr="00EF3F34">
        <w:rPr>
          <w:rFonts w:cs="Arial"/>
          <w:sz w:val="24"/>
          <w:lang w:val="en-US" w:eastAsia="en-US"/>
        </w:rPr>
        <w:t xml:space="preserve"> </w:t>
      </w:r>
      <w:proofErr w:type="spellStart"/>
      <w:r w:rsidRPr="00EF3F34">
        <w:rPr>
          <w:rFonts w:cs="Arial"/>
          <w:sz w:val="24"/>
          <w:lang w:val="en-US" w:eastAsia="en-US"/>
        </w:rPr>
        <w:t>робе</w:t>
      </w:r>
      <w:proofErr w:type="spellEnd"/>
      <w:r w:rsidRPr="00EF3F34">
        <w:rPr>
          <w:rFonts w:cs="Arial"/>
          <w:sz w:val="24"/>
          <w:lang w:val="en-US" w:eastAsia="en-US"/>
        </w:rPr>
        <w:t xml:space="preserve">, </w:t>
      </w:r>
      <w:proofErr w:type="spellStart"/>
      <w:r w:rsidRPr="00EF3F34">
        <w:rPr>
          <w:rFonts w:cs="Arial"/>
          <w:sz w:val="24"/>
          <w:lang w:val="en-US" w:eastAsia="en-US"/>
        </w:rPr>
        <w:t>рад</w:t>
      </w:r>
      <w:proofErr w:type="spellEnd"/>
      <w:r w:rsidRPr="00EF3F34">
        <w:rPr>
          <w:rFonts w:cs="Arial"/>
          <w:sz w:val="24"/>
          <w:lang w:val="en-US" w:eastAsia="en-US"/>
        </w:rPr>
        <w:t xml:space="preserve"> </w:t>
      </w:r>
      <w:proofErr w:type="spellStart"/>
      <w:r w:rsidRPr="00EF3F34">
        <w:rPr>
          <w:rFonts w:cs="Arial"/>
          <w:sz w:val="24"/>
          <w:lang w:val="en-US" w:eastAsia="en-US"/>
        </w:rPr>
        <w:t>на</w:t>
      </w:r>
      <w:proofErr w:type="spellEnd"/>
      <w:r w:rsidRPr="00EF3F34">
        <w:rPr>
          <w:rFonts w:cs="Arial"/>
          <w:sz w:val="24"/>
          <w:lang w:val="en-US" w:eastAsia="en-US"/>
        </w:rPr>
        <w:t xml:space="preserve"> </w:t>
      </w:r>
      <w:proofErr w:type="spellStart"/>
      <w:r w:rsidRPr="00EF3F34">
        <w:rPr>
          <w:rFonts w:cs="Arial"/>
          <w:sz w:val="24"/>
          <w:lang w:val="en-US" w:eastAsia="en-US"/>
        </w:rPr>
        <w:t>рачунару</w:t>
      </w:r>
      <w:proofErr w:type="spellEnd"/>
      <w:r w:rsidRPr="00EF3F34">
        <w:rPr>
          <w:rFonts w:cs="Arial"/>
          <w:sz w:val="24"/>
          <w:lang w:val="en-US" w:eastAsia="en-US"/>
        </w:rPr>
        <w:t xml:space="preserve">               (word, excel).</w:t>
      </w:r>
    </w:p>
    <w:p w:rsidR="00EE7536" w:rsidRPr="00EF3F34" w:rsidRDefault="00EE7536" w:rsidP="00EE7536">
      <w:pPr>
        <w:ind w:left="993" w:hanging="993"/>
        <w:jc w:val="both"/>
        <w:rPr>
          <w:rFonts w:cs="Arial"/>
          <w:sz w:val="24"/>
        </w:rPr>
      </w:pPr>
      <w:r w:rsidRPr="00EF3F34">
        <w:rPr>
          <w:rFonts w:cs="Arial"/>
          <w:sz w:val="24"/>
        </w:rPr>
        <w:tab/>
        <w:t>Стручна спрема: III/IV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r w:rsidRPr="00EF3F34">
        <w:rPr>
          <w:rFonts w:eastAsia="Calibri" w:cs="Arial"/>
          <w:b/>
          <w:bCs/>
          <w:i/>
          <w:iCs/>
          <w:sz w:val="24"/>
          <w:szCs w:val="22"/>
          <w:lang w:val="sr-Cyrl-RS" w:eastAsia="en-US"/>
        </w:rPr>
        <w:t>Референт у служби фанинсија</w:t>
      </w:r>
    </w:p>
    <w:p w:rsidR="00EE7536" w:rsidRPr="00EF3F34" w:rsidRDefault="00EE7536" w:rsidP="00EE7536">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Опис послова: референт за израду и конторолу фактура у служби за финансије</w:t>
      </w:r>
    </w:p>
    <w:p w:rsidR="00EE7536" w:rsidRPr="00EF3F34" w:rsidRDefault="00EE7536" w:rsidP="00EE7536">
      <w:pPr>
        <w:spacing w:line="276" w:lineRule="auto"/>
        <w:ind w:left="993" w:firstLine="141"/>
        <w:contextualSpacing/>
        <w:jc w:val="both"/>
        <w:rPr>
          <w:rFonts w:eastAsia="Calibri" w:cs="Arial"/>
          <w:bCs/>
          <w:iCs/>
          <w:sz w:val="24"/>
          <w:szCs w:val="22"/>
          <w:lang w:val="sr-Cyrl-RS" w:eastAsia="en-US"/>
        </w:rPr>
      </w:pPr>
      <w:r w:rsidRPr="00EF3F34">
        <w:rPr>
          <w:rFonts w:eastAsia="Calibri" w:cs="Arial"/>
          <w:bCs/>
          <w:iCs/>
          <w:sz w:val="24"/>
          <w:szCs w:val="22"/>
          <w:lang w:val="sr-Cyrl-RS" w:eastAsia="en-US"/>
        </w:rPr>
        <w:t xml:space="preserve">Стручна спрема: </w:t>
      </w:r>
      <w:r w:rsidRPr="00EF3F34">
        <w:rPr>
          <w:rFonts w:eastAsia="Calibri" w:cs="Arial"/>
          <w:bCs/>
          <w:iCs/>
          <w:sz w:val="24"/>
          <w:szCs w:val="22"/>
          <w:lang w:val="en-GB" w:eastAsia="en-US"/>
        </w:rPr>
        <w:t xml:space="preserve"> </w:t>
      </w:r>
      <w:r w:rsidRPr="00EF3F34">
        <w:rPr>
          <w:rFonts w:eastAsia="Calibri" w:cs="Arial"/>
          <w:bCs/>
          <w:iCs/>
          <w:sz w:val="24"/>
          <w:szCs w:val="22"/>
          <w:lang w:val="sr-Cyrl-RS" w:eastAsia="en-US"/>
        </w:rPr>
        <w:t xml:space="preserve">минимум </w:t>
      </w:r>
      <w:r w:rsidRPr="00EF3F34">
        <w:rPr>
          <w:rFonts w:eastAsia="Calibri" w:cs="Arial"/>
          <w:bCs/>
          <w:iCs/>
          <w:sz w:val="24"/>
          <w:szCs w:val="22"/>
          <w:lang w:val="en-GB" w:eastAsia="en-US"/>
        </w:rPr>
        <w:t>IV</w:t>
      </w:r>
      <w:r w:rsidRPr="00EF3F34">
        <w:rPr>
          <w:rFonts w:eastAsia="Calibri" w:cs="Arial"/>
          <w:bCs/>
          <w:iCs/>
          <w:sz w:val="24"/>
          <w:szCs w:val="22"/>
          <w:lang w:val="sr-Cyrl-RS" w:eastAsia="en-US"/>
        </w:rPr>
        <w:t xml:space="preserve"> степен стручне спреме</w:t>
      </w:r>
    </w:p>
    <w:p w:rsidR="00EE7536" w:rsidRPr="00EF3F34" w:rsidRDefault="00EE7536" w:rsidP="00EE7536">
      <w:pPr>
        <w:numPr>
          <w:ilvl w:val="0"/>
          <w:numId w:val="83"/>
        </w:numPr>
        <w:spacing w:line="276" w:lineRule="auto"/>
        <w:contextualSpacing/>
        <w:jc w:val="both"/>
        <w:rPr>
          <w:rFonts w:eastAsia="Calibri" w:cs="Arial"/>
          <w:b/>
          <w:bCs/>
          <w:i/>
          <w:iCs/>
          <w:sz w:val="24"/>
          <w:szCs w:val="22"/>
          <w:lang w:val="en-US" w:eastAsia="en-US"/>
        </w:rPr>
      </w:pPr>
      <w:proofErr w:type="spellStart"/>
      <w:r w:rsidRPr="00EF3F34">
        <w:rPr>
          <w:rFonts w:eastAsia="Calibri" w:cs="Arial"/>
          <w:b/>
          <w:bCs/>
          <w:i/>
          <w:iCs/>
          <w:sz w:val="24"/>
          <w:szCs w:val="22"/>
          <w:lang w:val="en-US" w:eastAsia="en-US"/>
        </w:rPr>
        <w:t>Секретарица</w:t>
      </w:r>
      <w:proofErr w:type="spellEnd"/>
    </w:p>
    <w:p w:rsidR="00EE7536" w:rsidRPr="00EF3F34" w:rsidRDefault="00EE7536" w:rsidP="00EE7536">
      <w:pPr>
        <w:spacing w:line="276" w:lineRule="auto"/>
        <w:ind w:left="1134"/>
        <w:jc w:val="both"/>
        <w:rPr>
          <w:rFonts w:cs="Arial"/>
          <w:sz w:val="24"/>
          <w:lang w:val="en-US" w:eastAsia="en-US"/>
        </w:rPr>
      </w:pPr>
      <w:proofErr w:type="spellStart"/>
      <w:r w:rsidRPr="00EF3F34">
        <w:rPr>
          <w:rFonts w:cs="Arial"/>
          <w:sz w:val="24"/>
          <w:lang w:val="en-US" w:eastAsia="en-US"/>
        </w:rPr>
        <w:t>Опис</w:t>
      </w:r>
      <w:proofErr w:type="spellEnd"/>
      <w:r w:rsidRPr="00EF3F34">
        <w:rPr>
          <w:rFonts w:cs="Arial"/>
          <w:sz w:val="24"/>
          <w:lang w:val="en-US" w:eastAsia="en-US"/>
        </w:rPr>
        <w:t xml:space="preserve"> </w:t>
      </w:r>
      <w:proofErr w:type="spellStart"/>
      <w:r w:rsidRPr="00EF3F34">
        <w:rPr>
          <w:rFonts w:cs="Arial"/>
          <w:sz w:val="24"/>
          <w:lang w:val="en-US" w:eastAsia="en-US"/>
        </w:rPr>
        <w:t>послова</w:t>
      </w:r>
      <w:proofErr w:type="spellEnd"/>
      <w:r w:rsidRPr="00EF3F34">
        <w:rPr>
          <w:rFonts w:cs="Arial"/>
          <w:sz w:val="24"/>
          <w:lang w:val="en-US" w:eastAsia="en-US"/>
        </w:rPr>
        <w:t>:</w:t>
      </w:r>
      <w:r w:rsidRPr="00EF3F34">
        <w:rPr>
          <w:rFonts w:cs="Arial"/>
          <w:sz w:val="24"/>
          <w:lang w:val="sr-Cyrl-RS" w:eastAsia="en-US"/>
        </w:rPr>
        <w:t xml:space="preserve"> </w:t>
      </w:r>
      <w:proofErr w:type="spellStart"/>
      <w:r w:rsidRPr="00EF3F34">
        <w:rPr>
          <w:rFonts w:cs="Arial"/>
          <w:sz w:val="24"/>
          <w:lang w:val="en-US" w:eastAsia="en-US"/>
        </w:rPr>
        <w:t>администрирање</w:t>
      </w:r>
      <w:proofErr w:type="spellEnd"/>
      <w:r w:rsidRPr="00EF3F34">
        <w:rPr>
          <w:rFonts w:cs="Arial"/>
          <w:sz w:val="24"/>
          <w:lang w:val="en-US" w:eastAsia="en-US"/>
        </w:rPr>
        <w:t xml:space="preserve"> </w:t>
      </w:r>
      <w:proofErr w:type="spellStart"/>
      <w:r w:rsidRPr="00EF3F34">
        <w:rPr>
          <w:rFonts w:cs="Arial"/>
          <w:sz w:val="24"/>
          <w:lang w:val="en-US" w:eastAsia="en-US"/>
        </w:rPr>
        <w:t>интерне</w:t>
      </w:r>
      <w:proofErr w:type="spellEnd"/>
      <w:r w:rsidRPr="00EF3F34">
        <w:rPr>
          <w:rFonts w:cs="Arial"/>
          <w:sz w:val="24"/>
          <w:lang w:val="en-US" w:eastAsia="en-US"/>
        </w:rPr>
        <w:t xml:space="preserve"> и </w:t>
      </w:r>
      <w:proofErr w:type="spellStart"/>
      <w:r w:rsidRPr="00EF3F34">
        <w:rPr>
          <w:rFonts w:cs="Arial"/>
          <w:sz w:val="24"/>
          <w:lang w:val="en-US" w:eastAsia="en-US"/>
        </w:rPr>
        <w:t>екстерне</w:t>
      </w:r>
      <w:proofErr w:type="spellEnd"/>
      <w:r w:rsidRPr="00EF3F34">
        <w:rPr>
          <w:rFonts w:cs="Arial"/>
          <w:sz w:val="24"/>
          <w:lang w:val="en-US" w:eastAsia="en-US"/>
        </w:rPr>
        <w:t xml:space="preserve"> </w:t>
      </w:r>
      <w:proofErr w:type="spellStart"/>
      <w:r w:rsidRPr="00EF3F34">
        <w:rPr>
          <w:rFonts w:cs="Arial"/>
          <w:sz w:val="24"/>
          <w:lang w:val="en-US" w:eastAsia="en-US"/>
        </w:rPr>
        <w:t>документације</w:t>
      </w:r>
      <w:proofErr w:type="spellEnd"/>
      <w:r w:rsidRPr="00EF3F34">
        <w:rPr>
          <w:rFonts w:cs="Arial"/>
          <w:sz w:val="24"/>
          <w:lang w:val="en-US" w:eastAsia="en-US"/>
        </w:rPr>
        <w:t xml:space="preserve">, </w:t>
      </w:r>
      <w:proofErr w:type="spellStart"/>
      <w:r w:rsidRPr="00EF3F34">
        <w:rPr>
          <w:rFonts w:cs="Arial"/>
          <w:sz w:val="24"/>
          <w:lang w:val="en-US" w:eastAsia="en-US"/>
        </w:rPr>
        <w:t>усмена</w:t>
      </w:r>
      <w:proofErr w:type="spellEnd"/>
      <w:r w:rsidRPr="00EF3F34">
        <w:rPr>
          <w:rFonts w:cs="Arial"/>
          <w:sz w:val="24"/>
          <w:lang w:val="en-US" w:eastAsia="en-US"/>
        </w:rPr>
        <w:t xml:space="preserve"> и </w:t>
      </w:r>
      <w:proofErr w:type="spellStart"/>
      <w:r w:rsidRPr="00EF3F34">
        <w:rPr>
          <w:rFonts w:cs="Arial"/>
          <w:sz w:val="24"/>
          <w:lang w:val="en-US" w:eastAsia="en-US"/>
        </w:rPr>
        <w:t>писана</w:t>
      </w:r>
      <w:proofErr w:type="spellEnd"/>
      <w:r w:rsidRPr="00EF3F34">
        <w:rPr>
          <w:rFonts w:cs="Arial"/>
          <w:sz w:val="24"/>
          <w:lang w:val="en-US" w:eastAsia="en-US"/>
        </w:rPr>
        <w:t xml:space="preserve"> </w:t>
      </w:r>
      <w:proofErr w:type="spellStart"/>
      <w:r w:rsidRPr="00EF3F34">
        <w:rPr>
          <w:rFonts w:cs="Arial"/>
          <w:sz w:val="24"/>
          <w:lang w:val="en-US" w:eastAsia="en-US"/>
        </w:rPr>
        <w:t>кореспонденција</w:t>
      </w:r>
      <w:proofErr w:type="spellEnd"/>
      <w:r w:rsidRPr="00EF3F34">
        <w:rPr>
          <w:rFonts w:cs="Arial"/>
          <w:sz w:val="24"/>
          <w:lang w:val="en-US" w:eastAsia="en-US"/>
        </w:rPr>
        <w:t xml:space="preserve">, </w:t>
      </w:r>
      <w:proofErr w:type="spellStart"/>
      <w:r w:rsidRPr="00EF3F34">
        <w:rPr>
          <w:rFonts w:cs="Arial"/>
          <w:sz w:val="24"/>
          <w:lang w:val="en-US" w:eastAsia="en-US"/>
        </w:rPr>
        <w:t>издавање</w:t>
      </w:r>
      <w:proofErr w:type="spellEnd"/>
      <w:r w:rsidRPr="00EF3F34">
        <w:rPr>
          <w:rFonts w:cs="Arial"/>
          <w:sz w:val="24"/>
          <w:lang w:val="en-US" w:eastAsia="en-US"/>
        </w:rPr>
        <w:t xml:space="preserve"> </w:t>
      </w:r>
      <w:proofErr w:type="spellStart"/>
      <w:r w:rsidRPr="00EF3F34">
        <w:rPr>
          <w:rFonts w:cs="Arial"/>
          <w:sz w:val="24"/>
          <w:lang w:val="en-US" w:eastAsia="en-US"/>
        </w:rPr>
        <w:t>потврда</w:t>
      </w:r>
      <w:proofErr w:type="spellEnd"/>
      <w:r w:rsidRPr="00EF3F34">
        <w:rPr>
          <w:rFonts w:cs="Arial"/>
          <w:sz w:val="24"/>
          <w:lang w:val="en-US" w:eastAsia="en-US"/>
        </w:rPr>
        <w:t xml:space="preserve">, </w:t>
      </w:r>
      <w:proofErr w:type="spellStart"/>
      <w:r w:rsidRPr="00EF3F34">
        <w:rPr>
          <w:rFonts w:cs="Arial"/>
          <w:sz w:val="24"/>
          <w:lang w:val="en-US" w:eastAsia="en-US"/>
        </w:rPr>
        <w:t>овлашћења</w:t>
      </w:r>
      <w:proofErr w:type="spellEnd"/>
      <w:r w:rsidRPr="00EF3F34">
        <w:rPr>
          <w:rFonts w:cs="Arial"/>
          <w:sz w:val="24"/>
          <w:lang w:val="en-US" w:eastAsia="en-US"/>
        </w:rPr>
        <w:t xml:space="preserve">, </w:t>
      </w:r>
      <w:proofErr w:type="spellStart"/>
      <w:r w:rsidRPr="00EF3F34">
        <w:rPr>
          <w:rFonts w:cs="Arial"/>
          <w:sz w:val="24"/>
          <w:lang w:val="en-US" w:eastAsia="en-US"/>
        </w:rPr>
        <w:t>израда</w:t>
      </w:r>
      <w:proofErr w:type="spellEnd"/>
      <w:r w:rsidRPr="00EF3F34">
        <w:rPr>
          <w:rFonts w:cs="Arial"/>
          <w:sz w:val="24"/>
          <w:lang w:val="en-US" w:eastAsia="en-US"/>
        </w:rPr>
        <w:t xml:space="preserve"> </w:t>
      </w:r>
      <w:proofErr w:type="spellStart"/>
      <w:r w:rsidRPr="00EF3F34">
        <w:rPr>
          <w:rFonts w:cs="Arial"/>
          <w:sz w:val="24"/>
          <w:lang w:val="en-US" w:eastAsia="en-US"/>
        </w:rPr>
        <w:t>реверса</w:t>
      </w:r>
      <w:proofErr w:type="spellEnd"/>
      <w:r w:rsidRPr="00EF3F34">
        <w:rPr>
          <w:rFonts w:cs="Arial"/>
          <w:sz w:val="24"/>
          <w:lang w:val="en-US" w:eastAsia="en-US"/>
        </w:rPr>
        <w:t xml:space="preserve">, </w:t>
      </w:r>
      <w:proofErr w:type="spellStart"/>
      <w:r w:rsidRPr="00EF3F34">
        <w:rPr>
          <w:rFonts w:cs="Arial"/>
          <w:sz w:val="24"/>
          <w:lang w:val="en-US" w:eastAsia="en-US"/>
        </w:rPr>
        <w:t>израда</w:t>
      </w:r>
      <w:proofErr w:type="spellEnd"/>
      <w:r w:rsidRPr="00EF3F34">
        <w:rPr>
          <w:rFonts w:cs="Arial"/>
          <w:sz w:val="24"/>
          <w:lang w:val="en-US" w:eastAsia="en-US"/>
        </w:rPr>
        <w:t xml:space="preserve"> </w:t>
      </w:r>
      <w:proofErr w:type="spellStart"/>
      <w:r w:rsidRPr="00EF3F34">
        <w:rPr>
          <w:rFonts w:cs="Arial"/>
          <w:sz w:val="24"/>
          <w:lang w:val="en-US" w:eastAsia="en-US"/>
        </w:rPr>
        <w:t>анализа</w:t>
      </w:r>
      <w:proofErr w:type="spellEnd"/>
      <w:r w:rsidRPr="00EF3F34">
        <w:rPr>
          <w:rFonts w:cs="Arial"/>
          <w:sz w:val="24"/>
          <w:lang w:val="en-US" w:eastAsia="en-US"/>
        </w:rPr>
        <w:t xml:space="preserve"> и </w:t>
      </w:r>
      <w:proofErr w:type="spellStart"/>
      <w:r w:rsidRPr="00EF3F34">
        <w:rPr>
          <w:rFonts w:cs="Arial"/>
          <w:sz w:val="24"/>
          <w:lang w:val="en-US" w:eastAsia="en-US"/>
        </w:rPr>
        <w:t>извештаја</w:t>
      </w:r>
      <w:proofErr w:type="spellEnd"/>
      <w:r w:rsidRPr="00EF3F34">
        <w:rPr>
          <w:rFonts w:cs="Arial"/>
          <w:sz w:val="24"/>
          <w:lang w:val="en-US" w:eastAsia="en-US"/>
        </w:rPr>
        <w:t xml:space="preserve"> и </w:t>
      </w:r>
      <w:proofErr w:type="spellStart"/>
      <w:r w:rsidRPr="00EF3F34">
        <w:rPr>
          <w:rFonts w:cs="Arial"/>
          <w:sz w:val="24"/>
          <w:lang w:val="en-US" w:eastAsia="en-US"/>
        </w:rPr>
        <w:t>обављање</w:t>
      </w:r>
      <w:proofErr w:type="spellEnd"/>
      <w:r w:rsidRPr="00EF3F34">
        <w:rPr>
          <w:rFonts w:cs="Arial"/>
          <w:sz w:val="24"/>
          <w:lang w:val="en-US" w:eastAsia="en-US"/>
        </w:rPr>
        <w:t xml:space="preserve"> </w:t>
      </w:r>
      <w:proofErr w:type="spellStart"/>
      <w:r w:rsidRPr="00EF3F34">
        <w:rPr>
          <w:rFonts w:cs="Arial"/>
          <w:sz w:val="24"/>
          <w:lang w:val="en-US" w:eastAsia="en-US"/>
        </w:rPr>
        <w:t>осталих</w:t>
      </w:r>
      <w:proofErr w:type="spellEnd"/>
      <w:r w:rsidRPr="00EF3F34">
        <w:rPr>
          <w:rFonts w:cs="Arial"/>
          <w:sz w:val="24"/>
          <w:lang w:val="en-US" w:eastAsia="en-US"/>
        </w:rPr>
        <w:t xml:space="preserve"> </w:t>
      </w:r>
      <w:proofErr w:type="spellStart"/>
      <w:r w:rsidRPr="00EF3F34">
        <w:rPr>
          <w:rFonts w:cs="Arial"/>
          <w:sz w:val="24"/>
          <w:lang w:val="en-US" w:eastAsia="en-US"/>
        </w:rPr>
        <w:t>послова</w:t>
      </w:r>
      <w:proofErr w:type="spellEnd"/>
      <w:r w:rsidRPr="00EF3F34">
        <w:rPr>
          <w:rFonts w:cs="Arial"/>
          <w:sz w:val="24"/>
          <w:lang w:val="en-US" w:eastAsia="en-US"/>
        </w:rPr>
        <w:t xml:space="preserve"> </w:t>
      </w:r>
      <w:proofErr w:type="spellStart"/>
      <w:r w:rsidRPr="00EF3F34">
        <w:rPr>
          <w:rFonts w:cs="Arial"/>
          <w:sz w:val="24"/>
          <w:lang w:val="en-US" w:eastAsia="en-US"/>
        </w:rPr>
        <w:t>по</w:t>
      </w:r>
      <w:proofErr w:type="spellEnd"/>
      <w:r w:rsidRPr="00EF3F34">
        <w:rPr>
          <w:rFonts w:cs="Arial"/>
          <w:sz w:val="24"/>
          <w:lang w:val="en-US" w:eastAsia="en-US"/>
        </w:rPr>
        <w:t xml:space="preserve"> </w:t>
      </w:r>
      <w:proofErr w:type="spellStart"/>
      <w:r w:rsidRPr="00EF3F34">
        <w:rPr>
          <w:rFonts w:cs="Arial"/>
          <w:sz w:val="24"/>
          <w:lang w:val="en-US" w:eastAsia="en-US"/>
        </w:rPr>
        <w:t>налогу</w:t>
      </w:r>
      <w:proofErr w:type="spellEnd"/>
      <w:r w:rsidRPr="00EF3F34">
        <w:rPr>
          <w:rFonts w:cs="Arial"/>
          <w:sz w:val="24"/>
          <w:lang w:val="en-US" w:eastAsia="en-US"/>
        </w:rPr>
        <w:t xml:space="preserve"> </w:t>
      </w:r>
      <w:proofErr w:type="spellStart"/>
      <w:r w:rsidRPr="00EF3F34">
        <w:rPr>
          <w:rFonts w:cs="Arial"/>
          <w:sz w:val="24"/>
          <w:lang w:val="en-US" w:eastAsia="en-US"/>
        </w:rPr>
        <w:t>директора</w:t>
      </w:r>
      <w:proofErr w:type="spellEnd"/>
      <w:r w:rsidRPr="00EF3F34">
        <w:rPr>
          <w:rFonts w:cs="Arial"/>
          <w:sz w:val="24"/>
          <w:lang w:val="en-US" w:eastAsia="en-US"/>
        </w:rPr>
        <w:t>.</w:t>
      </w:r>
    </w:p>
    <w:p w:rsidR="00EE7536" w:rsidRPr="00EF3F34" w:rsidRDefault="00EE7536" w:rsidP="00EE7536">
      <w:pPr>
        <w:spacing w:line="276" w:lineRule="auto"/>
        <w:ind w:left="1134"/>
        <w:jc w:val="both"/>
        <w:rPr>
          <w:rFonts w:cs="Arial"/>
          <w:sz w:val="24"/>
          <w:lang w:val="en-US" w:eastAsia="en-US"/>
        </w:rPr>
      </w:pPr>
      <w:proofErr w:type="spellStart"/>
      <w:r w:rsidRPr="00EF3F34">
        <w:rPr>
          <w:rFonts w:cs="Arial"/>
          <w:sz w:val="24"/>
          <w:lang w:val="en-US" w:eastAsia="en-US"/>
        </w:rPr>
        <w:t>Стручна</w:t>
      </w:r>
      <w:proofErr w:type="spellEnd"/>
      <w:r w:rsidRPr="00EF3F34">
        <w:rPr>
          <w:rFonts w:cs="Arial"/>
          <w:sz w:val="24"/>
          <w:lang w:val="en-US" w:eastAsia="en-US"/>
        </w:rPr>
        <w:t xml:space="preserve"> </w:t>
      </w:r>
      <w:proofErr w:type="spellStart"/>
      <w:r w:rsidRPr="00EF3F34">
        <w:rPr>
          <w:rFonts w:cs="Arial"/>
          <w:sz w:val="24"/>
          <w:lang w:val="en-US" w:eastAsia="en-US"/>
        </w:rPr>
        <w:t>спрема:VI</w:t>
      </w:r>
      <w:proofErr w:type="spellEnd"/>
      <w:r w:rsidRPr="00EF3F34">
        <w:rPr>
          <w:rFonts w:cs="Arial"/>
          <w:sz w:val="24"/>
          <w:lang w:val="en-US" w:eastAsia="en-US"/>
        </w:rPr>
        <w:t xml:space="preserve"> </w:t>
      </w:r>
      <w:proofErr w:type="spellStart"/>
      <w:r w:rsidRPr="00EF3F34">
        <w:rPr>
          <w:rFonts w:cs="Arial"/>
          <w:sz w:val="24"/>
          <w:lang w:val="en-US" w:eastAsia="en-US"/>
        </w:rPr>
        <w:t>степен</w:t>
      </w:r>
      <w:proofErr w:type="spellEnd"/>
      <w:r w:rsidRPr="00EF3F34">
        <w:rPr>
          <w:rFonts w:cs="Arial"/>
          <w:sz w:val="24"/>
          <w:lang w:val="en-US" w:eastAsia="en-US"/>
        </w:rPr>
        <w:t xml:space="preserve"> </w:t>
      </w:r>
      <w:proofErr w:type="spellStart"/>
      <w:r w:rsidRPr="00EF3F34">
        <w:rPr>
          <w:rFonts w:cs="Arial"/>
          <w:sz w:val="24"/>
          <w:lang w:val="en-US" w:eastAsia="en-US"/>
        </w:rPr>
        <w:t>стручне</w:t>
      </w:r>
      <w:proofErr w:type="spellEnd"/>
      <w:r w:rsidRPr="00EF3F34">
        <w:rPr>
          <w:rFonts w:cs="Arial"/>
          <w:sz w:val="24"/>
          <w:lang w:val="en-US" w:eastAsia="en-US"/>
        </w:rPr>
        <w:t xml:space="preserve"> </w:t>
      </w:r>
      <w:proofErr w:type="spellStart"/>
      <w:r w:rsidRPr="00EF3F34">
        <w:rPr>
          <w:rFonts w:cs="Arial"/>
          <w:sz w:val="24"/>
          <w:lang w:val="en-US" w:eastAsia="en-US"/>
        </w:rPr>
        <w:t>спреме</w:t>
      </w:r>
      <w:proofErr w:type="spellEnd"/>
    </w:p>
    <w:p w:rsidR="00EE7536" w:rsidRPr="00EF3F34" w:rsidRDefault="00EE7536" w:rsidP="00EE7536">
      <w:pPr>
        <w:numPr>
          <w:ilvl w:val="0"/>
          <w:numId w:val="83"/>
        </w:numPr>
        <w:spacing w:line="276" w:lineRule="auto"/>
        <w:contextualSpacing/>
        <w:jc w:val="both"/>
        <w:rPr>
          <w:rFonts w:eastAsia="Calibri" w:cs="Arial"/>
          <w:b/>
          <w:sz w:val="24"/>
          <w:szCs w:val="22"/>
          <w:lang w:val="en-US" w:eastAsia="en-US"/>
        </w:rPr>
      </w:pPr>
      <w:r w:rsidRPr="00EF3F34">
        <w:rPr>
          <w:rFonts w:eastAsia="Calibri" w:cs="Arial"/>
          <w:b/>
          <w:sz w:val="24"/>
          <w:szCs w:val="22"/>
          <w:lang w:val="sr-Cyrl-RS" w:eastAsia="en-US"/>
        </w:rPr>
        <w:t>Електричар</w:t>
      </w:r>
    </w:p>
    <w:p w:rsidR="00EE7536" w:rsidRPr="00EF3F34" w:rsidRDefault="00EE7536" w:rsidP="00EE7536">
      <w:pPr>
        <w:ind w:left="1080"/>
        <w:jc w:val="both"/>
        <w:rPr>
          <w:rFonts w:cs="Arial"/>
          <w:sz w:val="24"/>
        </w:rPr>
      </w:pPr>
      <w:r w:rsidRPr="00EF3F34">
        <w:rPr>
          <w:rFonts w:cs="Arial"/>
          <w:sz w:val="24"/>
        </w:rPr>
        <w:t xml:space="preserve">Опис послова: </w:t>
      </w:r>
      <w:r w:rsidRPr="00EF3F34">
        <w:rPr>
          <w:rFonts w:cs="Arial"/>
          <w:sz w:val="24"/>
          <w:lang w:val="sr-Cyrl-RS"/>
        </w:rPr>
        <w:t>Замена сијалица на јавној расвети</w:t>
      </w:r>
    </w:p>
    <w:p w:rsidR="00EE7536" w:rsidRPr="00EF3F34" w:rsidRDefault="00EE7536" w:rsidP="00EE7536">
      <w:pPr>
        <w:ind w:left="1080"/>
        <w:jc w:val="both"/>
        <w:rPr>
          <w:rFonts w:cs="Arial"/>
          <w:sz w:val="24"/>
        </w:rPr>
      </w:pPr>
      <w:r w:rsidRPr="00EF3F34">
        <w:rPr>
          <w:rFonts w:cs="Arial"/>
          <w:sz w:val="24"/>
        </w:rPr>
        <w:t xml:space="preserve">Стручна спрема: </w:t>
      </w:r>
      <w:r w:rsidRPr="00EF3F34">
        <w:rPr>
          <w:rFonts w:cs="Arial"/>
          <w:sz w:val="24"/>
          <w:lang w:val="en-GB"/>
        </w:rPr>
        <w:t>III/IV</w:t>
      </w:r>
      <w:r w:rsidRPr="00EF3F34">
        <w:rPr>
          <w:rFonts w:cs="Arial"/>
          <w:sz w:val="24"/>
        </w:rPr>
        <w:t xml:space="preserve"> степен стручне спреме.</w:t>
      </w:r>
    </w:p>
    <w:p w:rsidR="00EE7536" w:rsidRPr="00EF3F34" w:rsidRDefault="00EE7536" w:rsidP="00EE7536">
      <w:pPr>
        <w:numPr>
          <w:ilvl w:val="0"/>
          <w:numId w:val="83"/>
        </w:numPr>
        <w:spacing w:line="276" w:lineRule="auto"/>
        <w:contextualSpacing/>
        <w:jc w:val="both"/>
        <w:rPr>
          <w:rFonts w:ascii="Calibri" w:eastAsia="Calibri" w:hAnsi="Calibri" w:cs="Arial"/>
          <w:b/>
          <w:sz w:val="24"/>
          <w:szCs w:val="22"/>
          <w:lang w:val="en-US" w:eastAsia="en-US"/>
        </w:rPr>
      </w:pPr>
      <w:r w:rsidRPr="00EF3F34">
        <w:rPr>
          <w:rFonts w:eastAsia="Calibri" w:cs="Arial"/>
          <w:b/>
          <w:sz w:val="24"/>
          <w:szCs w:val="22"/>
          <w:lang w:val="sr-Cyrl-RS" w:eastAsia="en-US"/>
        </w:rPr>
        <w:t>Радник на одржавању хигијене и сечи стабала</w:t>
      </w:r>
    </w:p>
    <w:p w:rsidR="00EE7536" w:rsidRPr="00EF3F34" w:rsidRDefault="00EE7536" w:rsidP="00EE7536">
      <w:pPr>
        <w:ind w:left="1080"/>
        <w:jc w:val="both"/>
        <w:rPr>
          <w:rFonts w:cs="Arial"/>
          <w:sz w:val="24"/>
        </w:rPr>
      </w:pPr>
      <w:r w:rsidRPr="00EF3F34">
        <w:rPr>
          <w:rFonts w:cs="Arial"/>
          <w:sz w:val="24"/>
        </w:rPr>
        <w:t xml:space="preserve">Опис послова:Одржавање и уређење хигијене, ( </w:t>
      </w:r>
      <w:r w:rsidRPr="00EF3F34">
        <w:rPr>
          <w:rFonts w:cs="Arial"/>
          <w:sz w:val="24"/>
          <w:lang w:val="sr-Cyrl-RS"/>
        </w:rPr>
        <w:t xml:space="preserve">сеча стабала </w:t>
      </w:r>
      <w:r w:rsidRPr="00EF3F34">
        <w:rPr>
          <w:rFonts w:cs="Arial"/>
          <w:sz w:val="24"/>
        </w:rPr>
        <w:t>сакупљање смећа, кошење траве тримером и косилицом...... )</w:t>
      </w:r>
    </w:p>
    <w:p w:rsidR="00EE7536" w:rsidRDefault="00EE7536" w:rsidP="00EE7536">
      <w:pPr>
        <w:ind w:left="1080"/>
        <w:jc w:val="both"/>
        <w:rPr>
          <w:rFonts w:cs="Arial"/>
          <w:sz w:val="24"/>
          <w:lang w:val="sr-Cyrl-RS"/>
        </w:rPr>
      </w:pPr>
      <w:r w:rsidRPr="00EF3F34">
        <w:rPr>
          <w:rFonts w:cs="Arial"/>
          <w:sz w:val="24"/>
        </w:rPr>
        <w:t>Стручна спрема: II степен стручне спреме</w:t>
      </w:r>
      <w:r>
        <w:rPr>
          <w:rFonts w:cs="Arial"/>
          <w:sz w:val="24"/>
          <w:lang w:val="sr-Cyrl-RS"/>
        </w:rPr>
        <w:t>.</w:t>
      </w:r>
    </w:p>
    <w:p w:rsidR="00EE7536" w:rsidRPr="00EF3F34" w:rsidRDefault="00EE7536" w:rsidP="00EE7536">
      <w:pPr>
        <w:ind w:left="1080" w:hanging="654"/>
        <w:jc w:val="both"/>
        <w:rPr>
          <w:rFonts w:cs="Arial"/>
          <w:b/>
          <w:sz w:val="24"/>
          <w:lang w:val="sr-Cyrl-RS"/>
        </w:rPr>
      </w:pPr>
      <w:r w:rsidRPr="00EF3F34">
        <w:rPr>
          <w:rFonts w:cs="Arial"/>
          <w:b/>
          <w:sz w:val="24"/>
          <w:lang w:val="sr-Cyrl-RS"/>
        </w:rPr>
        <w:t>28. Возач камиона са руком-дизалицом</w:t>
      </w:r>
    </w:p>
    <w:p w:rsidR="00EE7536" w:rsidRDefault="00EE7536" w:rsidP="00EE7536">
      <w:pPr>
        <w:ind w:left="1080" w:hanging="654"/>
        <w:jc w:val="both"/>
        <w:rPr>
          <w:rFonts w:cs="Arial"/>
          <w:sz w:val="24"/>
          <w:lang w:val="sr-Cyrl-RS"/>
        </w:rPr>
      </w:pPr>
      <w:r>
        <w:rPr>
          <w:rFonts w:cs="Arial"/>
          <w:sz w:val="24"/>
          <w:lang w:val="sr-Cyrl-RS"/>
        </w:rPr>
        <w:lastRenderedPageBreak/>
        <w:tab/>
        <w:t>Опис послова: Вози камион по терену и врши подизање руке/дизалице ради поправљања уличне расвете, сечења грана и других послова.</w:t>
      </w:r>
    </w:p>
    <w:p w:rsidR="00EE7536" w:rsidRPr="00F34CC9"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III</w:t>
      </w:r>
      <w:r>
        <w:rPr>
          <w:rFonts w:cs="Arial"/>
          <w:sz w:val="24"/>
          <w:lang w:val="sr-Cyrl-RS"/>
        </w:rPr>
        <w:t xml:space="preserve"> степен стручне спреме, возачка дозвола Ц категорије, уверење о </w:t>
      </w:r>
      <w:r w:rsidRPr="00F34CC9">
        <w:rPr>
          <w:rFonts w:cs="Arial"/>
          <w:sz w:val="24"/>
          <w:lang w:val="sr-Cyrl-RS"/>
        </w:rPr>
        <w:t>ст</w:t>
      </w:r>
      <w:r w:rsidRPr="00F34CC9">
        <w:rPr>
          <w:sz w:val="24"/>
          <w:lang w:val="sr-Cyrl-RS"/>
        </w:rPr>
        <w:t>р</w:t>
      </w:r>
      <w:r w:rsidRPr="00F34CC9">
        <w:rPr>
          <w:rFonts w:cs="Arial"/>
          <w:sz w:val="24"/>
          <w:lang w:val="sr-Cyrl-RS"/>
        </w:rPr>
        <w:t>учној оспособљености за</w:t>
      </w:r>
      <w:r>
        <w:rPr>
          <w:rFonts w:cs="Arial"/>
          <w:sz w:val="24"/>
          <w:lang w:val="sr-Cyrl-RS"/>
        </w:rPr>
        <w:t xml:space="preserve"> руковање ауто дизалицом.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215</w:t>
      </w:r>
      <w:r>
        <w:rPr>
          <w:rFonts w:cs="Arial"/>
          <w:sz w:val="24"/>
        </w:rPr>
        <w:t>,00</w:t>
      </w:r>
      <w:r w:rsidRPr="00C561CE">
        <w:rPr>
          <w:rFonts w:cs="Arial"/>
          <w:sz w:val="24"/>
        </w:rPr>
        <w:t xml:space="preserve"> дин. по радном сату за редован рад (ефективни радни сати).</w:t>
      </w:r>
    </w:p>
    <w:p w:rsidR="00EE7536"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29. Возач комбиноване радне/грађевинске машине</w:t>
      </w:r>
    </w:p>
    <w:p w:rsidR="00EE7536" w:rsidRDefault="00EE7536" w:rsidP="00EE7536">
      <w:pPr>
        <w:ind w:left="1080" w:hanging="654"/>
        <w:jc w:val="both"/>
        <w:rPr>
          <w:rFonts w:cs="Arial"/>
          <w:sz w:val="24"/>
          <w:lang w:val="sr-Cyrl-RS"/>
        </w:rPr>
      </w:pPr>
      <w:r>
        <w:rPr>
          <w:rFonts w:cs="Arial"/>
          <w:sz w:val="24"/>
          <w:lang w:val="sr-Cyrl-RS"/>
        </w:rPr>
        <w:tab/>
        <w:t>Опис послова: Управља комбинованом машином,  преноси разне материјале (земљу, шут, грађевинскиматеријал), врши ископ земље, врши ископ кишних канала.....</w:t>
      </w:r>
    </w:p>
    <w:p w:rsidR="00EE7536" w:rsidRPr="00EF3F34" w:rsidRDefault="00EE7536" w:rsidP="00EE7536">
      <w:pPr>
        <w:ind w:left="1080" w:hanging="654"/>
        <w:jc w:val="both"/>
        <w:rPr>
          <w:rFonts w:cs="Arial"/>
          <w:sz w:val="24"/>
          <w:lang w:val="sr-Cyrl-RS"/>
        </w:rPr>
      </w:pPr>
      <w:r>
        <w:rPr>
          <w:rFonts w:cs="Arial"/>
          <w:sz w:val="24"/>
          <w:lang w:val="sr-Cyrl-RS"/>
        </w:rPr>
        <w:tab/>
        <w:t xml:space="preserve">Стручна спрема: </w:t>
      </w:r>
      <w:r>
        <w:rPr>
          <w:rFonts w:cs="Arial"/>
          <w:sz w:val="24"/>
          <w:lang w:val="en-GB"/>
        </w:rPr>
        <w:t>IV/III</w:t>
      </w:r>
      <w:r>
        <w:rPr>
          <w:rFonts w:cs="Arial"/>
          <w:sz w:val="24"/>
          <w:lang w:val="sr-Cyrl-RS"/>
        </w:rPr>
        <w:t xml:space="preserve"> степен стручне спреме, возачка дозвола Ц категорије, </w:t>
      </w:r>
      <w:r>
        <w:rPr>
          <w:rFonts w:cs="Arial"/>
          <w:sz w:val="24"/>
          <w:lang w:val="en-GB"/>
        </w:rPr>
        <w:t>o</w:t>
      </w:r>
      <w:r>
        <w:rPr>
          <w:rFonts w:cs="Arial"/>
          <w:sz w:val="24"/>
          <w:lang w:val="sr-Cyrl-RS"/>
        </w:rPr>
        <w:t>способљен за руковање грађевинском машином.</w:t>
      </w:r>
    </w:p>
    <w:p w:rsidR="00EE7536" w:rsidRDefault="00EE7536" w:rsidP="00EE7536">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sr-Cyrl-RS"/>
        </w:rPr>
        <w:t>240</w:t>
      </w:r>
      <w:r>
        <w:rPr>
          <w:rFonts w:cs="Arial"/>
          <w:sz w:val="24"/>
        </w:rPr>
        <w:t>,00</w:t>
      </w:r>
      <w:r w:rsidRPr="00C561CE">
        <w:rPr>
          <w:rFonts w:cs="Arial"/>
          <w:sz w:val="24"/>
        </w:rPr>
        <w:t xml:space="preserve"> дин. по радном сату за редован рад (ефективни радни сати).</w:t>
      </w:r>
    </w:p>
    <w:p w:rsidR="00EE7536" w:rsidRPr="00EF3F34" w:rsidRDefault="00EE7536" w:rsidP="00EE7536">
      <w:pPr>
        <w:ind w:left="1080" w:hanging="654"/>
        <w:jc w:val="both"/>
        <w:rPr>
          <w:rFonts w:cs="Arial"/>
          <w:sz w:val="24"/>
          <w:lang w:val="sr-Cyrl-RS"/>
        </w:rPr>
      </w:pPr>
    </w:p>
    <w:p w:rsidR="00EE7536" w:rsidRPr="00EF3F34" w:rsidRDefault="00EE7536" w:rsidP="00EE7536">
      <w:pPr>
        <w:ind w:left="1080" w:hanging="654"/>
        <w:jc w:val="both"/>
        <w:rPr>
          <w:rFonts w:cs="Arial"/>
          <w:b/>
          <w:sz w:val="24"/>
          <w:lang w:val="sr-Cyrl-RS"/>
        </w:rPr>
      </w:pPr>
      <w:r w:rsidRPr="00EF3F34">
        <w:rPr>
          <w:rFonts w:cs="Arial"/>
          <w:b/>
          <w:sz w:val="24"/>
          <w:lang w:val="sr-Cyrl-RS"/>
        </w:rPr>
        <w:t>30. Теренски радник на пословима евиденције у служби за гробље и инфостан</w:t>
      </w:r>
    </w:p>
    <w:p w:rsidR="00EE7536" w:rsidRDefault="00EE7536" w:rsidP="00EE7536">
      <w:pPr>
        <w:ind w:left="1080"/>
        <w:jc w:val="both"/>
        <w:rPr>
          <w:rFonts w:cs="Arial"/>
          <w:sz w:val="24"/>
          <w:lang w:val="sr-Cyrl-RS"/>
        </w:rPr>
      </w:pPr>
      <w:r>
        <w:rPr>
          <w:rFonts w:cs="Arial"/>
          <w:sz w:val="24"/>
          <w:lang w:val="sr-Cyrl-RS"/>
        </w:rPr>
        <w:t>Опис послова: обилазак терене и вођење евиденције по захтеву руководиоца.</w:t>
      </w:r>
    </w:p>
    <w:p w:rsidR="00EE7536" w:rsidRDefault="00EE7536" w:rsidP="00EE7536">
      <w:pPr>
        <w:ind w:left="1080"/>
        <w:jc w:val="both"/>
        <w:rPr>
          <w:rFonts w:cs="Arial"/>
          <w:sz w:val="24"/>
          <w:lang w:val="sr-Cyrl-RS"/>
        </w:rPr>
      </w:pPr>
      <w:r>
        <w:rPr>
          <w:rFonts w:cs="Arial"/>
          <w:sz w:val="24"/>
          <w:lang w:val="sr-Cyrl-RS"/>
        </w:rPr>
        <w:t xml:space="preserve">Стручна спрема: </w:t>
      </w:r>
      <w:r>
        <w:rPr>
          <w:rFonts w:cs="Arial"/>
          <w:sz w:val="24"/>
          <w:lang w:val="en-GB"/>
        </w:rPr>
        <w:t>III</w:t>
      </w:r>
      <w:r>
        <w:rPr>
          <w:rFonts w:cs="Arial"/>
          <w:sz w:val="24"/>
          <w:lang w:val="sr-Cyrl-RS"/>
        </w:rPr>
        <w:t>/</w:t>
      </w:r>
      <w:r>
        <w:rPr>
          <w:rFonts w:cs="Arial"/>
          <w:sz w:val="24"/>
          <w:lang w:val="en-GB"/>
        </w:rPr>
        <w:t xml:space="preserve">IV </w:t>
      </w:r>
      <w:r>
        <w:rPr>
          <w:rFonts w:cs="Arial"/>
          <w:sz w:val="24"/>
          <w:lang w:val="sr-Cyrl-RS"/>
        </w:rPr>
        <w:t>степен стручне спреме</w:t>
      </w:r>
    </w:p>
    <w:p w:rsidR="00405784" w:rsidRDefault="00EE7536" w:rsidP="00405784">
      <w:pPr>
        <w:ind w:left="1080"/>
        <w:jc w:val="both"/>
        <w:rPr>
          <w:rFonts w:cs="Arial"/>
          <w:sz w:val="24"/>
          <w:lang w:val="sr-Cyrl-RS"/>
        </w:rPr>
      </w:pPr>
      <w:r>
        <w:rPr>
          <w:rFonts w:cs="Arial"/>
          <w:sz w:val="24"/>
          <w:lang w:val="sr-Cyrl-RS"/>
        </w:rPr>
        <w:t xml:space="preserve">Нето цена радног сата: минимум 200 дин. по радном сату за редован рад (ефективни радни сати). </w:t>
      </w:r>
    </w:p>
    <w:p w:rsidR="00EE7536" w:rsidRPr="00EE7536" w:rsidRDefault="00EE7536" w:rsidP="00405784">
      <w:pPr>
        <w:ind w:left="1080"/>
        <w:jc w:val="both"/>
        <w:rPr>
          <w:rFonts w:cs="Arial"/>
          <w:sz w:val="24"/>
          <w:lang w:val="sr-Cyrl-RS"/>
        </w:rPr>
      </w:pP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5639AF" w:rsidRDefault="00FC2F48" w:rsidP="005639A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9230AB" w:rsidRPr="00280DD3" w:rsidRDefault="009230AB"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lastRenderedPageBreak/>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9230AB" w:rsidRDefault="009230AB"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9230AB" w:rsidRDefault="009230AB"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lastRenderedPageBreak/>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Default="00FC2F48" w:rsidP="00FC2F48">
      <w:pPr>
        <w:pStyle w:val="BodyText"/>
        <w:jc w:val="both"/>
        <w:rPr>
          <w:rFonts w:ascii="Arial" w:hAnsi="Arial" w:cs="Arial"/>
          <w:sz w:val="22"/>
          <w:szCs w:val="22"/>
          <w:lang w:val="sr-Cyrl-CS"/>
        </w:rPr>
      </w:pPr>
    </w:p>
    <w:p w:rsidR="009230AB" w:rsidRPr="00D74663" w:rsidRDefault="009230AB"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9C2687" w:rsidRPr="009C2687" w:rsidRDefault="00FC2F48" w:rsidP="009C2687">
      <w:pPr>
        <w:pStyle w:val="NoSpacing"/>
        <w:numPr>
          <w:ilvl w:val="0"/>
          <w:numId w:val="79"/>
        </w:numPr>
        <w:jc w:val="both"/>
        <w:rPr>
          <w:rFonts w:cs="Arial"/>
          <w:noProof/>
          <w:lang w:val="sr-Latn-CS"/>
        </w:rPr>
      </w:pPr>
      <w:r w:rsidRPr="009C2687">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sidRPr="009C2687">
        <w:rPr>
          <w:rFonts w:cs="Arial"/>
          <w:noProof/>
          <w:lang w:val="sr-Cyrl-CS"/>
        </w:rPr>
        <w:t>врсти послова, за редован рад, а која обу</w:t>
      </w:r>
      <w:r w:rsidRPr="009C2687">
        <w:rPr>
          <w:rFonts w:cs="Arial"/>
          <w:noProof/>
          <w:lang w:val="sr-Latn-CS"/>
        </w:rPr>
        <w:t>хвата ефективно време проведено на раду, укуључујући и рад ноћу</w:t>
      </w:r>
      <w:r w:rsidRPr="009C2687">
        <w:rPr>
          <w:rFonts w:cs="Arial"/>
          <w:noProof/>
          <w:lang w:val="sr-Cyrl-CS"/>
        </w:rPr>
        <w:t xml:space="preserve"> ( за послове за које је предвиђен)</w:t>
      </w:r>
      <w:r w:rsidR="005466A8" w:rsidRPr="009C2687">
        <w:rPr>
          <w:rFonts w:cs="Arial"/>
          <w:noProof/>
          <w:lang w:val="sr-Cyrl-CS"/>
        </w:rPr>
        <w:t xml:space="preserve">. </w:t>
      </w:r>
      <w:r w:rsidR="009C2687" w:rsidRPr="009C2687">
        <w:rPr>
          <w:rFonts w:cs="Arial"/>
          <w:noProof/>
          <w:lang w:val="sr-Latn-CS"/>
        </w:rPr>
        <w:t xml:space="preserve">Измене законских прописа којима је регулисано минимално месечно примање запослених лица, које се догоде у току периода важења уговора аутоматски ће се примењивати и без потписивања анекса уговора. </w:t>
      </w:r>
    </w:p>
    <w:p w:rsidR="00FC2F48" w:rsidRPr="009C2687" w:rsidRDefault="00FC2F48" w:rsidP="00C65A81">
      <w:pPr>
        <w:pStyle w:val="NoSpacing"/>
        <w:numPr>
          <w:ilvl w:val="0"/>
          <w:numId w:val="79"/>
        </w:numPr>
        <w:jc w:val="both"/>
        <w:rPr>
          <w:rFonts w:cs="Arial"/>
          <w:noProof/>
          <w:lang w:val="sr-Latn-CS"/>
        </w:rPr>
      </w:pPr>
      <w:r w:rsidRPr="009C2687">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Default="00FC2F48" w:rsidP="00FC2F48">
      <w:pPr>
        <w:pStyle w:val="BodyText"/>
        <w:rPr>
          <w:rFonts w:ascii="Arial" w:hAnsi="Arial" w:cs="Arial"/>
          <w:b/>
          <w:sz w:val="22"/>
          <w:szCs w:val="22"/>
          <w:lang w:val="sr-Cyrl-CS"/>
        </w:rPr>
      </w:pPr>
    </w:p>
    <w:p w:rsidR="009230AB" w:rsidRPr="00846C97" w:rsidRDefault="009230AB"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E7536" w:rsidRPr="00EF3F34" w:rsidTr="004E3A03">
        <w:tc>
          <w:tcPr>
            <w:tcW w:w="893" w:type="dxa"/>
            <w:shd w:val="clear" w:color="auto" w:fill="D9D9D9" w:themeFill="background1" w:themeFillShade="D9"/>
          </w:tcPr>
          <w:p w:rsidR="00EE7536" w:rsidRPr="00EF3F34" w:rsidRDefault="00EE7536" w:rsidP="004E3A03">
            <w:pPr>
              <w:jc w:val="center"/>
              <w:rPr>
                <w:b/>
                <w:bCs/>
                <w:szCs w:val="22"/>
                <w:lang w:val="sr-Cyrl-CS"/>
              </w:rPr>
            </w:pPr>
          </w:p>
          <w:p w:rsidR="00EE7536" w:rsidRPr="00EF3F34" w:rsidRDefault="00EE7536" w:rsidP="004E3A03">
            <w:pPr>
              <w:jc w:val="center"/>
              <w:rPr>
                <w:b/>
                <w:bCs/>
                <w:szCs w:val="22"/>
                <w:lang w:val="sr-Cyrl-CS"/>
              </w:rPr>
            </w:pPr>
          </w:p>
          <w:p w:rsidR="00EE7536" w:rsidRPr="00EF3F34" w:rsidRDefault="00EE7536" w:rsidP="004E3A03">
            <w:pPr>
              <w:jc w:val="center"/>
              <w:rPr>
                <w:b/>
                <w:bCs/>
                <w:szCs w:val="22"/>
                <w:lang w:val="sr-Cyrl-CS"/>
              </w:rPr>
            </w:pPr>
            <w:r w:rsidRPr="00EF3F34">
              <w:rPr>
                <w:b/>
                <w:bCs/>
                <w:szCs w:val="22"/>
                <w:lang w:val="sr-Cyrl-CS"/>
              </w:rPr>
              <w:t>Редни број</w:t>
            </w:r>
          </w:p>
        </w:tc>
        <w:tc>
          <w:tcPr>
            <w:tcW w:w="2901" w:type="dxa"/>
            <w:shd w:val="clear" w:color="auto" w:fill="D9D9D9" w:themeFill="background1" w:themeFillShade="D9"/>
          </w:tcPr>
          <w:p w:rsidR="00EE7536" w:rsidRPr="00EF3F34" w:rsidRDefault="00EE7536" w:rsidP="004E3A03">
            <w:pPr>
              <w:jc w:val="center"/>
              <w:rPr>
                <w:b/>
                <w:bCs/>
                <w:szCs w:val="22"/>
                <w:lang w:val="sr-Cyrl-CS"/>
              </w:rPr>
            </w:pPr>
          </w:p>
          <w:p w:rsidR="00EE7536" w:rsidRPr="00EF3F34" w:rsidRDefault="00EE7536" w:rsidP="004E3A03">
            <w:pPr>
              <w:jc w:val="center"/>
              <w:rPr>
                <w:b/>
                <w:bCs/>
                <w:szCs w:val="22"/>
                <w:lang w:val="sr-Cyrl-CS"/>
              </w:rPr>
            </w:pPr>
          </w:p>
          <w:p w:rsidR="00EE7536" w:rsidRPr="00EF3F34" w:rsidRDefault="00EE7536" w:rsidP="004E3A03">
            <w:pPr>
              <w:jc w:val="center"/>
              <w:rPr>
                <w:b/>
                <w:bCs/>
                <w:szCs w:val="22"/>
                <w:lang w:val="sr-Cyrl-CS"/>
              </w:rPr>
            </w:pPr>
          </w:p>
          <w:p w:rsidR="00EE7536" w:rsidRPr="00EF3F34" w:rsidRDefault="00EE7536" w:rsidP="004E3A03">
            <w:pPr>
              <w:jc w:val="center"/>
              <w:rPr>
                <w:b/>
                <w:bCs/>
                <w:sz w:val="24"/>
                <w:u w:val="single"/>
                <w:lang w:val="sr-Latn-CS"/>
              </w:rPr>
            </w:pPr>
            <w:r w:rsidRPr="00EF3F34">
              <w:rPr>
                <w:b/>
                <w:bCs/>
                <w:szCs w:val="22"/>
                <w:lang w:val="sr-Cyrl-CS"/>
              </w:rPr>
              <w:t>Назив послова</w:t>
            </w:r>
          </w:p>
        </w:tc>
        <w:tc>
          <w:tcPr>
            <w:tcW w:w="1132" w:type="dxa"/>
            <w:shd w:val="clear" w:color="auto" w:fill="D9D9D9" w:themeFill="background1" w:themeFillShade="D9"/>
          </w:tcPr>
          <w:p w:rsidR="00EE7536" w:rsidRPr="00EF3F34" w:rsidRDefault="00EE7536" w:rsidP="004E3A03">
            <w:pPr>
              <w:jc w:val="center"/>
              <w:rPr>
                <w:b/>
                <w:bCs/>
                <w:sz w:val="20"/>
                <w:szCs w:val="20"/>
                <w:lang w:val="sr-Cyrl-CS"/>
              </w:rPr>
            </w:pPr>
            <w:r w:rsidRPr="00EF3F34">
              <w:rPr>
                <w:b/>
                <w:bCs/>
                <w:sz w:val="20"/>
                <w:szCs w:val="20"/>
                <w:lang w:val="sr-Cyrl-CS"/>
              </w:rPr>
              <w:t>Бруто цена услуге по радном сату извршиоца без ПДВ</w:t>
            </w:r>
          </w:p>
        </w:tc>
        <w:tc>
          <w:tcPr>
            <w:tcW w:w="782" w:type="dxa"/>
            <w:shd w:val="clear" w:color="auto" w:fill="D9D9D9" w:themeFill="background1" w:themeFillShade="D9"/>
          </w:tcPr>
          <w:p w:rsidR="00EE7536" w:rsidRPr="00EF3F34" w:rsidRDefault="00EE7536" w:rsidP="004E3A03">
            <w:pPr>
              <w:jc w:val="center"/>
              <w:rPr>
                <w:b/>
                <w:bCs/>
                <w:sz w:val="20"/>
                <w:szCs w:val="20"/>
                <w:lang w:val="sr-Cyrl-CS"/>
              </w:rPr>
            </w:pPr>
          </w:p>
          <w:p w:rsidR="00EE7536" w:rsidRPr="00EF3F34" w:rsidRDefault="00EE7536" w:rsidP="004E3A03">
            <w:pPr>
              <w:jc w:val="center"/>
              <w:rPr>
                <w:b/>
                <w:bCs/>
                <w:sz w:val="20"/>
                <w:szCs w:val="20"/>
                <w:lang w:val="sr-Cyrl-CS"/>
              </w:rPr>
            </w:pPr>
          </w:p>
          <w:p w:rsidR="00EE7536" w:rsidRPr="00EF3F34" w:rsidRDefault="00EE7536" w:rsidP="004E3A03">
            <w:pPr>
              <w:jc w:val="center"/>
              <w:rPr>
                <w:b/>
                <w:bCs/>
                <w:sz w:val="20"/>
                <w:szCs w:val="20"/>
                <w:lang w:val="sr-Cyrl-CS"/>
              </w:rPr>
            </w:pPr>
          </w:p>
          <w:p w:rsidR="00EE7536" w:rsidRPr="00EF3F34" w:rsidRDefault="00EE7536" w:rsidP="004E3A03">
            <w:pPr>
              <w:jc w:val="center"/>
              <w:rPr>
                <w:b/>
                <w:bCs/>
                <w:sz w:val="20"/>
                <w:szCs w:val="20"/>
                <w:lang w:val="sr-Cyrl-CS"/>
              </w:rPr>
            </w:pPr>
            <w:r w:rsidRPr="00EF3F34">
              <w:rPr>
                <w:b/>
                <w:bCs/>
                <w:sz w:val="20"/>
                <w:szCs w:val="20"/>
                <w:lang w:val="sr-Cyrl-CS"/>
              </w:rPr>
              <w:t>ПДВ</w:t>
            </w:r>
          </w:p>
        </w:tc>
        <w:tc>
          <w:tcPr>
            <w:tcW w:w="1330" w:type="dxa"/>
            <w:shd w:val="clear" w:color="auto" w:fill="D9D9D9" w:themeFill="background1" w:themeFillShade="D9"/>
          </w:tcPr>
          <w:p w:rsidR="00EE7536" w:rsidRPr="00EF3F34" w:rsidRDefault="00EE7536" w:rsidP="004E3A03">
            <w:pPr>
              <w:jc w:val="center"/>
              <w:rPr>
                <w:b/>
                <w:bCs/>
                <w:sz w:val="24"/>
                <w:u w:val="single"/>
                <w:lang w:val="sr-Latn-CS"/>
              </w:rPr>
            </w:pPr>
            <w:r w:rsidRPr="00EF3F34">
              <w:rPr>
                <w:b/>
                <w:bCs/>
                <w:sz w:val="20"/>
                <w:szCs w:val="20"/>
                <w:lang w:val="sr-Cyrl-CS"/>
              </w:rPr>
              <w:t>Бруто цена услуге по радном сату извршиоца са ПДВ</w:t>
            </w:r>
          </w:p>
        </w:tc>
        <w:tc>
          <w:tcPr>
            <w:tcW w:w="1330" w:type="dxa"/>
            <w:shd w:val="clear" w:color="auto" w:fill="D9D9D9" w:themeFill="background1" w:themeFillShade="D9"/>
          </w:tcPr>
          <w:p w:rsidR="00EE7536" w:rsidRPr="00EF3F34" w:rsidRDefault="00EE7536" w:rsidP="004E3A03">
            <w:pPr>
              <w:jc w:val="center"/>
              <w:rPr>
                <w:b/>
                <w:bCs/>
                <w:sz w:val="24"/>
                <w:u w:val="single"/>
                <w:lang w:val="sr-Latn-CS"/>
              </w:rPr>
            </w:pPr>
            <w:r w:rsidRPr="00EF3F34">
              <w:rPr>
                <w:b/>
                <w:bCs/>
                <w:sz w:val="20"/>
                <w:szCs w:val="20"/>
                <w:lang w:val="sr-Cyrl-CS"/>
              </w:rPr>
              <w:t>Нето цена услуге по радном сату извршиоца без ПДВ</w:t>
            </w:r>
          </w:p>
        </w:tc>
        <w:tc>
          <w:tcPr>
            <w:tcW w:w="742" w:type="dxa"/>
            <w:shd w:val="clear" w:color="auto" w:fill="D9D9D9" w:themeFill="background1" w:themeFillShade="D9"/>
          </w:tcPr>
          <w:p w:rsidR="00EE7536" w:rsidRPr="00EF3F34" w:rsidRDefault="00EE7536" w:rsidP="004E3A03">
            <w:pPr>
              <w:jc w:val="center"/>
              <w:rPr>
                <w:b/>
                <w:bCs/>
                <w:sz w:val="20"/>
                <w:szCs w:val="20"/>
                <w:lang w:val="sr-Cyrl-CS"/>
              </w:rPr>
            </w:pPr>
          </w:p>
          <w:p w:rsidR="00EE7536" w:rsidRPr="00EF3F34" w:rsidRDefault="00EE7536" w:rsidP="004E3A03">
            <w:pPr>
              <w:jc w:val="center"/>
              <w:rPr>
                <w:b/>
                <w:bCs/>
                <w:sz w:val="20"/>
                <w:szCs w:val="20"/>
                <w:lang w:val="sr-Cyrl-CS"/>
              </w:rPr>
            </w:pPr>
          </w:p>
          <w:p w:rsidR="00EE7536" w:rsidRPr="00EF3F34" w:rsidRDefault="00EE7536" w:rsidP="004E3A03">
            <w:pPr>
              <w:jc w:val="center"/>
              <w:rPr>
                <w:b/>
                <w:bCs/>
                <w:sz w:val="20"/>
                <w:szCs w:val="20"/>
                <w:lang w:val="sr-Cyrl-CS"/>
              </w:rPr>
            </w:pPr>
          </w:p>
          <w:p w:rsidR="00EE7536" w:rsidRPr="00EF3F34" w:rsidRDefault="00EE7536" w:rsidP="004E3A03">
            <w:pPr>
              <w:jc w:val="center"/>
              <w:rPr>
                <w:b/>
                <w:bCs/>
                <w:sz w:val="24"/>
                <w:u w:val="single"/>
                <w:lang w:val="sr-Latn-CS"/>
              </w:rPr>
            </w:pPr>
            <w:r w:rsidRPr="00EF3F34">
              <w:rPr>
                <w:b/>
                <w:bCs/>
                <w:sz w:val="20"/>
                <w:szCs w:val="20"/>
                <w:lang w:val="sr-Cyrl-CS"/>
              </w:rPr>
              <w:t>ПДВ</w:t>
            </w:r>
          </w:p>
        </w:tc>
        <w:tc>
          <w:tcPr>
            <w:tcW w:w="1595" w:type="dxa"/>
            <w:shd w:val="clear" w:color="auto" w:fill="D9D9D9" w:themeFill="background1" w:themeFillShade="D9"/>
          </w:tcPr>
          <w:p w:rsidR="00EE7536" w:rsidRPr="00EF3F34" w:rsidRDefault="00EE7536" w:rsidP="004E3A03">
            <w:pPr>
              <w:jc w:val="center"/>
              <w:rPr>
                <w:b/>
                <w:bCs/>
                <w:sz w:val="24"/>
                <w:u w:val="single"/>
                <w:lang w:val="sr-Latn-CS"/>
              </w:rPr>
            </w:pPr>
            <w:r w:rsidRPr="00EF3F34">
              <w:rPr>
                <w:b/>
                <w:bCs/>
                <w:sz w:val="20"/>
                <w:szCs w:val="20"/>
                <w:lang w:val="sr-Cyrl-CS"/>
              </w:rPr>
              <w:t>Нето цена услуге по радном сату извршиоца са ПДВ</w:t>
            </w:r>
          </w:p>
        </w:tc>
      </w:tr>
      <w:tr w:rsidR="00EE7536" w:rsidRPr="00EF3F34" w:rsidTr="004E3A03">
        <w:tc>
          <w:tcPr>
            <w:tcW w:w="893" w:type="dxa"/>
          </w:tcPr>
          <w:p w:rsidR="00EE7536" w:rsidRPr="00EF3F34" w:rsidRDefault="00EE7536" w:rsidP="004E3A03">
            <w:pPr>
              <w:jc w:val="both"/>
              <w:rPr>
                <w:bCs/>
                <w:szCs w:val="22"/>
                <w:lang w:val="en-US"/>
              </w:rPr>
            </w:pPr>
            <w:r w:rsidRPr="00EF3F34">
              <w:rPr>
                <w:bCs/>
                <w:szCs w:val="22"/>
                <w:lang w:val="sr-Cyrl-CS"/>
              </w:rPr>
              <w:t>1</w:t>
            </w:r>
            <w:r w:rsidRPr="00EF3F34">
              <w:rPr>
                <w:bCs/>
                <w:szCs w:val="22"/>
                <w:lang w:val="en-US"/>
              </w:rPr>
              <w:t>.</w:t>
            </w:r>
          </w:p>
        </w:tc>
        <w:tc>
          <w:tcPr>
            <w:tcW w:w="2901" w:type="dxa"/>
          </w:tcPr>
          <w:p w:rsidR="00EE7536" w:rsidRPr="00EF3F34" w:rsidRDefault="00EE7536" w:rsidP="004E3A03">
            <w:pPr>
              <w:spacing w:line="259" w:lineRule="auto"/>
              <w:rPr>
                <w:rFonts w:cs="Arial"/>
                <w:b/>
                <w:bCs/>
                <w:i/>
                <w:iCs/>
                <w:sz w:val="24"/>
              </w:rPr>
            </w:pPr>
            <w:r w:rsidRPr="00EF3F34">
              <w:rPr>
                <w:rFonts w:cs="Arial"/>
                <w:b/>
                <w:bCs/>
                <w:i/>
                <w:iCs/>
                <w:sz w:val="24"/>
                <w:lang w:val="sr-Cyrl-RS"/>
              </w:rPr>
              <w:t>П</w:t>
            </w:r>
            <w:r w:rsidRPr="00EF3F34">
              <w:rPr>
                <w:rFonts w:cs="Arial"/>
                <w:b/>
                <w:bCs/>
                <w:i/>
                <w:iCs/>
                <w:sz w:val="24"/>
              </w:rPr>
              <w:t xml:space="preserve">ослови одражавања хигијене   </w:t>
            </w:r>
          </w:p>
          <w:p w:rsidR="00EE7536" w:rsidRPr="00EF3F34" w:rsidRDefault="00EE7536" w:rsidP="004E3A03">
            <w:pPr>
              <w:spacing w:line="259" w:lineRule="auto"/>
              <w:rPr>
                <w:rFonts w:cs="Arial"/>
                <w:sz w:val="24"/>
              </w:rPr>
            </w:pPr>
            <w:r w:rsidRPr="00EF3F34">
              <w:rPr>
                <w:rFonts w:cs="Arial"/>
                <w:b/>
                <w:bCs/>
                <w:i/>
                <w:iCs/>
                <w:sz w:val="24"/>
              </w:rPr>
              <w:t>на јавним површинама</w:t>
            </w:r>
          </w:p>
        </w:tc>
        <w:tc>
          <w:tcPr>
            <w:tcW w:w="1132" w:type="dxa"/>
          </w:tcPr>
          <w:p w:rsidR="00EE7536" w:rsidRPr="00EF3F34" w:rsidRDefault="00EE7536" w:rsidP="004E3A03">
            <w:pPr>
              <w:jc w:val="both"/>
              <w:rPr>
                <w:b/>
                <w:bCs/>
                <w:sz w:val="24"/>
                <w:u w:val="single"/>
                <w:lang w:val="sr-Latn-CS"/>
              </w:rPr>
            </w:pPr>
          </w:p>
        </w:tc>
        <w:tc>
          <w:tcPr>
            <w:tcW w:w="782"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742" w:type="dxa"/>
          </w:tcPr>
          <w:p w:rsidR="00EE7536" w:rsidRPr="00EF3F34" w:rsidRDefault="00EE7536" w:rsidP="004E3A03">
            <w:pPr>
              <w:jc w:val="both"/>
              <w:rPr>
                <w:b/>
                <w:bCs/>
                <w:sz w:val="24"/>
                <w:u w:val="single"/>
                <w:lang w:val="sr-Latn-CS"/>
              </w:rPr>
            </w:pPr>
          </w:p>
        </w:tc>
        <w:tc>
          <w:tcPr>
            <w:tcW w:w="1595" w:type="dxa"/>
          </w:tcPr>
          <w:p w:rsidR="00EE7536" w:rsidRPr="00EF3F34" w:rsidRDefault="00EE7536" w:rsidP="004E3A03">
            <w:pPr>
              <w:jc w:val="both"/>
              <w:rPr>
                <w:b/>
                <w:bCs/>
                <w:sz w:val="24"/>
                <w:u w:val="single"/>
                <w:lang w:val="sr-Latn-CS"/>
              </w:rPr>
            </w:pPr>
          </w:p>
        </w:tc>
      </w:tr>
      <w:tr w:rsidR="00EE7536" w:rsidRPr="00EF3F34" w:rsidTr="004E3A03">
        <w:tc>
          <w:tcPr>
            <w:tcW w:w="893" w:type="dxa"/>
          </w:tcPr>
          <w:p w:rsidR="00EE7536" w:rsidRPr="00EF3F34" w:rsidRDefault="00EE7536" w:rsidP="004E3A03">
            <w:pPr>
              <w:jc w:val="both"/>
              <w:rPr>
                <w:bCs/>
                <w:szCs w:val="22"/>
                <w:lang w:val="sr-Cyrl-CS"/>
              </w:rPr>
            </w:pPr>
            <w:r w:rsidRPr="00EF3F34">
              <w:rPr>
                <w:bCs/>
                <w:szCs w:val="22"/>
                <w:lang w:val="sr-Cyrl-CS"/>
              </w:rPr>
              <w:lastRenderedPageBreak/>
              <w:t>2.</w:t>
            </w:r>
          </w:p>
        </w:tc>
        <w:tc>
          <w:tcPr>
            <w:tcW w:w="2901" w:type="dxa"/>
          </w:tcPr>
          <w:p w:rsidR="00EE7536" w:rsidRPr="00EF3F34" w:rsidRDefault="00EE7536" w:rsidP="004E3A03">
            <w:pPr>
              <w:spacing w:after="160" w:line="259" w:lineRule="auto"/>
              <w:jc w:val="both"/>
              <w:rPr>
                <w:rFonts w:cs="Arial"/>
                <w:b/>
                <w:bCs/>
                <w:i/>
                <w:iCs/>
                <w:sz w:val="24"/>
              </w:rPr>
            </w:pPr>
            <w:r w:rsidRPr="00EF3F34">
              <w:rPr>
                <w:rFonts w:cs="Arial"/>
                <w:b/>
                <w:bCs/>
                <w:i/>
                <w:iCs/>
                <w:sz w:val="24"/>
              </w:rPr>
              <w:t xml:space="preserve">Послови курира </w:t>
            </w:r>
          </w:p>
        </w:tc>
        <w:tc>
          <w:tcPr>
            <w:tcW w:w="1132" w:type="dxa"/>
          </w:tcPr>
          <w:p w:rsidR="00EE7536" w:rsidRPr="00EF3F34" w:rsidRDefault="00EE7536" w:rsidP="004E3A03">
            <w:pPr>
              <w:jc w:val="both"/>
              <w:rPr>
                <w:b/>
                <w:bCs/>
                <w:sz w:val="24"/>
                <w:u w:val="single"/>
                <w:lang w:val="sr-Latn-CS"/>
              </w:rPr>
            </w:pPr>
          </w:p>
        </w:tc>
        <w:tc>
          <w:tcPr>
            <w:tcW w:w="782"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742" w:type="dxa"/>
          </w:tcPr>
          <w:p w:rsidR="00EE7536" w:rsidRPr="00EF3F34" w:rsidRDefault="00EE7536" w:rsidP="004E3A03">
            <w:pPr>
              <w:jc w:val="both"/>
              <w:rPr>
                <w:b/>
                <w:bCs/>
                <w:sz w:val="24"/>
                <w:u w:val="single"/>
                <w:lang w:val="sr-Latn-CS"/>
              </w:rPr>
            </w:pPr>
          </w:p>
        </w:tc>
        <w:tc>
          <w:tcPr>
            <w:tcW w:w="1595" w:type="dxa"/>
          </w:tcPr>
          <w:p w:rsidR="00EE7536" w:rsidRPr="00EF3F34" w:rsidRDefault="00EE7536" w:rsidP="004E3A03">
            <w:pPr>
              <w:jc w:val="both"/>
              <w:rPr>
                <w:b/>
                <w:bCs/>
                <w:sz w:val="24"/>
                <w:u w:val="single"/>
                <w:lang w:val="sr-Latn-CS"/>
              </w:rPr>
            </w:pPr>
          </w:p>
        </w:tc>
      </w:tr>
      <w:tr w:rsidR="00EE7536" w:rsidRPr="00EF3F34" w:rsidTr="004E3A03">
        <w:tc>
          <w:tcPr>
            <w:tcW w:w="893" w:type="dxa"/>
          </w:tcPr>
          <w:p w:rsidR="00EE7536" w:rsidRPr="00EF3F34" w:rsidRDefault="00EE7536" w:rsidP="004E3A03">
            <w:pPr>
              <w:jc w:val="both"/>
              <w:rPr>
                <w:bCs/>
                <w:szCs w:val="22"/>
                <w:lang w:val="sr-Cyrl-CS"/>
              </w:rPr>
            </w:pPr>
            <w:r w:rsidRPr="00EF3F34">
              <w:rPr>
                <w:bCs/>
                <w:szCs w:val="22"/>
                <w:lang w:val="sr-Cyrl-CS"/>
              </w:rPr>
              <w:t>3.</w:t>
            </w:r>
          </w:p>
        </w:tc>
        <w:tc>
          <w:tcPr>
            <w:tcW w:w="2901" w:type="dxa"/>
          </w:tcPr>
          <w:p w:rsidR="00EE7536" w:rsidRPr="00EF3F34" w:rsidRDefault="00EE7536" w:rsidP="004E3A03">
            <w:pPr>
              <w:spacing w:after="160" w:line="259" w:lineRule="auto"/>
              <w:jc w:val="both"/>
              <w:rPr>
                <w:rFonts w:cs="Arial"/>
                <w:b/>
                <w:bCs/>
                <w:i/>
                <w:iCs/>
                <w:sz w:val="24"/>
                <w:lang w:val="sr-Cyrl-RS"/>
              </w:rPr>
            </w:pPr>
            <w:r w:rsidRPr="00EF3F34">
              <w:rPr>
                <w:rFonts w:cs="Arial"/>
                <w:b/>
                <w:bCs/>
                <w:i/>
                <w:iCs/>
                <w:sz w:val="24"/>
                <w:lang w:val="sr-Cyrl-RS"/>
              </w:rPr>
              <w:t>Послови пословође – транспорт кошење</w:t>
            </w:r>
          </w:p>
        </w:tc>
        <w:tc>
          <w:tcPr>
            <w:tcW w:w="1132" w:type="dxa"/>
          </w:tcPr>
          <w:p w:rsidR="00EE7536" w:rsidRPr="00EF3F34" w:rsidRDefault="00EE7536" w:rsidP="004E3A03">
            <w:pPr>
              <w:jc w:val="both"/>
              <w:rPr>
                <w:b/>
                <w:bCs/>
                <w:sz w:val="24"/>
                <w:u w:val="single"/>
                <w:lang w:val="sr-Latn-CS"/>
              </w:rPr>
            </w:pPr>
          </w:p>
        </w:tc>
        <w:tc>
          <w:tcPr>
            <w:tcW w:w="782"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742" w:type="dxa"/>
          </w:tcPr>
          <w:p w:rsidR="00EE7536" w:rsidRPr="00EF3F34" w:rsidRDefault="00EE7536" w:rsidP="004E3A03">
            <w:pPr>
              <w:jc w:val="both"/>
              <w:rPr>
                <w:b/>
                <w:bCs/>
                <w:sz w:val="24"/>
                <w:u w:val="single"/>
                <w:lang w:val="sr-Latn-CS"/>
              </w:rPr>
            </w:pPr>
          </w:p>
        </w:tc>
        <w:tc>
          <w:tcPr>
            <w:tcW w:w="1595" w:type="dxa"/>
          </w:tcPr>
          <w:p w:rsidR="00EE7536" w:rsidRPr="00EF3F34" w:rsidRDefault="00EE7536" w:rsidP="004E3A03">
            <w:pPr>
              <w:jc w:val="both"/>
              <w:rPr>
                <w:b/>
                <w:bCs/>
                <w:sz w:val="24"/>
                <w:u w:val="single"/>
                <w:lang w:val="sr-Latn-CS"/>
              </w:rPr>
            </w:pPr>
          </w:p>
        </w:tc>
      </w:tr>
      <w:tr w:rsidR="00EE7536" w:rsidRPr="00EF3F34" w:rsidTr="004E3A03">
        <w:tc>
          <w:tcPr>
            <w:tcW w:w="893" w:type="dxa"/>
          </w:tcPr>
          <w:p w:rsidR="00EE7536" w:rsidRPr="00EF3F34" w:rsidRDefault="00EE7536" w:rsidP="004E3A03">
            <w:pPr>
              <w:jc w:val="both"/>
              <w:rPr>
                <w:b/>
                <w:bCs/>
                <w:sz w:val="24"/>
                <w:u w:val="single"/>
                <w:lang w:val="sr-Latn-CS"/>
              </w:rPr>
            </w:pPr>
            <w:r w:rsidRPr="00EF3F34">
              <w:rPr>
                <w:bCs/>
                <w:szCs w:val="22"/>
                <w:lang w:val="sr-Cyrl-CS"/>
              </w:rPr>
              <w:t>4.</w:t>
            </w:r>
          </w:p>
        </w:tc>
        <w:tc>
          <w:tcPr>
            <w:tcW w:w="2901" w:type="dxa"/>
          </w:tcPr>
          <w:p w:rsidR="00EE7536" w:rsidRPr="00EF3F34" w:rsidRDefault="00EE7536" w:rsidP="004E3A03">
            <w:pPr>
              <w:spacing w:line="259" w:lineRule="auto"/>
              <w:rPr>
                <w:rFonts w:cs="Arial"/>
                <w:b/>
                <w:bCs/>
                <w:i/>
                <w:iCs/>
                <w:sz w:val="24"/>
              </w:rPr>
            </w:pPr>
            <w:r w:rsidRPr="00EF3F34">
              <w:rPr>
                <w:rFonts w:cs="Arial"/>
                <w:b/>
                <w:bCs/>
                <w:i/>
                <w:iCs/>
                <w:sz w:val="24"/>
              </w:rPr>
              <w:t>Послови пословође</w:t>
            </w:r>
          </w:p>
          <w:p w:rsidR="00EE7536" w:rsidRPr="00EF3F34" w:rsidRDefault="00EE7536" w:rsidP="004E3A03">
            <w:pPr>
              <w:spacing w:line="259" w:lineRule="auto"/>
              <w:rPr>
                <w:rFonts w:cs="Arial"/>
                <w:sz w:val="24"/>
              </w:rPr>
            </w:pPr>
            <w:r w:rsidRPr="00EF3F34">
              <w:rPr>
                <w:rFonts w:cs="Arial"/>
                <w:b/>
                <w:bCs/>
                <w:i/>
                <w:iCs/>
                <w:sz w:val="24"/>
              </w:rPr>
              <w:t xml:space="preserve">на одржавању хигијене на јавним површинама </w:t>
            </w:r>
          </w:p>
        </w:tc>
        <w:tc>
          <w:tcPr>
            <w:tcW w:w="1132" w:type="dxa"/>
          </w:tcPr>
          <w:p w:rsidR="00EE7536" w:rsidRPr="00EF3F34" w:rsidRDefault="00EE7536" w:rsidP="004E3A03">
            <w:pPr>
              <w:jc w:val="both"/>
              <w:rPr>
                <w:b/>
                <w:bCs/>
                <w:sz w:val="24"/>
                <w:u w:val="single"/>
                <w:lang w:val="sr-Latn-CS"/>
              </w:rPr>
            </w:pPr>
          </w:p>
        </w:tc>
        <w:tc>
          <w:tcPr>
            <w:tcW w:w="782" w:type="dxa"/>
          </w:tcPr>
          <w:p w:rsidR="00EE7536" w:rsidRPr="00EF3F34" w:rsidRDefault="00EE7536" w:rsidP="004E3A03">
            <w:pPr>
              <w:jc w:val="both"/>
              <w:rPr>
                <w:bCs/>
                <w:sz w:val="24"/>
                <w:u w:val="single"/>
                <w:lang w:val="sr-Latn-CS"/>
              </w:rPr>
            </w:pPr>
          </w:p>
        </w:tc>
        <w:tc>
          <w:tcPr>
            <w:tcW w:w="1330" w:type="dxa"/>
          </w:tcPr>
          <w:p w:rsidR="00EE7536" w:rsidRPr="00EF3F34" w:rsidRDefault="00EE7536" w:rsidP="004E3A03">
            <w:pPr>
              <w:jc w:val="both"/>
              <w:rPr>
                <w:b/>
                <w:bCs/>
                <w:sz w:val="24"/>
                <w:u w:val="single"/>
                <w:lang w:val="sr-Latn-CS"/>
              </w:rPr>
            </w:pPr>
          </w:p>
        </w:tc>
        <w:tc>
          <w:tcPr>
            <w:tcW w:w="1330" w:type="dxa"/>
          </w:tcPr>
          <w:p w:rsidR="00EE7536" w:rsidRPr="00EF3F34" w:rsidRDefault="00EE7536" w:rsidP="004E3A03">
            <w:pPr>
              <w:jc w:val="both"/>
              <w:rPr>
                <w:bCs/>
                <w:sz w:val="24"/>
                <w:u w:val="single"/>
                <w:lang w:val="sr-Latn-CS"/>
              </w:rPr>
            </w:pPr>
          </w:p>
        </w:tc>
        <w:tc>
          <w:tcPr>
            <w:tcW w:w="742" w:type="dxa"/>
          </w:tcPr>
          <w:p w:rsidR="00EE7536" w:rsidRPr="00EF3F34" w:rsidRDefault="00EE7536" w:rsidP="004E3A03">
            <w:pPr>
              <w:jc w:val="both"/>
              <w:rPr>
                <w:b/>
                <w:bCs/>
                <w:sz w:val="24"/>
                <w:u w:val="single"/>
                <w:lang w:val="sr-Latn-CS"/>
              </w:rPr>
            </w:pPr>
          </w:p>
        </w:tc>
        <w:tc>
          <w:tcPr>
            <w:tcW w:w="1595" w:type="dxa"/>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5.</w:t>
            </w:r>
          </w:p>
          <w:p w:rsidR="00EE7536" w:rsidRPr="00EF3F34" w:rsidRDefault="00EE7536" w:rsidP="004E3A03">
            <w:pPr>
              <w:jc w:val="both"/>
              <w:rPr>
                <w:bCs/>
                <w:szCs w:val="22"/>
                <w:lang w:val="sr-Cyrl-CS"/>
              </w:rPr>
            </w:pPr>
          </w:p>
        </w:tc>
        <w:tc>
          <w:tcPr>
            <w:tcW w:w="2901" w:type="dxa"/>
            <w:tcBorders>
              <w:bottom w:val="single" w:sz="4" w:space="0" w:color="auto"/>
            </w:tcBorders>
          </w:tcPr>
          <w:p w:rsidR="00EE7536" w:rsidRPr="00EF3F34" w:rsidRDefault="00EE7536" w:rsidP="004E3A03">
            <w:pPr>
              <w:spacing w:after="160" w:line="259" w:lineRule="auto"/>
              <w:rPr>
                <w:rFonts w:cs="Arial"/>
                <w:sz w:val="24"/>
              </w:rPr>
            </w:pPr>
            <w:r w:rsidRPr="00EF3F34">
              <w:rPr>
                <w:rFonts w:cs="Arial"/>
                <w:b/>
                <w:bCs/>
                <w:i/>
                <w:iCs/>
                <w:sz w:val="24"/>
              </w:rPr>
              <w:t xml:space="preserve">Послови пословође на одржавању гробаља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6.</w:t>
            </w:r>
          </w:p>
        </w:tc>
        <w:tc>
          <w:tcPr>
            <w:tcW w:w="2901" w:type="dxa"/>
            <w:tcBorders>
              <w:bottom w:val="single" w:sz="4" w:space="0" w:color="auto"/>
            </w:tcBorders>
          </w:tcPr>
          <w:p w:rsidR="00EE7536" w:rsidRPr="00EF3F34" w:rsidRDefault="00EE7536" w:rsidP="004E3A03">
            <w:pPr>
              <w:spacing w:after="200" w:line="276" w:lineRule="auto"/>
              <w:jc w:val="both"/>
              <w:rPr>
                <w:rFonts w:cs="Arial"/>
                <w:b/>
                <w:bCs/>
                <w:i/>
                <w:iCs/>
                <w:sz w:val="24"/>
                <w:lang w:val="en-US" w:eastAsia="en-US"/>
              </w:rPr>
            </w:pPr>
            <w:proofErr w:type="spellStart"/>
            <w:r w:rsidRPr="00EF3F34">
              <w:rPr>
                <w:rFonts w:cs="Arial"/>
                <w:b/>
                <w:bCs/>
                <w:i/>
                <w:iCs/>
                <w:sz w:val="24"/>
                <w:lang w:val="en-US" w:eastAsia="en-US"/>
              </w:rPr>
              <w:t>Послови</w:t>
            </w:r>
            <w:proofErr w:type="spellEnd"/>
            <w:r w:rsidRPr="00EF3F34">
              <w:rPr>
                <w:rFonts w:cs="Arial"/>
                <w:b/>
                <w:bCs/>
                <w:i/>
                <w:iCs/>
                <w:sz w:val="24"/>
                <w:lang w:val="en-US" w:eastAsia="en-US"/>
              </w:rPr>
              <w:t xml:space="preserve"> </w:t>
            </w:r>
            <w:proofErr w:type="spellStart"/>
            <w:r w:rsidRPr="00EF3F34">
              <w:rPr>
                <w:rFonts w:cs="Arial"/>
                <w:b/>
                <w:bCs/>
                <w:i/>
                <w:iCs/>
                <w:sz w:val="24"/>
                <w:lang w:val="en-US" w:eastAsia="en-US"/>
              </w:rPr>
              <w:t>спремачице</w:t>
            </w:r>
            <w:proofErr w:type="spellEnd"/>
            <w:r w:rsidRPr="00EF3F34">
              <w:rPr>
                <w:rFonts w:cs="Arial"/>
                <w:b/>
                <w:bCs/>
                <w:i/>
                <w:iCs/>
                <w:sz w:val="24"/>
                <w:lang w:val="en-US" w:eastAsia="en-US"/>
              </w:rPr>
              <w:t xml:space="preserve">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7.</w:t>
            </w:r>
          </w:p>
        </w:tc>
        <w:tc>
          <w:tcPr>
            <w:tcW w:w="2901" w:type="dxa"/>
            <w:tcBorders>
              <w:bottom w:val="single" w:sz="4" w:space="0" w:color="auto"/>
            </w:tcBorders>
          </w:tcPr>
          <w:p w:rsidR="00EE7536" w:rsidRPr="00EF3F34" w:rsidRDefault="00EE7536" w:rsidP="004E3A03">
            <w:pPr>
              <w:spacing w:after="200" w:line="276" w:lineRule="auto"/>
              <w:jc w:val="both"/>
              <w:rPr>
                <w:rFonts w:cs="Arial"/>
                <w:b/>
                <w:bCs/>
                <w:i/>
                <w:iCs/>
                <w:sz w:val="24"/>
                <w:lang w:val="en-US" w:eastAsia="en-US"/>
              </w:rPr>
            </w:pPr>
            <w:r w:rsidRPr="00EF3F34">
              <w:rPr>
                <w:rFonts w:cs="Arial"/>
                <w:b/>
                <w:bCs/>
                <w:i/>
                <w:iCs/>
                <w:sz w:val="24"/>
              </w:rPr>
              <w:t>Послови гробара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8.</w:t>
            </w:r>
          </w:p>
        </w:tc>
        <w:tc>
          <w:tcPr>
            <w:tcW w:w="2901" w:type="dxa"/>
            <w:tcBorders>
              <w:bottom w:val="single" w:sz="4" w:space="0" w:color="auto"/>
            </w:tcBorders>
          </w:tcPr>
          <w:p w:rsidR="00EE7536" w:rsidRPr="00C14678" w:rsidRDefault="00EE7536" w:rsidP="004E3A03">
            <w:pPr>
              <w:spacing w:after="200" w:line="276" w:lineRule="auto"/>
              <w:jc w:val="both"/>
              <w:rPr>
                <w:rFonts w:cs="Arial"/>
                <w:b/>
                <w:bCs/>
                <w:i/>
                <w:iCs/>
                <w:sz w:val="24"/>
                <w:lang w:val="sr-Cyrl-RS"/>
              </w:rPr>
            </w:pPr>
            <w:r w:rsidRPr="00EF3F34">
              <w:rPr>
                <w:rFonts w:cs="Arial"/>
                <w:b/>
                <w:bCs/>
                <w:i/>
                <w:iCs/>
                <w:sz w:val="24"/>
              </w:rPr>
              <w:t xml:space="preserve">Послови </w:t>
            </w:r>
            <w:r>
              <w:rPr>
                <w:rFonts w:cs="Arial"/>
                <w:b/>
                <w:bCs/>
                <w:i/>
                <w:iCs/>
                <w:sz w:val="24"/>
                <w:lang w:val="sr-Cyrl-RS"/>
              </w:rPr>
              <w:t>домара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9.</w:t>
            </w:r>
          </w:p>
        </w:tc>
        <w:tc>
          <w:tcPr>
            <w:tcW w:w="2901" w:type="dxa"/>
            <w:tcBorders>
              <w:bottom w:val="single" w:sz="4" w:space="0" w:color="auto"/>
            </w:tcBorders>
          </w:tcPr>
          <w:p w:rsidR="00EE7536" w:rsidRPr="00EF3F34" w:rsidRDefault="00EE7536" w:rsidP="004E3A03">
            <w:pPr>
              <w:spacing w:after="160" w:line="259" w:lineRule="auto"/>
              <w:rPr>
                <w:rFonts w:cs="Arial"/>
                <w:b/>
                <w:bCs/>
                <w:i/>
                <w:iCs/>
                <w:sz w:val="24"/>
              </w:rPr>
            </w:pPr>
            <w:r w:rsidRPr="00EF3F34">
              <w:rPr>
                <w:rFonts w:cs="Arial"/>
                <w:b/>
                <w:bCs/>
                <w:i/>
                <w:iCs/>
                <w:sz w:val="24"/>
              </w:rPr>
              <w:t xml:space="preserve">Отпремничар </w:t>
            </w:r>
            <w:r w:rsidRPr="00EF3F34">
              <w:rPr>
                <w:rFonts w:cs="Arial"/>
                <w:b/>
                <w:bCs/>
                <w:i/>
                <w:iCs/>
                <w:sz w:val="24"/>
                <w:lang w:val="sr-Cyrl-RS"/>
              </w:rPr>
              <w:t xml:space="preserve">на површинском </w:t>
            </w:r>
            <w:r w:rsidRPr="00EF3F34">
              <w:rPr>
                <w:rFonts w:cs="Arial"/>
                <w:b/>
                <w:bCs/>
                <w:i/>
                <w:iCs/>
                <w:sz w:val="24"/>
              </w:rPr>
              <w:t>руднику песка</w:t>
            </w:r>
            <w:r w:rsidRPr="00EF3F34">
              <w:rPr>
                <w:rFonts w:cs="Arial"/>
                <w:b/>
                <w:bCs/>
                <w:i/>
                <w:iCs/>
                <w:sz w:val="24"/>
                <w:lang w:val="sr-Cyrl-RS"/>
              </w:rPr>
              <w:t xml:space="preserve"> и рециклажном дворишту</w:t>
            </w:r>
            <w:r w:rsidRPr="00EF3F34">
              <w:rPr>
                <w:rFonts w:cs="Arial"/>
                <w:b/>
                <w:bCs/>
                <w:i/>
                <w:iCs/>
                <w:sz w:val="24"/>
              </w:rPr>
              <w:t xml:space="preserve">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10.</w:t>
            </w:r>
          </w:p>
        </w:tc>
        <w:tc>
          <w:tcPr>
            <w:tcW w:w="2901" w:type="dxa"/>
            <w:tcBorders>
              <w:bottom w:val="single" w:sz="4" w:space="0" w:color="auto"/>
            </w:tcBorders>
          </w:tcPr>
          <w:p w:rsidR="00EE7536" w:rsidRPr="00EF3F34" w:rsidRDefault="00EE7536" w:rsidP="004E3A03">
            <w:pPr>
              <w:spacing w:after="160" w:line="259" w:lineRule="auto"/>
              <w:rPr>
                <w:rFonts w:cs="Arial"/>
                <w:b/>
                <w:bCs/>
                <w:i/>
                <w:iCs/>
                <w:sz w:val="24"/>
              </w:rPr>
            </w:pPr>
            <w:r w:rsidRPr="00EF3F34">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11.</w:t>
            </w:r>
          </w:p>
        </w:tc>
        <w:tc>
          <w:tcPr>
            <w:tcW w:w="2901" w:type="dxa"/>
            <w:tcBorders>
              <w:bottom w:val="single" w:sz="4" w:space="0" w:color="auto"/>
            </w:tcBorders>
          </w:tcPr>
          <w:p w:rsidR="00EE7536" w:rsidRPr="00EF3F34" w:rsidRDefault="00EE7536" w:rsidP="004E3A03">
            <w:pPr>
              <w:spacing w:after="160" w:line="259" w:lineRule="auto"/>
              <w:rPr>
                <w:rFonts w:cs="Arial"/>
                <w:b/>
                <w:bCs/>
                <w:i/>
                <w:iCs/>
                <w:sz w:val="24"/>
              </w:rPr>
            </w:pPr>
            <w:r w:rsidRPr="00EF3F34">
              <w:rPr>
                <w:rFonts w:cs="Arial"/>
                <w:b/>
                <w:bCs/>
                <w:i/>
                <w:iCs/>
                <w:sz w:val="24"/>
              </w:rPr>
              <w:t xml:space="preserve">Рефрент за поштанске услуге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12.</w:t>
            </w:r>
          </w:p>
        </w:tc>
        <w:tc>
          <w:tcPr>
            <w:tcW w:w="2901" w:type="dxa"/>
            <w:tcBorders>
              <w:bottom w:val="single" w:sz="4" w:space="0" w:color="auto"/>
            </w:tcBorders>
          </w:tcPr>
          <w:p w:rsidR="00EE7536" w:rsidRPr="00EF3F34" w:rsidRDefault="00EE7536" w:rsidP="004E3A03">
            <w:pPr>
              <w:spacing w:after="160" w:line="259" w:lineRule="auto"/>
              <w:rPr>
                <w:rFonts w:cs="Arial"/>
                <w:b/>
                <w:bCs/>
                <w:i/>
                <w:iCs/>
                <w:sz w:val="24"/>
              </w:rPr>
            </w:pPr>
            <w:r w:rsidRPr="00EF3F34">
              <w:rPr>
                <w:rFonts w:cs="Arial"/>
                <w:b/>
                <w:bCs/>
                <w:i/>
                <w:iCs/>
                <w:szCs w:val="22"/>
              </w:rPr>
              <w:t>Послови возача трактора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13.</w:t>
            </w:r>
          </w:p>
        </w:tc>
        <w:tc>
          <w:tcPr>
            <w:tcW w:w="2901" w:type="dxa"/>
            <w:tcBorders>
              <w:bottom w:val="single" w:sz="4" w:space="0" w:color="auto"/>
            </w:tcBorders>
          </w:tcPr>
          <w:p w:rsidR="00EE7536" w:rsidRPr="00EF3F34" w:rsidRDefault="00EE7536" w:rsidP="004E3A03">
            <w:pPr>
              <w:spacing w:after="160" w:line="259" w:lineRule="auto"/>
              <w:rPr>
                <w:rFonts w:cs="Arial"/>
                <w:b/>
                <w:bCs/>
                <w:i/>
                <w:iCs/>
                <w:szCs w:val="22"/>
                <w:lang w:val="sr-Cyrl-RS"/>
              </w:rPr>
            </w:pPr>
            <w:r w:rsidRPr="00EF3F34">
              <w:rPr>
                <w:rFonts w:cs="Arial"/>
                <w:b/>
                <w:bCs/>
                <w:i/>
                <w:iCs/>
                <w:szCs w:val="22"/>
                <w:lang w:val="sr-Cyrl-RS"/>
              </w:rPr>
              <w:t>Возач камиона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14.</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szCs w:val="22"/>
              </w:rPr>
            </w:pPr>
            <w:r w:rsidRPr="00EF3F34">
              <w:rPr>
                <w:rFonts w:cs="Arial"/>
                <w:b/>
                <w:bCs/>
                <w:i/>
                <w:szCs w:val="22"/>
              </w:rPr>
              <w:t xml:space="preserve">Послови зидара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15.</w:t>
            </w:r>
          </w:p>
        </w:tc>
        <w:tc>
          <w:tcPr>
            <w:tcW w:w="2901" w:type="dxa"/>
            <w:tcBorders>
              <w:bottom w:val="single" w:sz="4" w:space="0" w:color="auto"/>
            </w:tcBorders>
          </w:tcPr>
          <w:p w:rsidR="00EE7536" w:rsidRPr="00EF3F34" w:rsidRDefault="00EE7536" w:rsidP="004E3A03">
            <w:pPr>
              <w:spacing w:after="160" w:line="259" w:lineRule="auto"/>
              <w:rPr>
                <w:rFonts w:cs="Arial"/>
                <w:b/>
                <w:bCs/>
                <w:i/>
                <w:iCs/>
                <w:szCs w:val="22"/>
              </w:rPr>
            </w:pPr>
            <w:r w:rsidRPr="00EF3F34">
              <w:rPr>
                <w:rFonts w:cs="Arial"/>
                <w:b/>
                <w:bCs/>
                <w:i/>
                <w:iCs/>
                <w:szCs w:val="22"/>
              </w:rPr>
              <w:t xml:space="preserve">Послови помоћног радника зидара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16.</w:t>
            </w:r>
          </w:p>
        </w:tc>
        <w:tc>
          <w:tcPr>
            <w:tcW w:w="2901" w:type="dxa"/>
            <w:tcBorders>
              <w:bottom w:val="single" w:sz="4" w:space="0" w:color="auto"/>
            </w:tcBorders>
          </w:tcPr>
          <w:p w:rsidR="00EE7536" w:rsidRPr="00EF3F34" w:rsidRDefault="00EE7536" w:rsidP="004E3A03">
            <w:pPr>
              <w:spacing w:after="160" w:line="259" w:lineRule="auto"/>
              <w:rPr>
                <w:rFonts w:cs="Arial"/>
                <w:b/>
                <w:bCs/>
                <w:i/>
                <w:iCs/>
                <w:szCs w:val="22"/>
              </w:rPr>
            </w:pPr>
            <w:r w:rsidRPr="00EF3F34">
              <w:rPr>
                <w:rFonts w:cs="Arial"/>
                <w:b/>
                <w:bCs/>
                <w:i/>
                <w:iCs/>
                <w:szCs w:val="22"/>
                <w:lang w:val="sr-Cyrl-RS"/>
              </w:rPr>
              <w:t xml:space="preserve">Послови </w:t>
            </w:r>
            <w:r w:rsidRPr="00EF3F34">
              <w:rPr>
                <w:rFonts w:cs="Arial"/>
                <w:b/>
                <w:bCs/>
                <w:i/>
                <w:iCs/>
                <w:szCs w:val="22"/>
              </w:rPr>
              <w:t>референт</w:t>
            </w:r>
            <w:r w:rsidRPr="00EF3F34">
              <w:rPr>
                <w:rFonts w:cs="Arial"/>
                <w:b/>
                <w:bCs/>
                <w:i/>
                <w:iCs/>
                <w:szCs w:val="22"/>
                <w:lang w:val="sr-Cyrl-RS"/>
              </w:rPr>
              <w:t>а</w:t>
            </w:r>
            <w:r w:rsidRPr="00EF3F34">
              <w:rPr>
                <w:rFonts w:cs="Arial"/>
                <w:b/>
                <w:bCs/>
                <w:i/>
                <w:iCs/>
                <w:szCs w:val="22"/>
              </w:rPr>
              <w:t xml:space="preserve"> за наплату пијачних услуга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17.</w:t>
            </w:r>
          </w:p>
        </w:tc>
        <w:tc>
          <w:tcPr>
            <w:tcW w:w="2901" w:type="dxa"/>
            <w:tcBorders>
              <w:bottom w:val="single" w:sz="4" w:space="0" w:color="auto"/>
            </w:tcBorders>
          </w:tcPr>
          <w:p w:rsidR="00EE7536" w:rsidRPr="00EF3F34" w:rsidRDefault="00EE7536" w:rsidP="004E3A03">
            <w:pPr>
              <w:spacing w:after="160" w:line="259" w:lineRule="auto"/>
              <w:rPr>
                <w:rFonts w:cs="Arial"/>
                <w:b/>
                <w:bCs/>
                <w:i/>
                <w:iCs/>
                <w:sz w:val="24"/>
              </w:rPr>
            </w:pPr>
            <w:r w:rsidRPr="00EF3F34">
              <w:rPr>
                <w:rFonts w:cs="Arial"/>
                <w:b/>
                <w:bCs/>
                <w:i/>
                <w:iCs/>
                <w:sz w:val="24"/>
                <w:lang w:val="sr-Cyrl-RS"/>
              </w:rPr>
              <w:t xml:space="preserve">Послови </w:t>
            </w:r>
            <w:r w:rsidRPr="00EF3F34">
              <w:rPr>
                <w:rFonts w:cs="Arial"/>
                <w:b/>
                <w:bCs/>
                <w:i/>
                <w:iCs/>
                <w:sz w:val="24"/>
              </w:rPr>
              <w:t>на</w:t>
            </w:r>
            <w:r w:rsidRPr="00EF3F34">
              <w:rPr>
                <w:rFonts w:cs="Arial"/>
                <w:b/>
                <w:bCs/>
                <w:i/>
                <w:iCs/>
                <w:sz w:val="24"/>
                <w:lang w:val="sr-Cyrl-RS"/>
              </w:rPr>
              <w:t xml:space="preserve"> </w:t>
            </w:r>
            <w:r w:rsidRPr="00EF3F34">
              <w:rPr>
                <w:rFonts w:cs="Arial"/>
                <w:b/>
                <w:bCs/>
                <w:i/>
                <w:iCs/>
                <w:sz w:val="24"/>
              </w:rPr>
              <w:t xml:space="preserve">одржавању </w:t>
            </w:r>
            <w:r w:rsidRPr="00EF3F34">
              <w:rPr>
                <w:rFonts w:cs="Arial"/>
                <w:b/>
                <w:bCs/>
                <w:i/>
                <w:iCs/>
                <w:sz w:val="24"/>
              </w:rPr>
              <w:lastRenderedPageBreak/>
              <w:t xml:space="preserve">канализационих система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18.</w:t>
            </w:r>
          </w:p>
        </w:tc>
        <w:tc>
          <w:tcPr>
            <w:tcW w:w="2901" w:type="dxa"/>
            <w:tcBorders>
              <w:bottom w:val="single" w:sz="4" w:space="0" w:color="auto"/>
            </w:tcBorders>
          </w:tcPr>
          <w:p w:rsidR="00EE7536" w:rsidRPr="00EF3F34" w:rsidRDefault="00EE7536" w:rsidP="004E3A03">
            <w:pPr>
              <w:spacing w:after="160" w:line="259" w:lineRule="auto"/>
              <w:rPr>
                <w:rFonts w:cs="Arial"/>
                <w:sz w:val="24"/>
              </w:rPr>
            </w:pPr>
            <w:r w:rsidRPr="00EF3F34">
              <w:rPr>
                <w:rFonts w:cs="Arial"/>
                <w:b/>
                <w:bCs/>
                <w:i/>
                <w:iCs/>
                <w:sz w:val="24"/>
                <w:lang w:val="sr-Cyrl-RS"/>
              </w:rPr>
              <w:t xml:space="preserve">Послови </w:t>
            </w:r>
            <w:r w:rsidRPr="00EF3F34">
              <w:rPr>
                <w:rFonts w:cs="Arial"/>
                <w:b/>
                <w:bCs/>
                <w:i/>
                <w:iCs/>
                <w:sz w:val="24"/>
              </w:rPr>
              <w:t>на фотокопиру</w:t>
            </w:r>
            <w:r w:rsidRPr="00EF3F34">
              <w:rPr>
                <w:rFonts w:cs="Arial"/>
                <w:b/>
                <w:bCs/>
                <w:i/>
                <w:iCs/>
                <w:sz w:val="24"/>
                <w:lang w:val="sr-Cyrl-RS"/>
              </w:rPr>
              <w:t xml:space="preserve">                </w:t>
            </w:r>
            <w:r w:rsidRPr="00EF3F34">
              <w:rPr>
                <w:rFonts w:cs="Arial"/>
                <w:b/>
                <w:bCs/>
                <w:i/>
                <w:iCs/>
                <w:sz w:val="24"/>
              </w:rPr>
              <w:t>(послови продавца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19.</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iCs/>
                <w:sz w:val="24"/>
              </w:rPr>
            </w:pPr>
            <w:r w:rsidRPr="00EF3F34">
              <w:rPr>
                <w:rFonts w:cs="Arial"/>
                <w:b/>
                <w:bCs/>
                <w:i/>
                <w:iCs/>
                <w:sz w:val="24"/>
                <w:lang w:val="sr-Cyrl-RS"/>
              </w:rPr>
              <w:t xml:space="preserve">Послови </w:t>
            </w:r>
            <w:r w:rsidRPr="00EF3F34">
              <w:rPr>
                <w:rFonts w:cs="Arial"/>
                <w:b/>
                <w:bCs/>
                <w:i/>
                <w:iCs/>
                <w:sz w:val="24"/>
              </w:rPr>
              <w:t>баштован</w:t>
            </w:r>
            <w:r w:rsidRPr="00EF3F34">
              <w:rPr>
                <w:rFonts w:cs="Arial"/>
                <w:b/>
                <w:bCs/>
                <w:i/>
                <w:iCs/>
                <w:sz w:val="24"/>
                <w:lang w:val="sr-Cyrl-RS"/>
              </w:rPr>
              <w:t>а</w:t>
            </w:r>
            <w:r w:rsidRPr="00EF3F34">
              <w:rPr>
                <w:rFonts w:cs="Arial"/>
                <w:b/>
                <w:bCs/>
                <w:i/>
                <w:iCs/>
                <w:sz w:val="24"/>
              </w:rPr>
              <w:t xml:space="preserve"> </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20.</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iCs/>
                <w:sz w:val="24"/>
                <w:lang w:val="sr-Cyrl-RS" w:eastAsia="en-US"/>
              </w:rPr>
            </w:pPr>
            <w:r w:rsidRPr="00EF3F34">
              <w:rPr>
                <w:rFonts w:cs="Arial"/>
                <w:b/>
                <w:bCs/>
                <w:i/>
                <w:iCs/>
                <w:sz w:val="24"/>
                <w:lang w:val="sr-Cyrl-RS" w:eastAsia="en-US"/>
              </w:rPr>
              <w:t>Послови унутрашње контроле</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21.</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iCs/>
                <w:sz w:val="24"/>
                <w:lang w:val="sr-Cyrl-RS" w:eastAsia="en-US"/>
              </w:rPr>
            </w:pPr>
            <w:r w:rsidRPr="00EF3F34">
              <w:rPr>
                <w:rFonts w:cs="Arial"/>
                <w:b/>
                <w:bCs/>
                <w:i/>
                <w:iCs/>
                <w:sz w:val="24"/>
                <w:lang w:val="sr-Cyrl-RS" w:eastAsia="en-US"/>
              </w:rPr>
              <w:t>Радник на шалтеру за инфорамције</w:t>
            </w:r>
          </w:p>
          <w:p w:rsidR="00EE7536" w:rsidRPr="00EF3F34" w:rsidRDefault="00EE7536" w:rsidP="004E3A03">
            <w:pPr>
              <w:spacing w:after="160" w:line="259" w:lineRule="auto"/>
              <w:jc w:val="both"/>
              <w:rPr>
                <w:rFonts w:cs="Arial"/>
                <w:b/>
                <w:bCs/>
                <w:i/>
                <w:iCs/>
                <w:sz w:val="24"/>
                <w:lang w:val="sr-Cyrl-RS" w:eastAsia="en-US"/>
              </w:rPr>
            </w:pP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22.</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iCs/>
                <w:sz w:val="24"/>
                <w:lang w:val="sr-Cyrl-RS" w:eastAsia="en-US"/>
              </w:rPr>
            </w:pPr>
            <w:r w:rsidRPr="00EF3F34">
              <w:rPr>
                <w:rFonts w:cs="Arial"/>
                <w:b/>
                <w:bCs/>
                <w:i/>
                <w:iCs/>
                <w:sz w:val="24"/>
                <w:lang w:val="sr-Cyrl-RS" w:eastAsia="en-US"/>
              </w:rPr>
              <w:t>Послови аналитике у оквиру службе за гробље</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23.</w:t>
            </w:r>
          </w:p>
        </w:tc>
        <w:tc>
          <w:tcPr>
            <w:tcW w:w="2901" w:type="dxa"/>
            <w:tcBorders>
              <w:bottom w:val="single" w:sz="4" w:space="0" w:color="auto"/>
            </w:tcBorders>
          </w:tcPr>
          <w:p w:rsidR="00EE7536" w:rsidRPr="00EF3F34" w:rsidRDefault="00EE7536" w:rsidP="004E3A03">
            <w:pPr>
              <w:spacing w:after="160" w:line="259" w:lineRule="auto"/>
              <w:jc w:val="both"/>
              <w:rPr>
                <w:rFonts w:cs="Arial"/>
                <w:b/>
                <w:bCs/>
                <w:i/>
                <w:iCs/>
                <w:sz w:val="24"/>
                <w:lang w:val="sr-Cyrl-RS" w:eastAsia="en-US"/>
              </w:rPr>
            </w:pPr>
            <w:r w:rsidRPr="00EF3F34">
              <w:rPr>
                <w:rFonts w:cs="Arial"/>
                <w:b/>
                <w:bCs/>
                <w:i/>
                <w:iCs/>
                <w:sz w:val="24"/>
                <w:lang w:val="sr-Cyrl-RS" w:eastAsia="en-US"/>
              </w:rPr>
              <w:t>Послови магационера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24.</w:t>
            </w:r>
          </w:p>
        </w:tc>
        <w:tc>
          <w:tcPr>
            <w:tcW w:w="2901" w:type="dxa"/>
            <w:tcBorders>
              <w:bottom w:val="single" w:sz="4" w:space="0" w:color="auto"/>
            </w:tcBorders>
          </w:tcPr>
          <w:p w:rsidR="00EE7536" w:rsidRPr="00EF3F34" w:rsidRDefault="00EE7536" w:rsidP="004E3A03">
            <w:pPr>
              <w:spacing w:after="200" w:line="276" w:lineRule="auto"/>
              <w:jc w:val="both"/>
              <w:rPr>
                <w:rFonts w:cs="Arial"/>
                <w:b/>
                <w:bCs/>
                <w:i/>
                <w:iCs/>
                <w:sz w:val="24"/>
                <w:lang w:val="sr-Cyrl-RS" w:eastAsia="en-US"/>
              </w:rPr>
            </w:pPr>
            <w:r w:rsidRPr="00EF3F34">
              <w:rPr>
                <w:rFonts w:cs="Arial"/>
                <w:b/>
                <w:bCs/>
                <w:i/>
                <w:iCs/>
                <w:sz w:val="24"/>
                <w:lang w:val="sr-Cyrl-RS" w:eastAsia="en-US"/>
              </w:rPr>
              <w:t>Референт у служби финансија</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25.</w:t>
            </w:r>
          </w:p>
        </w:tc>
        <w:tc>
          <w:tcPr>
            <w:tcW w:w="2901" w:type="dxa"/>
            <w:tcBorders>
              <w:bottom w:val="single" w:sz="4" w:space="0" w:color="auto"/>
            </w:tcBorders>
          </w:tcPr>
          <w:p w:rsidR="00EE7536" w:rsidRPr="00EF3F34" w:rsidRDefault="00EE7536" w:rsidP="004E3A03">
            <w:pPr>
              <w:spacing w:after="200" w:line="276" w:lineRule="auto"/>
              <w:jc w:val="both"/>
              <w:rPr>
                <w:rFonts w:cs="Arial"/>
                <w:b/>
                <w:bCs/>
                <w:i/>
                <w:iCs/>
                <w:sz w:val="24"/>
                <w:lang w:val="en-US" w:eastAsia="en-US"/>
              </w:rPr>
            </w:pPr>
            <w:proofErr w:type="spellStart"/>
            <w:r w:rsidRPr="00EF3F34">
              <w:rPr>
                <w:rFonts w:cs="Arial"/>
                <w:b/>
                <w:bCs/>
                <w:i/>
                <w:iCs/>
                <w:sz w:val="24"/>
                <w:lang w:val="en-US" w:eastAsia="en-US"/>
              </w:rPr>
              <w:t>Секретарица</w:t>
            </w:r>
            <w:proofErr w:type="spellEnd"/>
          </w:p>
          <w:p w:rsidR="00EE7536" w:rsidRPr="00EF3F34" w:rsidRDefault="00EE7536" w:rsidP="004E3A03">
            <w:pPr>
              <w:spacing w:after="200" w:line="276" w:lineRule="auto"/>
              <w:jc w:val="both"/>
              <w:rPr>
                <w:rFonts w:cs="Arial"/>
                <w:b/>
                <w:bCs/>
                <w:i/>
                <w:iCs/>
                <w:sz w:val="24"/>
                <w:lang w:val="en-US" w:eastAsia="en-US"/>
              </w:rPr>
            </w:pP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26.</w:t>
            </w:r>
          </w:p>
        </w:tc>
        <w:tc>
          <w:tcPr>
            <w:tcW w:w="2901" w:type="dxa"/>
            <w:tcBorders>
              <w:bottom w:val="single" w:sz="4" w:space="0" w:color="auto"/>
            </w:tcBorders>
          </w:tcPr>
          <w:p w:rsidR="00EE7536" w:rsidRPr="00EF3F34" w:rsidRDefault="00EE7536" w:rsidP="004E3A03">
            <w:pPr>
              <w:spacing w:after="200" w:line="276" w:lineRule="auto"/>
              <w:jc w:val="both"/>
              <w:rPr>
                <w:rFonts w:cs="Arial"/>
                <w:b/>
                <w:bCs/>
                <w:i/>
                <w:iCs/>
                <w:sz w:val="24"/>
                <w:lang w:val="sr-Cyrl-RS" w:eastAsia="en-US"/>
              </w:rPr>
            </w:pPr>
            <w:r w:rsidRPr="00EF3F34">
              <w:rPr>
                <w:rFonts w:cs="Arial"/>
                <w:b/>
                <w:bCs/>
                <w:i/>
                <w:iCs/>
                <w:sz w:val="24"/>
                <w:lang w:val="sr-Cyrl-RS" w:eastAsia="en-US"/>
              </w:rPr>
              <w:t>Електричар</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sidRPr="00EF3F34">
              <w:rPr>
                <w:bCs/>
                <w:szCs w:val="22"/>
                <w:lang w:val="sr-Cyrl-CS"/>
              </w:rPr>
              <w:t>27.</w:t>
            </w:r>
          </w:p>
        </w:tc>
        <w:tc>
          <w:tcPr>
            <w:tcW w:w="2901" w:type="dxa"/>
            <w:tcBorders>
              <w:bottom w:val="single" w:sz="4" w:space="0" w:color="auto"/>
            </w:tcBorders>
          </w:tcPr>
          <w:p w:rsidR="00EE7536" w:rsidRPr="00EF3F34" w:rsidRDefault="00EE7536" w:rsidP="004E3A03">
            <w:pPr>
              <w:rPr>
                <w:rFonts w:cs="Arial"/>
                <w:b/>
                <w:sz w:val="24"/>
              </w:rPr>
            </w:pPr>
            <w:r w:rsidRPr="00EF3F34">
              <w:rPr>
                <w:rFonts w:cs="Arial"/>
                <w:b/>
                <w:sz w:val="24"/>
                <w:lang w:val="sr-Cyrl-RS"/>
              </w:rPr>
              <w:t>Радник на одржавању хигијене и сечи стабала</w:t>
            </w:r>
          </w:p>
          <w:p w:rsidR="00EE7536" w:rsidRPr="00EF3F34" w:rsidRDefault="00EE7536" w:rsidP="004E3A03">
            <w:pPr>
              <w:ind w:left="1080"/>
              <w:jc w:val="both"/>
              <w:rPr>
                <w:rFonts w:cs="Arial"/>
                <w:b/>
                <w:bCs/>
                <w:i/>
                <w:iCs/>
                <w:sz w:val="24"/>
                <w:lang w:val="en-US" w:eastAsia="en-US"/>
              </w:rPr>
            </w:pP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Pr>
                <w:bCs/>
                <w:szCs w:val="22"/>
                <w:lang w:val="sr-Cyrl-CS"/>
              </w:rPr>
              <w:t>28.</w:t>
            </w:r>
          </w:p>
        </w:tc>
        <w:tc>
          <w:tcPr>
            <w:tcW w:w="2901" w:type="dxa"/>
            <w:tcBorders>
              <w:bottom w:val="single" w:sz="4" w:space="0" w:color="auto"/>
            </w:tcBorders>
          </w:tcPr>
          <w:p w:rsidR="00EE7536" w:rsidRPr="00EF3F34" w:rsidRDefault="00EE7536" w:rsidP="004E3A03">
            <w:pPr>
              <w:rPr>
                <w:rFonts w:cs="Arial"/>
                <w:b/>
                <w:sz w:val="24"/>
                <w:lang w:val="sr-Cyrl-RS"/>
              </w:rPr>
            </w:pPr>
            <w:r w:rsidRPr="00EF3F34">
              <w:rPr>
                <w:rFonts w:cs="Arial"/>
                <w:b/>
                <w:sz w:val="24"/>
                <w:lang w:val="sr-Cyrl-RS"/>
              </w:rPr>
              <w:t>Возач камиона са руком-дизалицом</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Pr>
                <w:bCs/>
                <w:szCs w:val="22"/>
                <w:lang w:val="sr-Cyrl-CS"/>
              </w:rPr>
              <w:t>29.</w:t>
            </w:r>
          </w:p>
        </w:tc>
        <w:tc>
          <w:tcPr>
            <w:tcW w:w="2901" w:type="dxa"/>
            <w:tcBorders>
              <w:bottom w:val="single" w:sz="4" w:space="0" w:color="auto"/>
            </w:tcBorders>
          </w:tcPr>
          <w:p w:rsidR="00EE7536" w:rsidRPr="00EF3F34" w:rsidRDefault="00EE7536" w:rsidP="004E3A03">
            <w:pPr>
              <w:ind w:firstLine="41"/>
              <w:jc w:val="both"/>
              <w:rPr>
                <w:rFonts w:cs="Arial"/>
                <w:b/>
                <w:sz w:val="24"/>
                <w:lang w:val="sr-Cyrl-RS"/>
              </w:rPr>
            </w:pPr>
            <w:r>
              <w:rPr>
                <w:rFonts w:cs="Arial"/>
                <w:b/>
                <w:sz w:val="24"/>
                <w:lang w:val="sr-Cyrl-RS"/>
              </w:rPr>
              <w:t xml:space="preserve">Возач комбиноване </w:t>
            </w:r>
            <w:r w:rsidRPr="00EF3F34">
              <w:rPr>
                <w:rFonts w:cs="Arial"/>
                <w:b/>
                <w:sz w:val="24"/>
                <w:lang w:val="sr-Cyrl-RS"/>
              </w:rPr>
              <w:t>радне/грађевинске машине</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bottom w:val="single" w:sz="4" w:space="0" w:color="auto"/>
            </w:tcBorders>
          </w:tcPr>
          <w:p w:rsidR="00EE7536" w:rsidRPr="00EF3F34" w:rsidRDefault="00EE7536" w:rsidP="004E3A03">
            <w:pPr>
              <w:jc w:val="both"/>
              <w:rPr>
                <w:bCs/>
                <w:szCs w:val="22"/>
                <w:lang w:val="sr-Cyrl-CS"/>
              </w:rPr>
            </w:pPr>
            <w:r>
              <w:rPr>
                <w:bCs/>
                <w:szCs w:val="22"/>
                <w:lang w:val="sr-Cyrl-CS"/>
              </w:rPr>
              <w:t>30.</w:t>
            </w:r>
          </w:p>
        </w:tc>
        <w:tc>
          <w:tcPr>
            <w:tcW w:w="2901" w:type="dxa"/>
            <w:tcBorders>
              <w:bottom w:val="single" w:sz="4" w:space="0" w:color="auto"/>
            </w:tcBorders>
          </w:tcPr>
          <w:p w:rsidR="00EE7536" w:rsidRPr="00EF3F34" w:rsidRDefault="00EE7536" w:rsidP="004E3A03">
            <w:pPr>
              <w:rPr>
                <w:rFonts w:cs="Arial"/>
                <w:b/>
                <w:sz w:val="24"/>
                <w:lang w:val="sr-Cyrl-RS"/>
              </w:rPr>
            </w:pPr>
            <w:r w:rsidRPr="00EF3F34">
              <w:rPr>
                <w:rFonts w:cs="Arial"/>
                <w:b/>
                <w:sz w:val="24"/>
                <w:lang w:val="sr-Cyrl-RS"/>
              </w:rPr>
              <w:t>Теренски радник на пословима евиденције у служби за гробље и инфостан</w:t>
            </w:r>
          </w:p>
        </w:tc>
        <w:tc>
          <w:tcPr>
            <w:tcW w:w="1132" w:type="dxa"/>
          </w:tcPr>
          <w:p w:rsidR="00EE7536" w:rsidRPr="00EF3F34" w:rsidRDefault="00EE7536" w:rsidP="004E3A03">
            <w:pPr>
              <w:jc w:val="both"/>
              <w:rPr>
                <w:b/>
                <w:bCs/>
                <w:sz w:val="24"/>
                <w:u w:val="single"/>
                <w:lang w:val="sr-Latn-CS"/>
              </w:rPr>
            </w:pPr>
          </w:p>
        </w:tc>
        <w:tc>
          <w:tcPr>
            <w:tcW w:w="782" w:type="dxa"/>
            <w:tcBorders>
              <w:bottom w:val="single" w:sz="4" w:space="0" w:color="auto"/>
            </w:tcBorders>
          </w:tcPr>
          <w:p w:rsidR="00EE7536" w:rsidRPr="00EF3F34" w:rsidRDefault="00EE7536" w:rsidP="004E3A03">
            <w:pPr>
              <w:jc w:val="both"/>
              <w:rPr>
                <w:bCs/>
                <w:sz w:val="24"/>
                <w:u w:val="single"/>
                <w:lang w:val="sr-Latn-CS"/>
              </w:rPr>
            </w:pPr>
          </w:p>
        </w:tc>
        <w:tc>
          <w:tcPr>
            <w:tcW w:w="1330" w:type="dxa"/>
            <w:tcBorders>
              <w:bottom w:val="single" w:sz="4" w:space="0" w:color="auto"/>
            </w:tcBorders>
          </w:tcPr>
          <w:p w:rsidR="00EE7536" w:rsidRPr="00EF3F34" w:rsidRDefault="00EE7536" w:rsidP="004E3A03">
            <w:pPr>
              <w:jc w:val="both"/>
              <w:rPr>
                <w:b/>
                <w:bCs/>
                <w:sz w:val="24"/>
                <w:u w:val="single"/>
                <w:lang w:val="sr-Latn-CS"/>
              </w:rPr>
            </w:pPr>
          </w:p>
        </w:tc>
        <w:tc>
          <w:tcPr>
            <w:tcW w:w="1330" w:type="dxa"/>
            <w:tcBorders>
              <w:bottom w:val="single" w:sz="4" w:space="0" w:color="auto"/>
            </w:tcBorders>
          </w:tcPr>
          <w:p w:rsidR="00EE7536" w:rsidRPr="00EF3F34" w:rsidRDefault="00EE7536" w:rsidP="004E3A03">
            <w:pPr>
              <w:jc w:val="both"/>
              <w:rPr>
                <w:bCs/>
                <w:sz w:val="24"/>
                <w:u w:val="single"/>
                <w:lang w:val="sr-Latn-CS"/>
              </w:rPr>
            </w:pPr>
          </w:p>
        </w:tc>
        <w:tc>
          <w:tcPr>
            <w:tcW w:w="742" w:type="dxa"/>
            <w:tcBorders>
              <w:bottom w:val="single" w:sz="4" w:space="0" w:color="auto"/>
            </w:tcBorders>
          </w:tcPr>
          <w:p w:rsidR="00EE7536" w:rsidRPr="00EF3F34" w:rsidRDefault="00EE7536" w:rsidP="004E3A03">
            <w:pPr>
              <w:jc w:val="both"/>
              <w:rPr>
                <w:b/>
                <w:bCs/>
                <w:sz w:val="24"/>
                <w:u w:val="single"/>
                <w:lang w:val="sr-Latn-CS"/>
              </w:rPr>
            </w:pPr>
          </w:p>
        </w:tc>
        <w:tc>
          <w:tcPr>
            <w:tcW w:w="1595" w:type="dxa"/>
            <w:tcBorders>
              <w:bottom w:val="single" w:sz="4" w:space="0" w:color="auto"/>
            </w:tcBorders>
          </w:tcPr>
          <w:p w:rsidR="00EE7536" w:rsidRPr="00EF3F34" w:rsidRDefault="00EE7536" w:rsidP="004E3A03">
            <w:pPr>
              <w:jc w:val="both"/>
              <w:rPr>
                <w:b/>
                <w:bCs/>
                <w:sz w:val="24"/>
                <w:u w:val="single"/>
                <w:lang w:val="sr-Latn-CS"/>
              </w:rPr>
            </w:pPr>
          </w:p>
        </w:tc>
      </w:tr>
      <w:tr w:rsidR="00EE7536" w:rsidRPr="00EF3F34" w:rsidTr="004E3A03">
        <w:tc>
          <w:tcPr>
            <w:tcW w:w="893" w:type="dxa"/>
            <w:tcBorders>
              <w:right w:val="nil"/>
            </w:tcBorders>
            <w:shd w:val="clear" w:color="auto" w:fill="D9D9D9" w:themeFill="background1" w:themeFillShade="D9"/>
          </w:tcPr>
          <w:p w:rsidR="00EE7536" w:rsidRPr="00EF3F34" w:rsidRDefault="00EE7536" w:rsidP="004E3A03">
            <w:pPr>
              <w:jc w:val="both"/>
              <w:rPr>
                <w:bCs/>
                <w:szCs w:val="22"/>
                <w:lang w:val="sr-Cyrl-CS"/>
              </w:rPr>
            </w:pPr>
          </w:p>
        </w:tc>
        <w:tc>
          <w:tcPr>
            <w:tcW w:w="2901" w:type="dxa"/>
            <w:tcBorders>
              <w:left w:val="nil"/>
            </w:tcBorders>
            <w:shd w:val="clear" w:color="auto" w:fill="D9D9D9" w:themeFill="background1" w:themeFillShade="D9"/>
          </w:tcPr>
          <w:p w:rsidR="00EE7536" w:rsidRPr="00EF3F34" w:rsidRDefault="00EE7536" w:rsidP="004E3A03">
            <w:pPr>
              <w:jc w:val="both"/>
              <w:rPr>
                <w:b/>
                <w:bCs/>
                <w:sz w:val="24"/>
                <w:lang w:val="sr-Cyrl-CS"/>
              </w:rPr>
            </w:pPr>
            <w:r w:rsidRPr="00EF3F34">
              <w:rPr>
                <w:b/>
                <w:bCs/>
                <w:sz w:val="24"/>
                <w:lang w:val="sr-Cyrl-CS"/>
              </w:rPr>
              <w:t>Збир бруто цена услуге по радном сату извршиоца без ПДВ</w:t>
            </w:r>
          </w:p>
        </w:tc>
        <w:tc>
          <w:tcPr>
            <w:tcW w:w="1132" w:type="dxa"/>
            <w:shd w:val="clear" w:color="auto" w:fill="D9D9D9" w:themeFill="background1" w:themeFillShade="D9"/>
          </w:tcPr>
          <w:p w:rsidR="00EE7536" w:rsidRPr="00EF3F34" w:rsidRDefault="00EE7536" w:rsidP="004E3A03">
            <w:pPr>
              <w:jc w:val="both"/>
              <w:rPr>
                <w:b/>
                <w:bCs/>
                <w:sz w:val="24"/>
                <w:u w:val="single"/>
                <w:lang w:val="sr-Latn-CS"/>
              </w:rPr>
            </w:pPr>
          </w:p>
        </w:tc>
        <w:tc>
          <w:tcPr>
            <w:tcW w:w="782" w:type="dxa"/>
            <w:tcBorders>
              <w:bottom w:val="nil"/>
              <w:right w:val="nil"/>
            </w:tcBorders>
          </w:tcPr>
          <w:p w:rsidR="00EE7536" w:rsidRPr="00EF3F34" w:rsidRDefault="00EE7536" w:rsidP="004E3A03">
            <w:pPr>
              <w:jc w:val="both"/>
              <w:rPr>
                <w:bCs/>
                <w:sz w:val="24"/>
                <w:u w:val="single"/>
                <w:lang w:val="sr-Latn-CS"/>
              </w:rPr>
            </w:pPr>
          </w:p>
        </w:tc>
        <w:tc>
          <w:tcPr>
            <w:tcW w:w="1330" w:type="dxa"/>
            <w:tcBorders>
              <w:left w:val="nil"/>
              <w:bottom w:val="nil"/>
              <w:right w:val="nil"/>
            </w:tcBorders>
          </w:tcPr>
          <w:p w:rsidR="00EE7536" w:rsidRPr="00EF3F34" w:rsidRDefault="00EE7536" w:rsidP="004E3A03">
            <w:pPr>
              <w:jc w:val="both"/>
              <w:rPr>
                <w:b/>
                <w:bCs/>
                <w:sz w:val="24"/>
                <w:u w:val="single"/>
                <w:lang w:val="sr-Latn-CS"/>
              </w:rPr>
            </w:pPr>
          </w:p>
        </w:tc>
        <w:tc>
          <w:tcPr>
            <w:tcW w:w="1330" w:type="dxa"/>
            <w:tcBorders>
              <w:left w:val="nil"/>
              <w:bottom w:val="nil"/>
              <w:right w:val="nil"/>
            </w:tcBorders>
          </w:tcPr>
          <w:p w:rsidR="00EE7536" w:rsidRPr="00EF3F34" w:rsidRDefault="00EE7536" w:rsidP="004E3A03">
            <w:pPr>
              <w:jc w:val="both"/>
              <w:rPr>
                <w:bCs/>
                <w:sz w:val="24"/>
                <w:u w:val="single"/>
                <w:lang w:val="sr-Latn-CS"/>
              </w:rPr>
            </w:pPr>
          </w:p>
        </w:tc>
        <w:tc>
          <w:tcPr>
            <w:tcW w:w="742" w:type="dxa"/>
            <w:tcBorders>
              <w:left w:val="nil"/>
              <w:bottom w:val="nil"/>
              <w:right w:val="nil"/>
            </w:tcBorders>
          </w:tcPr>
          <w:p w:rsidR="00EE7536" w:rsidRPr="00EF3F34" w:rsidRDefault="00EE7536" w:rsidP="004E3A03">
            <w:pPr>
              <w:jc w:val="both"/>
              <w:rPr>
                <w:b/>
                <w:bCs/>
                <w:sz w:val="24"/>
                <w:u w:val="single"/>
                <w:lang w:val="sr-Latn-CS"/>
              </w:rPr>
            </w:pPr>
          </w:p>
        </w:tc>
        <w:tc>
          <w:tcPr>
            <w:tcW w:w="1595" w:type="dxa"/>
            <w:tcBorders>
              <w:left w:val="nil"/>
              <w:bottom w:val="nil"/>
              <w:right w:val="nil"/>
            </w:tcBorders>
          </w:tcPr>
          <w:p w:rsidR="00EE7536" w:rsidRPr="00EF3F34" w:rsidRDefault="00EE7536" w:rsidP="004E3A03">
            <w:pPr>
              <w:jc w:val="both"/>
              <w:rPr>
                <w:b/>
                <w:bCs/>
                <w:sz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lastRenderedPageBreak/>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9230AB" w:rsidRDefault="009230AB" w:rsidP="00FC2F48">
      <w:pPr>
        <w:pStyle w:val="NoSpacing"/>
        <w:ind w:firstLine="720"/>
        <w:jc w:val="both"/>
        <w:rPr>
          <w:noProof/>
          <w:szCs w:val="22"/>
          <w:lang w:val="sr-Latn-CS"/>
        </w:rPr>
      </w:pPr>
    </w:p>
    <w:p w:rsidR="009230AB" w:rsidRPr="000A78FC" w:rsidRDefault="009230AB" w:rsidP="00FC2F48">
      <w:pPr>
        <w:pStyle w:val="NoSpacing"/>
        <w:ind w:firstLine="720"/>
        <w:jc w:val="both"/>
        <w:rPr>
          <w:noProof/>
          <w:szCs w:val="22"/>
          <w:lang w:val="sr-Latn-CS"/>
        </w:rPr>
      </w:pP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proofErr w:type="spellStart"/>
      <w:r w:rsidRPr="00EA2891">
        <w:rPr>
          <w:rFonts w:ascii="Arial" w:hAnsi="Arial" w:cs="Arial"/>
          <w:sz w:val="22"/>
          <w:szCs w:val="22"/>
        </w:rPr>
        <w:t>престанка</w:t>
      </w:r>
      <w:proofErr w:type="spellEnd"/>
      <w:r w:rsidRPr="00EA2891">
        <w:rPr>
          <w:rFonts w:ascii="Arial" w:hAnsi="Arial" w:cs="Arial"/>
          <w:sz w:val="22"/>
          <w:szCs w:val="22"/>
        </w:rPr>
        <w:t xml:space="preserve">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као и важећу Полису осиигурања од одговорности за 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Pr="004E01B0" w:rsidRDefault="00FC2F48" w:rsidP="00FC2F48">
      <w:pPr>
        <w:jc w:val="both"/>
        <w:rPr>
          <w:rFonts w:cs="Arial"/>
          <w:szCs w:val="22"/>
          <w:lang w:val="sr-Cyrl-CS"/>
        </w:rPr>
      </w:pPr>
      <w:r w:rsidRPr="004E01B0">
        <w:rPr>
          <w:rFonts w:cs="Arial"/>
          <w:szCs w:val="22"/>
          <w:lang w:val="sr-Cyrl-CS"/>
        </w:rPr>
        <w:tab/>
      </w: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w:t>
      </w:r>
      <w:proofErr w:type="spellStart"/>
      <w:r w:rsidRPr="00EA2891">
        <w:rPr>
          <w:rFonts w:ascii="Arial" w:hAnsi="Arial" w:cs="Arial"/>
          <w:sz w:val="22"/>
          <w:szCs w:val="22"/>
        </w:rPr>
        <w:t>закључује</w:t>
      </w:r>
      <w:proofErr w:type="spellEnd"/>
      <w:r w:rsidRPr="00EA2891">
        <w:rPr>
          <w:rFonts w:ascii="Arial" w:hAnsi="Arial" w:cs="Arial"/>
          <w:sz w:val="22"/>
          <w:szCs w:val="22"/>
        </w:rPr>
        <w:t xml:space="preserve"> </w:t>
      </w:r>
      <w:proofErr w:type="spellStart"/>
      <w:r w:rsidRPr="00EA2891">
        <w:rPr>
          <w:rFonts w:ascii="Arial" w:hAnsi="Arial" w:cs="Arial"/>
          <w:sz w:val="22"/>
          <w:szCs w:val="22"/>
        </w:rPr>
        <w:t>се</w:t>
      </w:r>
      <w:proofErr w:type="spellEnd"/>
      <w:r w:rsidRPr="00EA2891">
        <w:rPr>
          <w:rFonts w:ascii="Arial" w:hAnsi="Arial" w:cs="Arial"/>
          <w:sz w:val="22"/>
          <w:szCs w:val="22"/>
        </w:rPr>
        <w:t xml:space="preserve"> </w:t>
      </w:r>
      <w:proofErr w:type="spellStart"/>
      <w:r w:rsidRPr="00EA2891">
        <w:rPr>
          <w:rFonts w:ascii="Arial" w:hAnsi="Arial" w:cs="Arial"/>
          <w:sz w:val="22"/>
          <w:szCs w:val="22"/>
        </w:rPr>
        <w:t>на</w:t>
      </w:r>
      <w:proofErr w:type="spellEnd"/>
      <w:r w:rsidRPr="00EA2891">
        <w:rPr>
          <w:rFonts w:ascii="Arial" w:hAnsi="Arial" w:cs="Arial"/>
          <w:sz w:val="22"/>
          <w:szCs w:val="22"/>
        </w:rPr>
        <w:t xml:space="preserve"> </w:t>
      </w:r>
      <w:proofErr w:type="spellStart"/>
      <w:r w:rsidRPr="00EA2891">
        <w:rPr>
          <w:rFonts w:ascii="Arial" w:hAnsi="Arial" w:cs="Arial"/>
          <w:sz w:val="22"/>
          <w:szCs w:val="22"/>
        </w:rPr>
        <w:t>период</w:t>
      </w:r>
      <w:proofErr w:type="spellEnd"/>
      <w:r w:rsidR="0059695D">
        <w:rPr>
          <w:rFonts w:ascii="Arial" w:hAnsi="Arial" w:cs="Arial"/>
          <w:sz w:val="22"/>
          <w:szCs w:val="22"/>
          <w:lang w:val="sr-Cyrl-RS"/>
        </w:rPr>
        <w:t xml:space="preserve"> до утрошка предвиђених средстава односно до краја месеца </w:t>
      </w:r>
      <w:r w:rsidR="009C2687">
        <w:rPr>
          <w:rFonts w:ascii="Arial" w:hAnsi="Arial" w:cs="Arial"/>
          <w:sz w:val="22"/>
          <w:szCs w:val="22"/>
          <w:lang w:val="sr-Cyrl-RS"/>
        </w:rPr>
        <w:t>децембра</w:t>
      </w:r>
      <w:r w:rsidR="00EE1DD0">
        <w:rPr>
          <w:rFonts w:ascii="Arial" w:hAnsi="Arial" w:cs="Arial"/>
          <w:sz w:val="22"/>
          <w:szCs w:val="22"/>
          <w:lang w:val="sr-Cyrl-RS"/>
        </w:rPr>
        <w:t xml:space="preserve"> 2020</w:t>
      </w:r>
      <w:r w:rsidR="0059695D">
        <w:rPr>
          <w:rFonts w:ascii="Arial" w:hAnsi="Arial" w:cs="Arial"/>
          <w:sz w:val="22"/>
          <w:szCs w:val="22"/>
          <w:lang w:val="sr-Cyrl-RS"/>
        </w:rPr>
        <w:t>. године</w:t>
      </w:r>
      <w:r w:rsidRPr="00EA2891">
        <w:rPr>
          <w:rFonts w:ascii="Arial" w:hAnsi="Arial" w:cs="Arial"/>
          <w:sz w:val="22"/>
          <w:szCs w:val="22"/>
          <w:lang w:val="sr-Latn-CS"/>
        </w:rPr>
        <w:t xml:space="preserve">, </w:t>
      </w:r>
      <w:proofErr w:type="spellStart"/>
      <w:r w:rsidRPr="00EA2891">
        <w:rPr>
          <w:rFonts w:ascii="Arial" w:hAnsi="Arial" w:cs="Arial"/>
          <w:sz w:val="22"/>
          <w:szCs w:val="22"/>
        </w:rPr>
        <w:t>са</w:t>
      </w:r>
      <w:proofErr w:type="spellEnd"/>
      <w:r w:rsidRPr="00EA2891">
        <w:rPr>
          <w:rFonts w:ascii="Arial" w:hAnsi="Arial" w:cs="Arial"/>
          <w:sz w:val="22"/>
          <w:szCs w:val="22"/>
        </w:rPr>
        <w:t xml:space="preserve"> </w:t>
      </w:r>
      <w:proofErr w:type="spellStart"/>
      <w:r w:rsidRPr="00EA2891">
        <w:rPr>
          <w:rFonts w:ascii="Arial" w:hAnsi="Arial" w:cs="Arial"/>
          <w:sz w:val="22"/>
          <w:szCs w:val="22"/>
        </w:rPr>
        <w:t>обавезом</w:t>
      </w:r>
      <w:proofErr w:type="spellEnd"/>
      <w:r w:rsidRPr="00EA2891">
        <w:rPr>
          <w:rFonts w:ascii="Arial" w:hAnsi="Arial" w:cs="Arial"/>
          <w:sz w:val="22"/>
          <w:szCs w:val="22"/>
        </w:rPr>
        <w:t xml:space="preserve"> </w:t>
      </w:r>
      <w:proofErr w:type="spellStart"/>
      <w:r w:rsidRPr="00EA2891">
        <w:rPr>
          <w:rFonts w:ascii="Arial" w:hAnsi="Arial" w:cs="Arial"/>
          <w:sz w:val="22"/>
          <w:szCs w:val="22"/>
        </w:rPr>
        <w:t>Пружаоца</w:t>
      </w:r>
      <w:proofErr w:type="spellEnd"/>
      <w:r w:rsidRPr="00EA2891">
        <w:rPr>
          <w:rFonts w:ascii="Arial" w:hAnsi="Arial" w:cs="Arial"/>
          <w:sz w:val="22"/>
          <w:szCs w:val="22"/>
        </w:rPr>
        <w:t xml:space="preserve"> </w:t>
      </w:r>
      <w:proofErr w:type="spellStart"/>
      <w:r w:rsidRPr="00EA2891">
        <w:rPr>
          <w:rFonts w:ascii="Arial" w:hAnsi="Arial" w:cs="Arial"/>
          <w:sz w:val="22"/>
          <w:szCs w:val="22"/>
        </w:rPr>
        <w:t>услуга</w:t>
      </w:r>
      <w:proofErr w:type="spellEnd"/>
      <w:r w:rsidRPr="00EA2891">
        <w:rPr>
          <w:rFonts w:ascii="Arial" w:hAnsi="Arial" w:cs="Arial"/>
          <w:sz w:val="22"/>
          <w:szCs w:val="22"/>
        </w:rPr>
        <w:t xml:space="preserve"> </w:t>
      </w:r>
      <w:proofErr w:type="spellStart"/>
      <w:r w:rsidRPr="00EA2891">
        <w:rPr>
          <w:rFonts w:ascii="Arial" w:hAnsi="Arial" w:cs="Arial"/>
          <w:sz w:val="22"/>
          <w:szCs w:val="22"/>
        </w:rPr>
        <w:t>да</w:t>
      </w:r>
      <w:proofErr w:type="spellEnd"/>
      <w:r w:rsidRPr="00EA2891">
        <w:rPr>
          <w:rFonts w:ascii="Arial" w:hAnsi="Arial" w:cs="Arial"/>
          <w:sz w:val="22"/>
          <w:szCs w:val="22"/>
        </w:rPr>
        <w:t xml:space="preserve"> </w:t>
      </w:r>
      <w:proofErr w:type="spellStart"/>
      <w:r w:rsidRPr="00EA2891">
        <w:rPr>
          <w:rFonts w:ascii="Arial" w:hAnsi="Arial" w:cs="Arial"/>
          <w:sz w:val="22"/>
          <w:szCs w:val="22"/>
        </w:rPr>
        <w:t>достави</w:t>
      </w:r>
      <w:proofErr w:type="spellEnd"/>
      <w:r w:rsidRPr="00EA2891">
        <w:rPr>
          <w:rFonts w:ascii="Arial" w:hAnsi="Arial" w:cs="Arial"/>
          <w:sz w:val="22"/>
          <w:szCs w:val="22"/>
        </w:rPr>
        <w:t xml:space="preserve"> </w:t>
      </w:r>
      <w:proofErr w:type="spellStart"/>
      <w:r w:rsidRPr="00EA2891">
        <w:rPr>
          <w:rFonts w:ascii="Arial" w:hAnsi="Arial" w:cs="Arial"/>
          <w:sz w:val="22"/>
          <w:szCs w:val="22"/>
        </w:rPr>
        <w:t>уговорену</w:t>
      </w:r>
      <w:proofErr w:type="spellEnd"/>
      <w:r w:rsidRPr="00EA2891">
        <w:rPr>
          <w:rFonts w:ascii="Arial" w:hAnsi="Arial" w:cs="Arial"/>
          <w:sz w:val="22"/>
          <w:szCs w:val="22"/>
        </w:rPr>
        <w:t xml:space="preserve"> </w:t>
      </w:r>
      <w:proofErr w:type="spellStart"/>
      <w:r w:rsidRPr="00EA2891">
        <w:rPr>
          <w:rFonts w:ascii="Arial" w:hAnsi="Arial" w:cs="Arial"/>
          <w:sz w:val="22"/>
          <w:szCs w:val="22"/>
        </w:rPr>
        <w:t>банкарску</w:t>
      </w:r>
      <w:proofErr w:type="spellEnd"/>
      <w:r w:rsidRPr="00EA2891">
        <w:rPr>
          <w:rFonts w:ascii="Arial" w:hAnsi="Arial" w:cs="Arial"/>
          <w:sz w:val="22"/>
          <w:szCs w:val="22"/>
        </w:rPr>
        <w:t xml:space="preserve"> </w:t>
      </w:r>
      <w:proofErr w:type="spellStart"/>
      <w:r w:rsidRPr="00EA2891">
        <w:rPr>
          <w:rFonts w:ascii="Arial" w:hAnsi="Arial" w:cs="Arial"/>
          <w:sz w:val="22"/>
          <w:szCs w:val="22"/>
        </w:rPr>
        <w:t>гаранцију</w:t>
      </w:r>
      <w:proofErr w:type="spellEnd"/>
      <w:r w:rsidRPr="00EA2891">
        <w:rPr>
          <w:rFonts w:ascii="Arial" w:hAnsi="Arial" w:cs="Arial"/>
          <w:sz w:val="22"/>
          <w:szCs w:val="22"/>
        </w:rPr>
        <w:t xml:space="preserve"> </w:t>
      </w:r>
      <w:proofErr w:type="spellStart"/>
      <w:r w:rsidRPr="00EA2891">
        <w:rPr>
          <w:rFonts w:ascii="Arial" w:hAnsi="Arial" w:cs="Arial"/>
          <w:sz w:val="22"/>
          <w:szCs w:val="22"/>
        </w:rPr>
        <w:t>из</w:t>
      </w:r>
      <w:proofErr w:type="spellEnd"/>
      <w:r w:rsidRPr="00EA2891">
        <w:rPr>
          <w:rFonts w:ascii="Arial" w:hAnsi="Arial" w:cs="Arial"/>
          <w:sz w:val="22"/>
          <w:szCs w:val="22"/>
        </w:rPr>
        <w:t xml:space="preserve"> </w:t>
      </w:r>
      <w:proofErr w:type="spellStart"/>
      <w:r w:rsidRPr="00EA2891">
        <w:rPr>
          <w:rFonts w:ascii="Arial" w:hAnsi="Arial" w:cs="Arial"/>
          <w:sz w:val="22"/>
          <w:szCs w:val="22"/>
        </w:rPr>
        <w:t>Члана</w:t>
      </w:r>
      <w:proofErr w:type="spellEnd"/>
      <w:r w:rsidRPr="00EA2891">
        <w:rPr>
          <w:rFonts w:ascii="Arial" w:hAnsi="Arial" w:cs="Arial"/>
          <w:sz w:val="22"/>
          <w:szCs w:val="22"/>
        </w:rPr>
        <w:t xml:space="preserve"> 12. </w:t>
      </w:r>
      <w:proofErr w:type="spellStart"/>
      <w:r w:rsidRPr="00EA2891">
        <w:rPr>
          <w:rFonts w:ascii="Arial" w:hAnsi="Arial" w:cs="Arial"/>
          <w:sz w:val="22"/>
          <w:szCs w:val="22"/>
        </w:rPr>
        <w:t>Уговора</w:t>
      </w:r>
      <w:proofErr w:type="spellEnd"/>
      <w:r w:rsidRPr="00EA2891">
        <w:rPr>
          <w:rFonts w:ascii="Arial" w:hAnsi="Arial" w:cs="Arial"/>
          <w:sz w:val="22"/>
          <w:szCs w:val="22"/>
        </w:rPr>
        <w:t>.</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lastRenderedPageBreak/>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234F65">
        <w:rPr>
          <w:rFonts w:ascii="Arial" w:hAnsi="Arial" w:cs="Arial"/>
          <w:sz w:val="22"/>
          <w:szCs w:val="22"/>
        </w:rPr>
        <w:t xml:space="preserve"> </w:t>
      </w:r>
      <w:proofErr w:type="spellStart"/>
      <w:r w:rsidR="0059695D">
        <w:rPr>
          <w:rFonts w:ascii="Arial" w:hAnsi="Arial" w:cs="Arial"/>
          <w:sz w:val="22"/>
          <w:szCs w:val="22"/>
        </w:rPr>
        <w:t>Директор</w:t>
      </w:r>
      <w:proofErr w:type="spellEnd"/>
      <w:r w:rsidR="0059695D">
        <w:rPr>
          <w:rFonts w:ascii="Arial" w:hAnsi="Arial" w:cs="Arial"/>
          <w:sz w:val="22"/>
          <w:szCs w:val="22"/>
        </w:rPr>
        <w:t xml:space="preserve">: </w:t>
      </w:r>
      <w:r w:rsidR="00234F65">
        <w:rPr>
          <w:rFonts w:ascii="Arial" w:hAnsi="Arial" w:cs="Arial"/>
          <w:sz w:val="22"/>
          <w:szCs w:val="22"/>
          <w:lang w:val="sr-Cyrl-RS"/>
        </w:rPr>
        <w:t>Миодраг Миловановић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EE7536" w:rsidRDefault="00EE7536"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9C2687">
        <w:rPr>
          <w:rFonts w:ascii="Arial" w:hAnsi="Arial" w:cs="Arial"/>
          <w:b/>
          <w:color w:val="333399"/>
          <w:sz w:val="28"/>
          <w:szCs w:val="28"/>
          <w:lang w:val="sr-Cyrl-CS"/>
        </w:rPr>
        <w:t>4</w:t>
      </w:r>
      <w:r w:rsidR="00EE1DD0">
        <w:rPr>
          <w:rFonts w:ascii="Arial" w:hAnsi="Arial" w:cs="Arial"/>
          <w:b/>
          <w:color w:val="333399"/>
          <w:sz w:val="28"/>
          <w:szCs w:val="28"/>
          <w:lang w:val="sr-Cyrl-CS"/>
        </w:rPr>
        <w:t>/</w:t>
      </w:r>
      <w:r w:rsidR="009C2687">
        <w:rPr>
          <w:rFonts w:ascii="Arial" w:hAnsi="Arial" w:cs="Arial"/>
          <w:b/>
          <w:color w:val="333399"/>
          <w:sz w:val="28"/>
          <w:szCs w:val="28"/>
          <w:lang w:val="sr-Cyrl-CS"/>
        </w:rPr>
        <w:t>20</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1"/>
      <w:footerReference w:type="default" r:id="rId12"/>
      <w:footerReference w:type="first" r:id="rId13"/>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934" w:rsidRDefault="00CA7934">
      <w:r>
        <w:separator/>
      </w:r>
    </w:p>
    <w:p w:rsidR="00CA7934" w:rsidRDefault="00CA7934"/>
  </w:endnote>
  <w:endnote w:type="continuationSeparator" w:id="0">
    <w:p w:rsidR="00CA7934" w:rsidRDefault="00CA7934">
      <w:r>
        <w:continuationSeparator/>
      </w:r>
    </w:p>
    <w:p w:rsidR="00CA7934" w:rsidRDefault="00CA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3" w:rsidRDefault="004E3A03"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3A03" w:rsidRDefault="004E3A03" w:rsidP="006A103D">
    <w:pPr>
      <w:pStyle w:val="Footer"/>
      <w:ind w:right="360"/>
    </w:pPr>
  </w:p>
  <w:p w:rsidR="004E3A03" w:rsidRDefault="004E3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3" w:rsidRDefault="004E3A03" w:rsidP="0028075C">
    <w:pPr>
      <w:framePr w:wrap="around" w:vAnchor="text" w:hAnchor="margin" w:xAlign="right" w:y="1"/>
      <w:ind w:left="8640"/>
    </w:pPr>
    <w:r>
      <w:fldChar w:fldCharType="begin"/>
    </w:r>
    <w:r>
      <w:instrText xml:space="preserve"> PAGE </w:instrText>
    </w:r>
    <w:r>
      <w:fldChar w:fldCharType="separate"/>
    </w:r>
    <w:r>
      <w:rPr>
        <w:noProof/>
      </w:rPr>
      <w:t>21</w:t>
    </w:r>
    <w:r>
      <w:rPr>
        <w:noProof/>
      </w:rPr>
      <w:fldChar w:fldCharType="end"/>
    </w:r>
    <w:r>
      <w:t>/</w:t>
    </w:r>
    <w:r>
      <w:fldChar w:fldCharType="begin"/>
    </w:r>
    <w:r>
      <w:instrText xml:space="preserve"> NUMPAGES </w:instrText>
    </w:r>
    <w:r>
      <w:fldChar w:fldCharType="separate"/>
    </w:r>
    <w:r>
      <w:rPr>
        <w:noProof/>
      </w:rPr>
      <w:t>71</w:t>
    </w:r>
    <w:r>
      <w:rPr>
        <w:noProof/>
      </w:rPr>
      <w:fldChar w:fldCharType="end"/>
    </w:r>
  </w:p>
  <w:p w:rsidR="004E3A03" w:rsidRPr="007F2CBC" w:rsidRDefault="004E3A03" w:rsidP="00174E51">
    <w:pPr>
      <w:pStyle w:val="Footer"/>
      <w:tabs>
        <w:tab w:val="clear" w:pos="9072"/>
        <w:tab w:val="left" w:pos="10489"/>
      </w:tabs>
      <w:ind w:right="-1"/>
      <w:rPr>
        <w:lang w:val="sr-Cyrl-CS"/>
      </w:rPr>
    </w:pPr>
    <w:r>
      <w:rPr>
        <w:lang w:val="sr-Cyrl-CS"/>
      </w:rPr>
      <w:tab/>
    </w:r>
  </w:p>
  <w:p w:rsidR="004E3A03" w:rsidRDefault="004E3A03"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4E3A03" w:rsidRPr="00B164ED" w:rsidRDefault="004E3A03"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4E3A03" w:rsidRPr="007447CF" w:rsidRDefault="004E3A03" w:rsidP="00174E51">
    <w:pPr>
      <w:pStyle w:val="Footer"/>
      <w:tabs>
        <w:tab w:val="clear" w:pos="4536"/>
        <w:tab w:val="right" w:pos="10490"/>
      </w:tabs>
      <w:ind w:right="-1"/>
      <w:jc w:val="center"/>
      <w:rPr>
        <w:i/>
        <w:color w:val="1F497D" w:themeColor="text2"/>
        <w:lang w:val="sr-Cyrl-RS"/>
      </w:rPr>
    </w:pPr>
    <w:r w:rsidRPr="00B164ED">
      <w:rPr>
        <w:i/>
        <w:color w:val="1F497D" w:themeColor="text2"/>
      </w:rPr>
      <w:t xml:space="preserve">број јавне набавке </w:t>
    </w:r>
    <w:r>
      <w:rPr>
        <w:i/>
        <w:color w:val="1F497D" w:themeColor="text2"/>
        <w:lang w:val="sr-Cyrl-RS"/>
      </w:rPr>
      <w:t>4</w:t>
    </w:r>
    <w:r>
      <w:rPr>
        <w:i/>
        <w:color w:val="1F497D" w:themeColor="text2"/>
      </w:rPr>
      <w:t>/</w:t>
    </w:r>
    <w:r>
      <w:rPr>
        <w:i/>
        <w:color w:val="1F497D" w:themeColor="text2"/>
        <w:lang w:val="sr-Cyrl-RS"/>
      </w:rPr>
      <w:t>20</w:t>
    </w:r>
  </w:p>
  <w:p w:rsidR="004E3A03" w:rsidRPr="00187B15" w:rsidRDefault="004E3A03" w:rsidP="00174E51">
    <w:pPr>
      <w:pStyle w:val="Footer"/>
      <w:ind w:right="360"/>
      <w:jc w:val="center"/>
      <w:rPr>
        <w:i/>
        <w:color w:val="1F497D" w:themeColor="text2"/>
      </w:rPr>
    </w:pPr>
  </w:p>
  <w:p w:rsidR="004E3A03" w:rsidRDefault="004E3A03" w:rsidP="00174E51">
    <w:pPr>
      <w:jc w:val="center"/>
    </w:pPr>
  </w:p>
  <w:p w:rsidR="004E3A03" w:rsidRDefault="004E3A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746800"/>
      <w:docPartObj>
        <w:docPartGallery w:val="Page Numbers (Bottom of Page)"/>
        <w:docPartUnique/>
      </w:docPartObj>
    </w:sdtPr>
    <w:sdtEndPr>
      <w:rPr>
        <w:noProof/>
      </w:rPr>
    </w:sdtEndPr>
    <w:sdtContent>
      <w:p w:rsidR="004E3A03" w:rsidRDefault="004E3A0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E3A03" w:rsidRDefault="004E3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934" w:rsidRDefault="00CA7934">
      <w:r>
        <w:separator/>
      </w:r>
    </w:p>
    <w:p w:rsidR="00CA7934" w:rsidRDefault="00CA7934"/>
  </w:footnote>
  <w:footnote w:type="continuationSeparator" w:id="0">
    <w:p w:rsidR="00CA7934" w:rsidRDefault="00CA7934">
      <w:r>
        <w:continuationSeparator/>
      </w:r>
    </w:p>
    <w:p w:rsidR="00CA7934" w:rsidRDefault="00CA79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27B14"/>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0"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8"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1"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2"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9"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8" w15:restartNumberingAfterBreak="0">
    <w:nsid w:val="734C6F69"/>
    <w:multiLevelType w:val="multilevel"/>
    <w:tmpl w:val="DA5E0262"/>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7"/>
  </w:num>
  <w:num w:numId="2">
    <w:abstractNumId w:val="77"/>
  </w:num>
  <w:num w:numId="3">
    <w:abstractNumId w:val="19"/>
  </w:num>
  <w:num w:numId="4">
    <w:abstractNumId w:val="61"/>
  </w:num>
  <w:num w:numId="5">
    <w:abstractNumId w:val="34"/>
  </w:num>
  <w:num w:numId="6">
    <w:abstractNumId w:val="24"/>
  </w:num>
  <w:num w:numId="7">
    <w:abstractNumId w:val="46"/>
  </w:num>
  <w:num w:numId="8">
    <w:abstractNumId w:val="36"/>
  </w:num>
  <w:num w:numId="9">
    <w:abstractNumId w:val="8"/>
  </w:num>
  <w:num w:numId="10">
    <w:abstractNumId w:val="76"/>
  </w:num>
  <w:num w:numId="11">
    <w:abstractNumId w:val="70"/>
  </w:num>
  <w:num w:numId="12">
    <w:abstractNumId w:val="51"/>
  </w:num>
  <w:num w:numId="13">
    <w:abstractNumId w:val="40"/>
  </w:num>
  <w:num w:numId="14">
    <w:abstractNumId w:val="49"/>
  </w:num>
  <w:num w:numId="15">
    <w:abstractNumId w:val="10"/>
  </w:num>
  <w:num w:numId="16">
    <w:abstractNumId w:val="42"/>
  </w:num>
  <w:num w:numId="17">
    <w:abstractNumId w:val="29"/>
  </w:num>
  <w:num w:numId="18">
    <w:abstractNumId w:val="17"/>
  </w:num>
  <w:num w:numId="19">
    <w:abstractNumId w:val="20"/>
  </w:num>
  <w:num w:numId="20">
    <w:abstractNumId w:val="75"/>
  </w:num>
  <w:num w:numId="21">
    <w:abstractNumId w:val="50"/>
  </w:num>
  <w:num w:numId="22">
    <w:abstractNumId w:val="72"/>
  </w:num>
  <w:num w:numId="23">
    <w:abstractNumId w:val="37"/>
  </w:num>
  <w:num w:numId="24">
    <w:abstractNumId w:val="33"/>
  </w:num>
  <w:num w:numId="25">
    <w:abstractNumId w:val="84"/>
  </w:num>
  <w:num w:numId="26">
    <w:abstractNumId w:val="31"/>
  </w:num>
  <w:num w:numId="27">
    <w:abstractNumId w:val="23"/>
  </w:num>
  <w:num w:numId="28">
    <w:abstractNumId w:val="83"/>
  </w:num>
  <w:num w:numId="29">
    <w:abstractNumId w:val="4"/>
  </w:num>
  <w:num w:numId="30">
    <w:abstractNumId w:val="48"/>
  </w:num>
  <w:num w:numId="31">
    <w:abstractNumId w:val="14"/>
  </w:num>
  <w:num w:numId="32">
    <w:abstractNumId w:val="52"/>
  </w:num>
  <w:num w:numId="33">
    <w:abstractNumId w:val="59"/>
  </w:num>
  <w:num w:numId="34">
    <w:abstractNumId w:val="9"/>
  </w:num>
  <w:num w:numId="35">
    <w:abstractNumId w:val="21"/>
  </w:num>
  <w:num w:numId="36">
    <w:abstractNumId w:val="80"/>
  </w:num>
  <w:num w:numId="37">
    <w:abstractNumId w:val="39"/>
  </w:num>
  <w:num w:numId="38">
    <w:abstractNumId w:val="11"/>
  </w:num>
  <w:num w:numId="39">
    <w:abstractNumId w:val="65"/>
  </w:num>
  <w:num w:numId="40">
    <w:abstractNumId w:val="66"/>
  </w:num>
  <w:num w:numId="41">
    <w:abstractNumId w:val="71"/>
  </w:num>
  <w:num w:numId="42">
    <w:abstractNumId w:val="81"/>
  </w:num>
  <w:num w:numId="43">
    <w:abstractNumId w:val="38"/>
  </w:num>
  <w:num w:numId="44">
    <w:abstractNumId w:val="53"/>
  </w:num>
  <w:num w:numId="45">
    <w:abstractNumId w:val="47"/>
  </w:num>
  <w:num w:numId="46">
    <w:abstractNumId w:val="41"/>
  </w:num>
  <w:num w:numId="47">
    <w:abstractNumId w:val="5"/>
  </w:num>
  <w:num w:numId="48">
    <w:abstractNumId w:val="6"/>
  </w:num>
  <w:num w:numId="49">
    <w:abstractNumId w:val="18"/>
  </w:num>
  <w:num w:numId="50">
    <w:abstractNumId w:val="45"/>
  </w:num>
  <w:num w:numId="51">
    <w:abstractNumId w:val="69"/>
  </w:num>
  <w:num w:numId="52">
    <w:abstractNumId w:val="54"/>
  </w:num>
  <w:num w:numId="53">
    <w:abstractNumId w:val="26"/>
  </w:num>
  <w:num w:numId="54">
    <w:abstractNumId w:val="13"/>
  </w:num>
  <w:num w:numId="55">
    <w:abstractNumId w:val="12"/>
  </w:num>
  <w:num w:numId="56">
    <w:abstractNumId w:val="44"/>
  </w:num>
  <w:num w:numId="57">
    <w:abstractNumId w:val="43"/>
  </w:num>
  <w:num w:numId="58">
    <w:abstractNumId w:val="73"/>
  </w:num>
  <w:num w:numId="59">
    <w:abstractNumId w:val="32"/>
  </w:num>
  <w:num w:numId="60">
    <w:abstractNumId w:val="55"/>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60"/>
  </w:num>
  <w:num w:numId="65">
    <w:abstractNumId w:val="22"/>
  </w:num>
  <w:num w:numId="66">
    <w:abstractNumId w:val="35"/>
  </w:num>
  <w:num w:numId="67">
    <w:abstractNumId w:val="86"/>
  </w:num>
  <w:num w:numId="68">
    <w:abstractNumId w:val="63"/>
  </w:num>
  <w:num w:numId="69">
    <w:abstractNumId w:val="27"/>
  </w:num>
  <w:num w:numId="70">
    <w:abstractNumId w:val="85"/>
  </w:num>
  <w:num w:numId="71">
    <w:abstractNumId w:val="62"/>
  </w:num>
  <w:num w:numId="72">
    <w:abstractNumId w:val="82"/>
  </w:num>
  <w:num w:numId="73">
    <w:abstractNumId w:val="56"/>
  </w:num>
  <w:num w:numId="74">
    <w:abstractNumId w:val="79"/>
  </w:num>
  <w:num w:numId="75">
    <w:abstractNumId w:val="58"/>
  </w:num>
  <w:num w:numId="76">
    <w:abstractNumId w:val="64"/>
  </w:num>
  <w:num w:numId="77">
    <w:abstractNumId w:val="16"/>
  </w:num>
  <w:num w:numId="78">
    <w:abstractNumId w:val="30"/>
  </w:num>
  <w:num w:numId="79">
    <w:abstractNumId w:val="28"/>
  </w:num>
  <w:num w:numId="80">
    <w:abstractNumId w:val="7"/>
  </w:num>
  <w:num w:numId="81">
    <w:abstractNumId w:val="25"/>
  </w:num>
  <w:num w:numId="82">
    <w:abstractNumId w:val="78"/>
  </w:num>
  <w:num w:numId="83">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7A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25D"/>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BF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4F6F"/>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29DE"/>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7B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AA3"/>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4F65"/>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0E"/>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B62"/>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0B9"/>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5784"/>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0BB6"/>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6F6"/>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A03"/>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609"/>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281"/>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6A8"/>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9AF"/>
    <w:rsid w:val="00563CFB"/>
    <w:rsid w:val="00564242"/>
    <w:rsid w:val="005647C2"/>
    <w:rsid w:val="00565096"/>
    <w:rsid w:val="005651A0"/>
    <w:rsid w:val="00565599"/>
    <w:rsid w:val="00566066"/>
    <w:rsid w:val="00566139"/>
    <w:rsid w:val="00566324"/>
    <w:rsid w:val="00566899"/>
    <w:rsid w:val="005669D5"/>
    <w:rsid w:val="005669D9"/>
    <w:rsid w:val="005673FF"/>
    <w:rsid w:val="0056765D"/>
    <w:rsid w:val="00567889"/>
    <w:rsid w:val="00567B07"/>
    <w:rsid w:val="00567D30"/>
    <w:rsid w:val="005707CD"/>
    <w:rsid w:val="005708B6"/>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6F10"/>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37DB"/>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CBE"/>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2F36"/>
    <w:rsid w:val="006E37D2"/>
    <w:rsid w:val="006E3858"/>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6F7B"/>
    <w:rsid w:val="0072729E"/>
    <w:rsid w:val="007272BC"/>
    <w:rsid w:val="007279E6"/>
    <w:rsid w:val="00727F37"/>
    <w:rsid w:val="0073080B"/>
    <w:rsid w:val="00730BF2"/>
    <w:rsid w:val="00730DA2"/>
    <w:rsid w:val="00731FB2"/>
    <w:rsid w:val="0073204D"/>
    <w:rsid w:val="00733115"/>
    <w:rsid w:val="007332D5"/>
    <w:rsid w:val="007335C4"/>
    <w:rsid w:val="007337D1"/>
    <w:rsid w:val="007339A9"/>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7CF"/>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92C"/>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7EC"/>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EE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2DFB"/>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B5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0C2F"/>
    <w:rsid w:val="009217A6"/>
    <w:rsid w:val="00921843"/>
    <w:rsid w:val="00921904"/>
    <w:rsid w:val="009222C0"/>
    <w:rsid w:val="00922534"/>
    <w:rsid w:val="00922925"/>
    <w:rsid w:val="009230AB"/>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0ABD"/>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687"/>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80E"/>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29"/>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2C93"/>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BA1"/>
    <w:rsid w:val="00A92C79"/>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5E91"/>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08B"/>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2B8"/>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5AE"/>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A4D"/>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34"/>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CDE"/>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D5E"/>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55A"/>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A81"/>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34"/>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5A6"/>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56D"/>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3FDC"/>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6EB"/>
    <w:rsid w:val="00D84998"/>
    <w:rsid w:val="00D84FC1"/>
    <w:rsid w:val="00D856A7"/>
    <w:rsid w:val="00D857D4"/>
    <w:rsid w:val="00D85C73"/>
    <w:rsid w:val="00D85FB7"/>
    <w:rsid w:val="00D8601F"/>
    <w:rsid w:val="00D868C0"/>
    <w:rsid w:val="00D8691E"/>
    <w:rsid w:val="00D8697E"/>
    <w:rsid w:val="00D87186"/>
    <w:rsid w:val="00D871FE"/>
    <w:rsid w:val="00D87473"/>
    <w:rsid w:val="00D87953"/>
    <w:rsid w:val="00D87E90"/>
    <w:rsid w:val="00D87F9C"/>
    <w:rsid w:val="00D90855"/>
    <w:rsid w:val="00D90B51"/>
    <w:rsid w:val="00D90BDA"/>
    <w:rsid w:val="00D90D44"/>
    <w:rsid w:val="00D917B0"/>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0E35"/>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655"/>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46A"/>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1DD0"/>
    <w:rsid w:val="00EE2064"/>
    <w:rsid w:val="00EE20CE"/>
    <w:rsid w:val="00EE23F2"/>
    <w:rsid w:val="00EE26C6"/>
    <w:rsid w:val="00EE2C25"/>
    <w:rsid w:val="00EE305D"/>
    <w:rsid w:val="00EE332F"/>
    <w:rsid w:val="00EE3F4F"/>
    <w:rsid w:val="00EE4179"/>
    <w:rsid w:val="00EE4917"/>
    <w:rsid w:val="00EE4C2D"/>
    <w:rsid w:val="00EE52F7"/>
    <w:rsid w:val="00EE548C"/>
    <w:rsid w:val="00EE5767"/>
    <w:rsid w:val="00EE6490"/>
    <w:rsid w:val="00EE7359"/>
    <w:rsid w:val="00EE7432"/>
    <w:rsid w:val="00EE7536"/>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CD"/>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5B48"/>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298"/>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5F4B"/>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B2F09"/>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9DE"/>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407268865">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9B75-5225-4D88-86B8-8A4C7215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72</Pages>
  <Words>21451</Words>
  <Characters>122272</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143437</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vlada_25@verat.net</cp:lastModifiedBy>
  <cp:revision>48</cp:revision>
  <cp:lastPrinted>2018-05-25T12:01:00Z</cp:lastPrinted>
  <dcterms:created xsi:type="dcterms:W3CDTF">2017-03-03T08:57:00Z</dcterms:created>
  <dcterms:modified xsi:type="dcterms:W3CDTF">2020-04-15T07:34:00Z</dcterms:modified>
</cp:coreProperties>
</file>