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J</w:t>
      </w:r>
      <w:r>
        <w:rPr>
          <w:noProof/>
          <w:sz w:val="24"/>
          <w:szCs w:val="24"/>
          <w:lang w:val="sr-Cyrl-RS"/>
        </w:rPr>
        <w:t>П „Сурчин“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Сурчин, ул. Војвођанска бр. 80.</w:t>
      </w:r>
    </w:p>
    <w:p w:rsidR="004A326D" w:rsidRDefault="00B260D8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Датум: 15.08</w:t>
      </w:r>
      <w:r w:rsidR="004A326D">
        <w:rPr>
          <w:noProof/>
          <w:sz w:val="24"/>
          <w:szCs w:val="24"/>
          <w:lang w:val="sr-Cyrl-RS"/>
        </w:rPr>
        <w:t>.2016. године.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6B1A8B" w:rsidP="002A407B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B260D8">
        <w:rPr>
          <w:noProof/>
          <w:sz w:val="24"/>
          <w:szCs w:val="24"/>
          <w:lang w:val="sr-Cyrl-CS"/>
        </w:rPr>
        <w:t>Одлуке бр. 5662/16 од 12.08</w:t>
      </w:r>
      <w:r w:rsidR="002A407B">
        <w:rPr>
          <w:noProof/>
          <w:sz w:val="24"/>
          <w:szCs w:val="24"/>
          <w:lang w:val="sr-Cyrl-CS"/>
        </w:rPr>
        <w:t xml:space="preserve">.2016. </w:t>
      </w:r>
      <w:r w:rsidR="00B260D8">
        <w:rPr>
          <w:noProof/>
          <w:sz w:val="24"/>
          <w:szCs w:val="24"/>
          <w:lang w:val="sr-Cyrl-CS"/>
        </w:rPr>
        <w:t>године и Решења бр. 5662/16-1 од 12.08</w:t>
      </w:r>
      <w:r w:rsidR="002A407B">
        <w:rPr>
          <w:noProof/>
          <w:sz w:val="24"/>
          <w:szCs w:val="24"/>
          <w:lang w:val="sr-Cyrl-CS"/>
        </w:rPr>
        <w:t>.2016. године,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A407B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B260D8">
        <w:rPr>
          <w:b/>
          <w:noProof/>
          <w:sz w:val="24"/>
          <w:szCs w:val="24"/>
          <w:lang w:val="sr-Cyrl-RS"/>
        </w:rPr>
        <w:t>бр. 17</w:t>
      </w:r>
      <w:r w:rsidR="002A407B">
        <w:rPr>
          <w:b/>
          <w:noProof/>
          <w:sz w:val="24"/>
          <w:szCs w:val="24"/>
          <w:lang w:val="sr-Cyrl-RS"/>
        </w:rPr>
        <w:t>/16</w:t>
      </w:r>
    </w:p>
    <w:p w:rsidR="00DF4BBA" w:rsidRPr="00DF4BBA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КАМЕНОГ АГРЕГАТА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260D8">
        <w:rPr>
          <w:noProof/>
          <w:sz w:val="24"/>
          <w:szCs w:val="24"/>
          <w:lang w:val="sr-Cyrl-RS"/>
        </w:rPr>
        <w:t>17</w:t>
      </w:r>
      <w:r w:rsidR="00B57A0F">
        <w:rPr>
          <w:noProof/>
          <w:sz w:val="24"/>
          <w:szCs w:val="24"/>
          <w:lang w:val="sr-Cyrl-CS"/>
        </w:rPr>
        <w:t>/1</w:t>
      </w:r>
      <w:r w:rsidR="00DF4BBA">
        <w:rPr>
          <w:noProof/>
          <w:sz w:val="24"/>
          <w:szCs w:val="24"/>
          <w:lang w:val="sr-Cyrl-RS"/>
        </w:rPr>
        <w:t>6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камени агрегат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2A407B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2A407B" w:rsidRPr="002A407B">
        <w:rPr>
          <w:noProof/>
          <w:sz w:val="26"/>
          <w:szCs w:val="26"/>
          <w:lang w:val="sr-Cyrl-RS"/>
        </w:rPr>
        <w:t xml:space="preserve">По општем речнику јавних набавки  - </w:t>
      </w:r>
      <w:r w:rsidR="002A407B" w:rsidRPr="002A407B">
        <w:rPr>
          <w:b/>
          <w:sz w:val="26"/>
          <w:szCs w:val="26"/>
          <w:lang w:val="sr-Cyrl-RS"/>
        </w:rPr>
        <w:t>14210000 шљунак, песак, дробљени камен и агрегати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2A407B">
        <w:rPr>
          <w:b/>
          <w:i/>
          <w:sz w:val="24"/>
          <w:szCs w:val="24"/>
          <w:lang w:val="sr-Cyrl-RS"/>
        </w:rPr>
        <w:t xml:space="preserve"> </w:t>
      </w:r>
    </w:p>
    <w:p w:rsidR="006B1A8B" w:rsidRPr="002A407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5D6F7D">
        <w:rPr>
          <w:b/>
          <w:noProof/>
          <w:sz w:val="24"/>
          <w:szCs w:val="24"/>
          <w:lang w:val="sr-Cyrl-RS"/>
        </w:rPr>
        <w:t xml:space="preserve">набавка </w:t>
      </w:r>
      <w:r w:rsidR="002A407B">
        <w:rPr>
          <w:b/>
          <w:noProof/>
          <w:sz w:val="24"/>
          <w:szCs w:val="24"/>
          <w:lang w:val="sr-Cyrl-RS"/>
        </w:rPr>
        <w:t xml:space="preserve">каменог агрегата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B260D8">
        <w:rPr>
          <w:b/>
          <w:bCs/>
          <w:i/>
          <w:sz w:val="24"/>
          <w:szCs w:val="24"/>
          <w:lang w:val="sr-Cyrl-CS"/>
        </w:rPr>
        <w:t>17</w:t>
      </w:r>
      <w:r>
        <w:rPr>
          <w:b/>
          <w:bCs/>
          <w:i/>
          <w:sz w:val="24"/>
          <w:szCs w:val="24"/>
          <w:lang w:val="sr-Cyrl-CS"/>
        </w:rPr>
        <w:t>/</w:t>
      </w:r>
      <w:r w:rsidR="00DF4BBA">
        <w:rPr>
          <w:b/>
          <w:bCs/>
          <w:i/>
          <w:sz w:val="24"/>
          <w:szCs w:val="24"/>
          <w:lang w:val="sr-Cyrl-CS"/>
        </w:rPr>
        <w:t>16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A5F9F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EF7CBC">
        <w:rPr>
          <w:b/>
          <w:sz w:val="24"/>
          <w:szCs w:val="24"/>
          <w:highlight w:val="yellow"/>
          <w:lang w:val="sr-Cyrl-RS"/>
        </w:rPr>
        <w:t>26</w:t>
      </w:r>
      <w:r w:rsidR="004A326D">
        <w:rPr>
          <w:b/>
          <w:sz w:val="24"/>
          <w:szCs w:val="24"/>
          <w:highlight w:val="yellow"/>
          <w:lang w:val="sr-Cyrl-RS"/>
        </w:rPr>
        <w:t>.0</w:t>
      </w:r>
      <w:r w:rsidR="00B260D8">
        <w:rPr>
          <w:b/>
          <w:sz w:val="24"/>
          <w:szCs w:val="24"/>
          <w:highlight w:val="yellow"/>
          <w:lang w:val="sr-Cyrl-RS"/>
        </w:rPr>
        <w:t>9</w:t>
      </w:r>
      <w:r w:rsidR="00DF4BBA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4A326D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EF7CBC">
        <w:rPr>
          <w:noProof/>
          <w:sz w:val="24"/>
          <w:szCs w:val="24"/>
          <w:highlight w:val="yellow"/>
          <w:lang w:val="sr-Cyrl-RS"/>
        </w:rPr>
        <w:t>26</w:t>
      </w:r>
      <w:r w:rsidR="007167E9">
        <w:rPr>
          <w:noProof/>
          <w:sz w:val="24"/>
          <w:szCs w:val="24"/>
          <w:highlight w:val="yellow"/>
          <w:lang w:val="sr-Cyrl-CS"/>
        </w:rPr>
        <w:t>.0</w:t>
      </w:r>
      <w:r w:rsidR="00B260D8">
        <w:rPr>
          <w:noProof/>
          <w:sz w:val="24"/>
          <w:szCs w:val="24"/>
          <w:highlight w:val="yellow"/>
          <w:lang w:val="sr-Cyrl-RS"/>
        </w:rPr>
        <w:t>9</w:t>
      </w:r>
      <w:r w:rsidR="007167E9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260D8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C65322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2A407B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2A407B" w:rsidRPr="00776207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bookmarkStart w:id="0" w:name="_GoBack"/>
      <w:bookmarkEnd w:id="0"/>
      <w:r>
        <w:rPr>
          <w:sz w:val="22"/>
          <w:szCs w:val="22"/>
          <w:lang w:val="sr-Cyrl-RS"/>
        </w:rPr>
        <w:tab/>
        <w:t>___________________</w:t>
      </w:r>
    </w:p>
    <w:sectPr w:rsidR="002A407B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98" w:rsidRDefault="002B0A98">
      <w:r>
        <w:separator/>
      </w:r>
    </w:p>
  </w:endnote>
  <w:endnote w:type="continuationSeparator" w:id="0">
    <w:p w:rsidR="002B0A98" w:rsidRDefault="002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98" w:rsidRDefault="002B0A98">
      <w:r>
        <w:separator/>
      </w:r>
    </w:p>
  </w:footnote>
  <w:footnote w:type="continuationSeparator" w:id="0">
    <w:p w:rsidR="002B0A98" w:rsidRDefault="002B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407B"/>
    <w:rsid w:val="002A5F9F"/>
    <w:rsid w:val="002B0A98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5375F"/>
    <w:rsid w:val="008C0BF3"/>
    <w:rsid w:val="008C22A1"/>
    <w:rsid w:val="009964F6"/>
    <w:rsid w:val="009A1A2D"/>
    <w:rsid w:val="009E6473"/>
    <w:rsid w:val="009F7276"/>
    <w:rsid w:val="00A363B2"/>
    <w:rsid w:val="00AD10C9"/>
    <w:rsid w:val="00AF2AC0"/>
    <w:rsid w:val="00B260D8"/>
    <w:rsid w:val="00B357CB"/>
    <w:rsid w:val="00B5036E"/>
    <w:rsid w:val="00B57A0F"/>
    <w:rsid w:val="00B67F0D"/>
    <w:rsid w:val="00BB2EAB"/>
    <w:rsid w:val="00BD21DF"/>
    <w:rsid w:val="00BF0AF5"/>
    <w:rsid w:val="00C65322"/>
    <w:rsid w:val="00C854BE"/>
    <w:rsid w:val="00C8642D"/>
    <w:rsid w:val="00C94FE7"/>
    <w:rsid w:val="00C97FCF"/>
    <w:rsid w:val="00CD0B9C"/>
    <w:rsid w:val="00D53065"/>
    <w:rsid w:val="00DB4FBA"/>
    <w:rsid w:val="00DD36BF"/>
    <w:rsid w:val="00DF4BBA"/>
    <w:rsid w:val="00E01CF2"/>
    <w:rsid w:val="00EF7CBC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6</cp:revision>
  <cp:lastPrinted>2016-02-01T12:19:00Z</cp:lastPrinted>
  <dcterms:created xsi:type="dcterms:W3CDTF">2016-02-01T12:20:00Z</dcterms:created>
  <dcterms:modified xsi:type="dcterms:W3CDTF">2016-08-26T07:37:00Z</dcterms:modified>
</cp:coreProperties>
</file>