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14" w:rsidRDefault="00B55065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ЈП „Сурчин“</w:t>
      </w:r>
    </w:p>
    <w:p w:rsidR="00B55065" w:rsidRDefault="00B55065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Сурчин,Војвођанска 80</w:t>
      </w:r>
    </w:p>
    <w:p w:rsidR="00B55065" w:rsidRDefault="00B55065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Датум:16.07.2015</w:t>
      </w:r>
    </w:p>
    <w:p w:rsidR="00B55065" w:rsidRDefault="00B55065">
      <w:pPr>
        <w:rPr>
          <w:sz w:val="36"/>
          <w:szCs w:val="36"/>
          <w:lang/>
        </w:rPr>
      </w:pPr>
    </w:p>
    <w:p w:rsidR="00B55065" w:rsidRDefault="00B55065">
      <w:pPr>
        <w:rPr>
          <w:sz w:val="36"/>
          <w:szCs w:val="36"/>
          <w:lang/>
        </w:rPr>
      </w:pPr>
    </w:p>
    <w:p w:rsidR="00B55065" w:rsidRDefault="00B55065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Додатно појашњење за јавну набавку мале вредности </w:t>
      </w:r>
    </w:p>
    <w:p w:rsidR="00B55065" w:rsidRDefault="00B55065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Набавка каменог агрегата бр.10/15</w:t>
      </w:r>
    </w:p>
    <w:p w:rsidR="00B55065" w:rsidRDefault="004B79E6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Количина и вредност поруџбине је искључиво у оквиру процењене вредности коју смо навели .Испорука важи за пун камион,цене се уписују са и без ПДВ-а.Транспорт камиона је дозвољен на </w:t>
      </w:r>
      <w:r w:rsidR="007804F6">
        <w:rPr>
          <w:sz w:val="36"/>
          <w:szCs w:val="36"/>
          <w:lang/>
        </w:rPr>
        <w:t xml:space="preserve"> задатој </w:t>
      </w:r>
      <w:r>
        <w:rPr>
          <w:sz w:val="36"/>
          <w:szCs w:val="36"/>
          <w:lang/>
        </w:rPr>
        <w:t>локацији која се налази  територији општине Сурчин.</w:t>
      </w:r>
    </w:p>
    <w:p w:rsidR="007804F6" w:rsidRDefault="007804F6">
      <w:pPr>
        <w:rPr>
          <w:sz w:val="36"/>
          <w:szCs w:val="36"/>
          <w:lang/>
        </w:rPr>
      </w:pPr>
    </w:p>
    <w:p w:rsidR="007804F6" w:rsidRDefault="007804F6">
      <w:pPr>
        <w:rPr>
          <w:sz w:val="36"/>
          <w:szCs w:val="36"/>
          <w:lang/>
        </w:rPr>
      </w:pPr>
    </w:p>
    <w:p w:rsidR="007804F6" w:rsidRDefault="007804F6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                                               </w:t>
      </w:r>
    </w:p>
    <w:p w:rsidR="007804F6" w:rsidRDefault="007804F6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                                               Председник комисије</w:t>
      </w:r>
    </w:p>
    <w:p w:rsidR="007804F6" w:rsidRDefault="007804F6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                                              Миодраг Миловановић</w:t>
      </w:r>
    </w:p>
    <w:p w:rsidR="007804F6" w:rsidRPr="00B55065" w:rsidRDefault="007804F6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                                             _____________________</w:t>
      </w:r>
    </w:p>
    <w:sectPr w:rsidR="007804F6" w:rsidRPr="00B55065" w:rsidSect="0046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065"/>
    <w:rsid w:val="00463914"/>
    <w:rsid w:val="004B79E6"/>
    <w:rsid w:val="004F2957"/>
    <w:rsid w:val="007804F6"/>
    <w:rsid w:val="00B5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Surcin</dc:creator>
  <cp:lastModifiedBy>JP Surcin</cp:lastModifiedBy>
  <cp:revision>1</cp:revision>
  <dcterms:created xsi:type="dcterms:W3CDTF">2015-07-16T15:10:00Z</dcterms:created>
  <dcterms:modified xsi:type="dcterms:W3CDTF">2015-07-16T15:53:00Z</dcterms:modified>
</cp:coreProperties>
</file>