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44" w:rsidRPr="00D40B7F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ar-SA"/>
        </w:rPr>
      </w:pPr>
      <w:bookmarkStart w:id="0" w:name="_GoBack"/>
      <w:bookmarkEnd w:id="0"/>
      <w:r w:rsidRPr="00D40B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                                           </w:t>
      </w:r>
      <w:r w:rsidRPr="00D40B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ar-SA"/>
        </w:rPr>
        <w:t>ЈП „Сурчин“, Сурчин, Војвођанска 80_____________________</w:t>
      </w:r>
    </w:p>
    <w:p w:rsidR="004F2444" w:rsidRDefault="004F2444" w:rsidP="004F244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  <w:t>ЈП „Сурчин“</w:t>
      </w: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  <w:t>Сурчин, Војвођанска бр 80.</w:t>
      </w:r>
    </w:p>
    <w:p w:rsidR="004F2444" w:rsidRPr="009667F8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  <w:r w:rsidRPr="00D40B7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  <w:t>Број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јавне набавке</w:t>
      </w:r>
      <w:r w:rsidRPr="00D40B7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1/15</w:t>
      </w:r>
    </w:p>
    <w:p w:rsidR="004F2444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</w:pPr>
      <w:r w:rsidRPr="00D40B7F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19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5</w:t>
      </w:r>
      <w:r w:rsidRPr="00D40B7F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D40B7F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године.</w:t>
      </w:r>
    </w:p>
    <w:p w:rsidR="004F2444" w:rsidRPr="00D40B7F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5E4161" w:rsidRDefault="004F2444" w:rsidP="004F2444">
      <w:pPr>
        <w:keepNext/>
        <w:spacing w:before="288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val="sr-Cyrl-CS"/>
        </w:rPr>
      </w:pPr>
      <w:r w:rsidRPr="00D40B7F">
        <w:rPr>
          <w:rFonts w:ascii="Times New Roman" w:eastAsia="Arial Unicode MS" w:hAnsi="Times New Roman" w:cs="Times New Roman"/>
          <w:b/>
          <w:sz w:val="28"/>
          <w:szCs w:val="28"/>
          <w:lang w:val="sr-Cyrl-CS"/>
        </w:rPr>
        <w:t>ЈАВНО ПРЕДУЗЕЋЕ „СУРЧИН“</w:t>
      </w:r>
    </w:p>
    <w:p w:rsidR="005E4161" w:rsidRPr="005E4161" w:rsidRDefault="005E4161" w:rsidP="005E4161">
      <w:pPr>
        <w:keepNext/>
        <w:spacing w:before="72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sr-Cyrl-CS"/>
        </w:rPr>
        <w:t>НАБАВКА ГОРИВА</w:t>
      </w:r>
    </w:p>
    <w:p w:rsidR="004F2444" w:rsidRPr="00D40B7F" w:rsidRDefault="005E4161" w:rsidP="004F2444">
      <w:pPr>
        <w:keepNext/>
        <w:suppressAutoHyphens/>
        <w:spacing w:before="360" w:after="0" w:line="240" w:lineRule="auto"/>
        <w:ind w:right="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CS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sr-Cyrl-CS" w:eastAsia="ar-SA"/>
        </w:rPr>
        <w:t>ИЗМЕНЕ КОНКУРСНЕ ДОКУМЕНТАЦИЈЕ</w:t>
      </w:r>
      <w:r w:rsidR="004F2444" w:rsidRPr="00D40B7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sr-Cyrl-CS" w:eastAsia="ar-SA"/>
        </w:rPr>
        <w:t xml:space="preserve"> </w:t>
      </w:r>
    </w:p>
    <w:tbl>
      <w:tblPr>
        <w:tblpPr w:leftFromText="180" w:rightFromText="180" w:vertAnchor="text" w:horzAnchor="margin" w:tblpY="3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93"/>
      </w:tblGrid>
      <w:tr w:rsidR="004F2444" w:rsidRPr="00D40B7F" w:rsidTr="00961A6E">
        <w:tc>
          <w:tcPr>
            <w:tcW w:w="4692" w:type="dxa"/>
          </w:tcPr>
          <w:p w:rsidR="004F2444" w:rsidRPr="00D40B7F" w:rsidRDefault="004F2444" w:rsidP="00961A6E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</w:pPr>
          </w:p>
        </w:tc>
        <w:tc>
          <w:tcPr>
            <w:tcW w:w="4693" w:type="dxa"/>
          </w:tcPr>
          <w:p w:rsidR="004F2444" w:rsidRPr="00D40B7F" w:rsidRDefault="004F2444" w:rsidP="00961A6E">
            <w:pPr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Датум и време</w:t>
            </w:r>
          </w:p>
        </w:tc>
      </w:tr>
      <w:tr w:rsidR="004F2444" w:rsidRPr="00D40B7F" w:rsidTr="00961A6E">
        <w:tc>
          <w:tcPr>
            <w:tcW w:w="4692" w:type="dxa"/>
          </w:tcPr>
          <w:p w:rsidR="004F2444" w:rsidRPr="00D40B7F" w:rsidRDefault="004F2444" w:rsidP="00961A6E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Рок за подношење пријава</w:t>
            </w:r>
          </w:p>
        </w:tc>
        <w:tc>
          <w:tcPr>
            <w:tcW w:w="4693" w:type="dxa"/>
          </w:tcPr>
          <w:p w:rsidR="004F2444" w:rsidRPr="00AE0F2A" w:rsidRDefault="004F2444" w:rsidP="00961A6E">
            <w:pPr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 xml:space="preserve">   27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.0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5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 xml:space="preserve">. године до 10 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sr-Cyrl-CS"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sr-Latn-B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  <w:t>h</w:t>
            </w:r>
          </w:p>
        </w:tc>
      </w:tr>
      <w:tr w:rsidR="004F2444" w:rsidRPr="00D40B7F" w:rsidTr="00961A6E">
        <w:tc>
          <w:tcPr>
            <w:tcW w:w="4692" w:type="dxa"/>
          </w:tcPr>
          <w:p w:rsidR="004F2444" w:rsidRPr="00D40B7F" w:rsidRDefault="004F2444" w:rsidP="00961A6E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Отварање пријава</w:t>
            </w:r>
          </w:p>
        </w:tc>
        <w:tc>
          <w:tcPr>
            <w:tcW w:w="4693" w:type="dxa"/>
          </w:tcPr>
          <w:p w:rsidR="004F2444" w:rsidRPr="00AE0F2A" w:rsidRDefault="004F2444" w:rsidP="00961A6E">
            <w:pPr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27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.0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5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.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године у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  <w:t xml:space="preserve"> </w:t>
            </w:r>
            <w:r w:rsidRPr="00D4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 w:eastAsia="ar-SA"/>
              </w:rPr>
              <w:t>h</w:t>
            </w:r>
          </w:p>
        </w:tc>
      </w:tr>
    </w:tbl>
    <w:p w:rsidR="004F2444" w:rsidRPr="00D40B7F" w:rsidRDefault="004F2444" w:rsidP="004F2444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ar-SA"/>
        </w:rPr>
      </w:pPr>
      <w:r w:rsidRPr="00D40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ar-SA"/>
        </w:rPr>
        <w:t>отворени поступак</w:t>
      </w: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5E4161" w:rsidP="005E4161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lastRenderedPageBreak/>
        <w:t>* На страни 15 конкурсне документације мења се образац структура цене.</w:t>
      </w:r>
    </w:p>
    <w:p w:rsidR="005E4161" w:rsidRDefault="005E4161" w:rsidP="005E4161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* На страни 29 конкурсне документације мења се члан 2 и члан 3 модела уговора.</w:t>
      </w: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E4161" w:rsidRDefault="005E4161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ОБРАЗАЦ СТРУКТУРЕ ЦЕНЕ  </w:t>
      </w:r>
    </w:p>
    <w:p w:rsidR="004F2444" w:rsidRPr="00D40B7F" w:rsidRDefault="004F2444" w:rsidP="004F244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D40B7F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НАБАВКА ГОРИВА ЗА ПОТРЕБЕ ЈП „СУРЧИН“</w:t>
      </w:r>
    </w:p>
    <w:p w:rsidR="004F2444" w:rsidRPr="00D40B7F" w:rsidRDefault="004F2444" w:rsidP="004F2444">
      <w:pPr>
        <w:tabs>
          <w:tab w:val="left" w:pos="1042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На основу позива за достављање понуде за јавну набавку број </w:t>
      </w:r>
      <w:r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1/15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D40B7F">
        <w:rPr>
          <w:rFonts w:ascii="Times New Roman" w:eastAsia="Calibri" w:hAnsi="Times New Roman" w:cs="Times New Roman"/>
          <w:b/>
          <w:noProof/>
          <w:sz w:val="24"/>
          <w:szCs w:val="20"/>
        </w:rPr>
        <w:t>набавк</w:t>
      </w:r>
      <w:r w:rsidRPr="00D40B7F">
        <w:rPr>
          <w:rFonts w:ascii="Times New Roman" w:eastAsia="Calibri" w:hAnsi="Times New Roman" w:cs="Times New Roman"/>
          <w:b/>
          <w:noProof/>
          <w:sz w:val="24"/>
          <w:szCs w:val="20"/>
          <w:lang w:val="sr-Cyrl-RS"/>
        </w:rPr>
        <w:t>а</w:t>
      </w:r>
      <w:r w:rsidRPr="00D40B7F">
        <w:rPr>
          <w:rFonts w:ascii="Times New Roman" w:eastAsia="Calibri" w:hAnsi="Times New Roman" w:cs="Times New Roman"/>
          <w:b/>
          <w:noProof/>
          <w:sz w:val="24"/>
          <w:szCs w:val="20"/>
        </w:rPr>
        <w:t xml:space="preserve"> горива за потребе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ЈП „Сурчин“.  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i/>
          <w:sz w:val="24"/>
          <w:szCs w:val="20"/>
          <w:lang w:val="sr-Cyrl-CS"/>
        </w:rPr>
        <w:t>ПОНУДУ БРОЈ ____________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Услови понуде: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 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Latn-CS"/>
        </w:rPr>
        <w:t xml:space="preserve">I 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– Цена горива по категоријама (дин/Л):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БМБ 9</w:t>
      </w:r>
      <w:r>
        <w:rPr>
          <w:rFonts w:ascii="Times New Roman" w:eastAsia="Calibri" w:hAnsi="Times New Roman" w:cs="Times New Roman"/>
          <w:b/>
          <w:sz w:val="24"/>
          <w:szCs w:val="20"/>
        </w:rPr>
        <w:t>5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</w:rPr>
        <w:t>.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.________________без ПДВ.</w:t>
      </w: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БМБ 9</w:t>
      </w:r>
      <w:r>
        <w:rPr>
          <w:rFonts w:ascii="Times New Roman" w:eastAsia="Calibri" w:hAnsi="Times New Roman" w:cs="Times New Roman"/>
          <w:b/>
          <w:sz w:val="24"/>
          <w:szCs w:val="20"/>
        </w:rPr>
        <w:t>5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</w:rPr>
        <w:t>.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са ПДВ.</w:t>
      </w: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ТНГ........................................................................................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</w:rPr>
        <w:t>..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________________без ПДВ.</w:t>
      </w: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ТНГ........................................................................................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</w:rPr>
        <w:t>..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_________________са ПДВ.</w:t>
      </w: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Евро дизел .............................................................................________________ без ПДВ.</w:t>
      </w:r>
    </w:p>
    <w:p w:rsidR="004F2444" w:rsidRPr="00D40B7F" w:rsidRDefault="004F2444" w:rsidP="004F2444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Евро дизел ............................................................................._______________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са ПДВ.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._________________БЕЗ ПДВ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</w:rPr>
        <w:t>.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                    (збир свих цена без ПДВ-а)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</w:t>
      </w:r>
      <w:r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_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_____СА ПДВ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</w:rPr>
        <w:t>.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 xml:space="preserve">                                   (збир свих цена са ПДВ-ом)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 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 II -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 xml:space="preserve"> Рок плаћања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: _______ дана од издавања рачуна/фактуре. 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</w:rPr>
        <w:t>I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Latn-BA"/>
        </w:rPr>
        <w:t>II</w:t>
      </w:r>
      <w:r w:rsidRPr="00D40B7F">
        <w:rPr>
          <w:rFonts w:ascii="Times New Roman" w:eastAsia="Calibri" w:hAnsi="Times New Roman" w:cs="Times New Roman"/>
          <w:b/>
          <w:sz w:val="24"/>
          <w:szCs w:val="20"/>
        </w:rPr>
        <w:t xml:space="preserve"> - 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 xml:space="preserve">Удаљеност продајног места од седишта Наручиоца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__________________.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D40B7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40B7F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I</w:t>
      </w:r>
      <w:r w:rsidRPr="00D40B7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V</w:t>
      </w:r>
      <w:r w:rsidRPr="00D4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 xml:space="preserve"> </w:t>
      </w:r>
      <w:r w:rsidRPr="00D40B7F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Важење понуде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(минимум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60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дана)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: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___________________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_______________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.</w:t>
      </w: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У Београду, _______________ године </w:t>
      </w:r>
    </w:p>
    <w:p w:rsidR="004F2444" w:rsidRPr="00D40B7F" w:rsidRDefault="004F2444" w:rsidP="004F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(назив и адреса понуђача)                                                                 _____________________________________</w:t>
      </w: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</w:t>
      </w: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М.П._________           ______________________________________</w:t>
      </w:r>
    </w:p>
    <w:p w:rsidR="004F2444" w:rsidRPr="00D40B7F" w:rsidRDefault="004F2444" w:rsidP="004F2444">
      <w:pPr>
        <w:tabs>
          <w:tab w:val="left" w:pos="5235"/>
        </w:tabs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       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(потпис овлашћеног лица) </w:t>
      </w:r>
    </w:p>
    <w:p w:rsidR="004F2444" w:rsidRPr="00D40B7F" w:rsidRDefault="004F2444" w:rsidP="004F2444">
      <w:pPr>
        <w:tabs>
          <w:tab w:val="left" w:pos="2460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br/>
      </w: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lastRenderedPageBreak/>
        <w:t xml:space="preserve"> </w:t>
      </w:r>
    </w:p>
    <w:p w:rsidR="004F2444" w:rsidRPr="00D40B7F" w:rsidRDefault="004F2444" w:rsidP="004F2444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</w:t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D40B7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</w:t>
      </w:r>
    </w:p>
    <w:p w:rsidR="004F2444" w:rsidRPr="00D40B7F" w:rsidRDefault="004F2444" w:rsidP="004F2444">
      <w:pPr>
        <w:tabs>
          <w:tab w:val="left" w:pos="7650"/>
        </w:tabs>
        <w:suppressAutoHyphens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val="sr-Cyrl-RS" w:eastAsia="ar-SA"/>
        </w:rPr>
      </w:pPr>
      <w:r>
        <w:rPr>
          <w:rFonts w:ascii="Calibri" w:eastAsia="Times New Roman" w:hAnsi="Calibri" w:cs="Times New Roman"/>
          <w:b/>
          <w:sz w:val="32"/>
          <w:szCs w:val="32"/>
          <w:lang w:val="sr-Cyrl-RS" w:eastAsia="ar-SA"/>
        </w:rPr>
        <w:tab/>
      </w:r>
    </w:p>
    <w:p w:rsidR="004F2444" w:rsidRPr="00D40B7F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u w:val="single"/>
          <w:lang w:eastAsia="ar-SA"/>
        </w:rPr>
        <w:t xml:space="preserve">                                            </w:t>
      </w:r>
      <w:r w:rsidRPr="00D40B7F">
        <w:rPr>
          <w:rFonts w:ascii="TimesRoman" w:eastAsia="Times New Roman" w:hAnsi="TimesRoman" w:cs="Times New Roman"/>
          <w:sz w:val="24"/>
          <w:szCs w:val="20"/>
          <w:u w:val="single"/>
          <w:lang w:val="sr-Cyrl-CS" w:eastAsia="ar-SA"/>
        </w:rPr>
        <w:t>ЈП „Сурчин“, Сурчин, Војвођанска 80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_____________________</w:t>
      </w:r>
    </w:p>
    <w:p w:rsidR="004F2444" w:rsidRPr="00D40B7F" w:rsidRDefault="004F2444" w:rsidP="004F2444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val="sr-Cyrl-RS" w:eastAsia="ar-SA"/>
        </w:rPr>
      </w:pPr>
    </w:p>
    <w:p w:rsidR="004F2444" w:rsidRPr="00D40B7F" w:rsidRDefault="004F2444" w:rsidP="004F2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40B7F">
        <w:rPr>
          <w:rFonts w:ascii="TimesRoman" w:eastAsia="Times New Roman" w:hAnsi="TimesRoman" w:cs="Times New Roman"/>
          <w:b/>
          <w:sz w:val="32"/>
          <w:szCs w:val="32"/>
          <w:lang w:eastAsia="ar-SA"/>
        </w:rPr>
        <w:t xml:space="preserve">V </w:t>
      </w:r>
      <w:r>
        <w:rPr>
          <w:rFonts w:ascii="TimesRoman" w:eastAsia="Times New Roman" w:hAnsi="TimesRoman" w:cs="Times New Roman"/>
          <w:b/>
          <w:sz w:val="32"/>
          <w:szCs w:val="32"/>
          <w:lang w:val="sr-Cyrl-CS" w:eastAsia="ar-SA"/>
        </w:rPr>
        <w:t xml:space="preserve">УГОВОР – ЈАВНА НАБАВКА БР. </w:t>
      </w:r>
      <w:r>
        <w:rPr>
          <w:rFonts w:ascii="TimesRoman" w:eastAsia="Times New Roman" w:hAnsi="TimesRoman" w:cs="Times New Roman"/>
          <w:b/>
          <w:sz w:val="32"/>
          <w:szCs w:val="32"/>
          <w:lang w:eastAsia="ar-SA"/>
        </w:rPr>
        <w:t>1</w:t>
      </w:r>
      <w:r>
        <w:rPr>
          <w:rFonts w:ascii="TimesRoman" w:eastAsia="Times New Roman" w:hAnsi="TimesRoman" w:cs="Times New Roman"/>
          <w:b/>
          <w:sz w:val="32"/>
          <w:szCs w:val="32"/>
          <w:lang w:val="sr-Cyrl-CS" w:eastAsia="ar-SA"/>
        </w:rPr>
        <w:t>/1</w:t>
      </w:r>
      <w:r>
        <w:rPr>
          <w:rFonts w:ascii="TimesRoman" w:eastAsia="Times New Roman" w:hAnsi="TimesRoman" w:cs="Times New Roman"/>
          <w:b/>
          <w:sz w:val="32"/>
          <w:szCs w:val="32"/>
          <w:lang w:eastAsia="ar-SA"/>
        </w:rPr>
        <w:t>5</w:t>
      </w:r>
    </w:p>
    <w:p w:rsidR="004F2444" w:rsidRPr="00D40B7F" w:rsidRDefault="004F2444" w:rsidP="004F2444">
      <w:pPr>
        <w:suppressAutoHyphens/>
        <w:spacing w:before="360" w:after="0" w:line="240" w:lineRule="auto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који закључују:</w:t>
      </w:r>
    </w:p>
    <w:p w:rsidR="004F2444" w:rsidRPr="00D40B7F" w:rsidRDefault="004F2444" w:rsidP="004F2444">
      <w:pPr>
        <w:suppressAutoHyphens/>
        <w:spacing w:before="600" w:after="0" w:line="240" w:lineRule="auto"/>
        <w:ind w:left="397" w:hanging="397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ЈП „Сурчин“, ул. Војвођанска 80, које заступа директор Бојан Игњатић ( у даљем тексту </w:t>
      </w:r>
      <w:r w:rsidRPr="00D40B7F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НАРУЧИЛАЦ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 ).</w:t>
      </w:r>
    </w:p>
    <w:p w:rsidR="004F2444" w:rsidRPr="00D40B7F" w:rsidRDefault="004F2444" w:rsidP="004F2444">
      <w:pPr>
        <w:suppressAutoHyphens/>
        <w:spacing w:before="360" w:after="0" w:line="240" w:lineRule="auto"/>
        <w:ind w:left="397" w:hanging="397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и_____________________________, ул. ________________, које заступа директор _________________________ ( у даљем тексту </w:t>
      </w:r>
      <w:r w:rsidRPr="00D40B7F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ПОНУЂАЧ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).</w:t>
      </w:r>
    </w:p>
    <w:p w:rsidR="004F2444" w:rsidRPr="00D40B7F" w:rsidRDefault="004F2444" w:rsidP="004F2444">
      <w:pPr>
        <w:suppressAutoHyphens/>
        <w:spacing w:before="360" w:after="0" w:line="240" w:lineRule="auto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Констатације</w:t>
      </w:r>
    </w:p>
    <w:p w:rsidR="004F2444" w:rsidRPr="00D40B7F" w:rsidRDefault="004F2444" w:rsidP="004F2444">
      <w:pPr>
        <w:suppressAutoHyphens/>
        <w:spacing w:before="360" w:after="0" w:line="240" w:lineRule="auto"/>
        <w:jc w:val="center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Члан1.</w:t>
      </w:r>
    </w:p>
    <w:p w:rsidR="004F2444" w:rsidRPr="00D40B7F" w:rsidRDefault="004F2444" w:rsidP="004F2444">
      <w:pPr>
        <w:numPr>
          <w:ilvl w:val="1"/>
          <w:numId w:val="2"/>
        </w:numPr>
        <w:suppressAutoHyphens/>
        <w:spacing w:before="120"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Уговорне стране констатују:</w:t>
      </w:r>
    </w:p>
    <w:p w:rsidR="004F2444" w:rsidRPr="00D40B7F" w:rsidRDefault="004F2444" w:rsidP="004F2444">
      <w:pPr>
        <w:numPr>
          <w:ilvl w:val="2"/>
          <w:numId w:val="3"/>
        </w:numPr>
        <w:suppressAutoHyphens/>
        <w:spacing w:before="120" w:after="0" w:line="240" w:lineRule="auto"/>
        <w:ind w:hanging="360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да је Наручилац, сагласно одредбама Закона о јавним набавкама ( „Сл. гласник РС“ бр. 124/2012 ), на основу јавног позива за подношењ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е понуда за јавну набавку бр. 1/1</w:t>
      </w:r>
      <w:r>
        <w:rPr>
          <w:rFonts w:ascii="TimesRoman" w:eastAsia="Times New Roman" w:hAnsi="TimesRoman" w:cs="Times New Roman"/>
          <w:sz w:val="24"/>
          <w:szCs w:val="20"/>
          <w:lang w:eastAsia="ar-SA"/>
        </w:rPr>
        <w:t>5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, спровео отворени поступак јавне набавке, </w:t>
      </w:r>
      <w:r w:rsidRPr="00D40B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Набавка горива за потребе ЈП „Сурчин“.</w:t>
      </w:r>
    </w:p>
    <w:p w:rsidR="004F2444" w:rsidRPr="00D40B7F" w:rsidRDefault="004F2444" w:rsidP="004F2444">
      <w:pPr>
        <w:spacing w:before="120" w:after="0" w:line="240" w:lineRule="auto"/>
        <w:ind w:left="714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</w:p>
    <w:p w:rsidR="004F2444" w:rsidRPr="00D40B7F" w:rsidRDefault="004F2444" w:rsidP="004F24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>
        <w:rPr>
          <w:rFonts w:eastAsia="Times New Roman" w:cs="Times New Roman"/>
          <w:sz w:val="24"/>
          <w:szCs w:val="20"/>
          <w:lang w:val="sr-Cyrl-RS" w:eastAsia="ar-SA"/>
        </w:rPr>
        <w:t>Д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а је Понуђач доставио Понуду за јавну набавку бр. </w:t>
      </w:r>
      <w:r w:rsidR="005E4161">
        <w:rPr>
          <w:rFonts w:eastAsia="Times New Roman" w:cs="Times New Roman"/>
          <w:sz w:val="24"/>
          <w:szCs w:val="20"/>
          <w:lang w:val="sr-Cyrl-RS" w:eastAsia="ar-SA"/>
        </w:rPr>
        <w:t>1</w:t>
      </w:r>
      <w:r w:rsidR="005E4161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/15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 од _________ год., евидентирану код Наручиоца под бројем _____, од ________ год., која се налази у прилогу Уговора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 и саставни је део овог Уговора</w:t>
      </w:r>
      <w:r>
        <w:rPr>
          <w:rFonts w:ascii="TimesRoman" w:eastAsia="Times New Roman" w:hAnsi="TimesRoman" w:cs="Times New Roman"/>
          <w:sz w:val="24"/>
          <w:szCs w:val="20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240" w:lineRule="auto"/>
        <w:ind w:left="720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</w:p>
    <w:p w:rsidR="004F2444" w:rsidRPr="00D40B7F" w:rsidRDefault="004F2444" w:rsidP="004F24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Д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а је Наручилац, на основу понуде Понуђача и Одлуке о избору најповољније понуде бр. 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______________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___ од ________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__________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 год. одабрао Понуђача____________________________ по спроведен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ом поступку јавне набавке бр. 1/15</w:t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ind w:left="2160" w:firstLine="72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  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2.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Предмет овог Уговора је јавна набавка горив за потребе ЈП „Сурчин“, према спецификацији:  </w:t>
      </w: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                        </w:t>
      </w:r>
    </w:p>
    <w:tbl>
      <w:tblPr>
        <w:tblW w:w="6240" w:type="dxa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00"/>
        <w:gridCol w:w="960"/>
        <w:gridCol w:w="1800"/>
      </w:tblGrid>
      <w:tr w:rsidR="004F2444" w:rsidRPr="00D40B7F" w:rsidTr="00961A6E">
        <w:trPr>
          <w:trHeight w:val="5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lastRenderedPageBreak/>
              <w:t>Ред.</w:t>
            </w:r>
          </w:p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број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Врста горива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Јед. мере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Цена из Понуде</w:t>
            </w:r>
          </w:p>
        </w:tc>
      </w:tr>
      <w:tr w:rsidR="004F2444" w:rsidRPr="00D40B7F" w:rsidTr="00961A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4" w:rsidRDefault="004F2444" w:rsidP="004F244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  <w:t>Evro premium</w:t>
            </w:r>
          </w:p>
          <w:p w:rsidR="004F2444" w:rsidRPr="004F2444" w:rsidRDefault="004F2444" w:rsidP="004F244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  <w:t>BMB 9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val="sr-Cyrl-CS" w:eastAsia="ar-SA"/>
              </w:rPr>
            </w:pPr>
          </w:p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  <w:tr w:rsidR="004F2444" w:rsidRPr="00D40B7F" w:rsidTr="00961A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Е</w:t>
            </w: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  <w:t>vrodiesel - EH590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  <w:tr w:rsidR="004F2444" w:rsidRPr="00D40B7F" w:rsidTr="00961A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Течни нафтни гас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4" w:rsidRPr="00D40B7F" w:rsidRDefault="004F2444" w:rsidP="00961A6E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40B7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4" w:rsidRPr="00D40B7F" w:rsidRDefault="004F2444" w:rsidP="00961A6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</w:tbl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4F2444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3.</w:t>
      </w:r>
    </w:p>
    <w:p w:rsidR="004F2444" w:rsidRPr="0001602D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Процењена вредност јавне набавке  по Одлуци  бр. 279/15 о покретању поступка јавне набавке  износи 7.500.000,00  (седам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милиона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петстотина хиљада динара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)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без ПДВ-а..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Вредност уговора о набавци горива за потребе ЈП „Сурчин“ и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з члана 2. овог уговора износи 7.500.000,00 (седам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милиона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петстотина хиљада динара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)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динара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без обрачунатог ПДВ-а.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У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цену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из претходног става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укалкулисани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зависни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трошкови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испоручиоца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за предметну набавку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0B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Појединачне цене без ПДВ-а: </w:t>
      </w: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0B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Евро дизел _________ дин/лит; </w:t>
      </w: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 премијум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БМБ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95 </w:t>
      </w:r>
      <w:r w:rsidRPr="00D40B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____________ дин/лит; </w:t>
      </w: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Течни нафтни гас</w:t>
      </w:r>
      <w:r w:rsidRPr="00D40B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_____________дин/лит. </w:t>
      </w:r>
    </w:p>
    <w:p w:rsidR="004F2444" w:rsidRPr="00D40B7F" w:rsidRDefault="004F2444" w:rsidP="004F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0B7F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Укупна вредност набавке је планирана вредност, према планираним потребама Наручиоца, те Наручилац задржава право да коригује своје потребе за количином и врстама горива, а самим тим и укупну цену из Уговора.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4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Понуђач се обавезује да Наручиоцу испоручује гориво по редовним ценама у складу са понудом бр. __________ од ____________ године. Понуђач се обавезује да у складу са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кретањима на тржишту нафтиних деривата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обавести Наручиоца о промени цена у року од два дана од дана промене цена.</w:t>
      </w: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5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Уговорне стране су сагласне да се плаћање врши на основу издатих фактура са валутом плаћања од _________ дана од дана издавања фактуре. Исплата ће бити извршена на рачун бр. _____________________ код ______________________банке.</w:t>
      </w: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>Члан 6.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Уговорне стране су сагласне да Наручилац има право да једнострано раскине Уговор и тражи повраћај средстава уколико Понуђач не испоштује наведене одредбе Уговора. 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lastRenderedPageBreak/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7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Саставни део овог Уговора је понуда бр. _______________ од ____________. године.</w:t>
      </w: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8.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Уговор ступа на снагу даном потписивања од стране овлашћених представника Уговорних стр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ана и важи до краја јануара 2016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године, односно до утрошка предвиђених средстав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а  предвиђених у члану 3. став 2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. овог Уговора.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Члан 9.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што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није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регулисано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овим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Уговором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примењиваће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Закон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облигационим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односима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:rsidR="004F2444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F2444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10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У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циљу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континуитета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добре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пословне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сарадње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уговорне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стране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сагласне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спорове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који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би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проистекли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из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овог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решавају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заједнички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споразумно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Уколико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настојање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доведе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реш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авања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евентуалних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спорова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,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за решавање истих биће задужен надлежан суд у Београду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11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tabs>
          <w:tab w:val="center" w:pos="4702"/>
          <w:tab w:val="right" w:pos="9405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је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сачињен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у 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4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(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четири</w:t>
      </w:r>
      <w:proofErr w:type="gram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) 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пример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а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ка</w:t>
      </w:r>
      <w:proofErr w:type="spellEnd"/>
      <w:proofErr w:type="gram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од којих су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2  (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два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)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Испоручиоца и 2 (два) за Наручиоца</w:t>
      </w:r>
      <w:r w:rsidRPr="00D40B7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:rsidR="004F2444" w:rsidRPr="00D40B7F" w:rsidRDefault="004F2444" w:rsidP="004F2444">
      <w:pPr>
        <w:tabs>
          <w:tab w:val="center" w:pos="4702"/>
          <w:tab w:val="right" w:pos="9405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tabs>
          <w:tab w:val="center" w:pos="4702"/>
          <w:tab w:val="right" w:pos="9405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FFC000"/>
          <w:kern w:val="2"/>
          <w:sz w:val="24"/>
          <w:szCs w:val="24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За Понуђача                                                               ЈП „Сурчин“                                      </w:t>
      </w:r>
    </w:p>
    <w:p w:rsidR="004F2444" w:rsidRPr="00D40B7F" w:rsidRDefault="004F2444" w:rsidP="004F2444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       директор</w:t>
      </w:r>
    </w:p>
    <w:p w:rsidR="004F2444" w:rsidRPr="00D40B7F" w:rsidRDefault="004F2444" w:rsidP="004F2444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Бојан Игњатић</w:t>
      </w:r>
    </w:p>
    <w:p w:rsidR="004F2444" w:rsidRPr="00D40B7F" w:rsidRDefault="004F2444" w:rsidP="004F2444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______________________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                                 </w:t>
      </w:r>
      <w:r w:rsidRPr="00D40B7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____________________________</w:t>
      </w:r>
    </w:p>
    <w:p w:rsidR="004F2444" w:rsidRPr="00D40B7F" w:rsidRDefault="004F2444" w:rsidP="004F2444">
      <w:pPr>
        <w:suppressAutoHyphens/>
        <w:spacing w:before="360" w:after="0" w:line="240" w:lineRule="auto"/>
        <w:ind w:firstLine="708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ab/>
      </w:r>
      <w:r w:rsidRPr="00D40B7F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ab/>
      </w:r>
      <w:r w:rsidRPr="00D40B7F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ab/>
      </w:r>
    </w:p>
    <w:p w:rsidR="004F2444" w:rsidRPr="00D40B7F" w:rsidRDefault="004F2444" w:rsidP="004F2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</w:p>
    <w:p w:rsidR="004F2444" w:rsidRPr="00D40B7F" w:rsidRDefault="004F2444" w:rsidP="004F2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</w:p>
    <w:p w:rsidR="00600F24" w:rsidRDefault="004F2444" w:rsidP="004F2444">
      <w:r w:rsidRPr="00D40B7F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lastRenderedPageBreak/>
        <w:tab/>
        <w:t>*</w:t>
      </w:r>
      <w:r w:rsidRPr="00D40B7F">
        <w:rPr>
          <w:rFonts w:ascii="Times New Roman" w:eastAsia="Times New Roman" w:hAnsi="Times New Roman" w:cs="Times New Roman"/>
          <w:i/>
          <w:sz w:val="24"/>
          <w:szCs w:val="20"/>
          <w:lang w:val="sr-Cyrl-CS" w:eastAsia="ar-SA"/>
        </w:rPr>
        <w:t>Напомена - Уколико Понуђач  као вид пословања предвиђа куповину горива путем идентификационих картица, начин и услови издавања картица биће регулисани додатним Прилозима који ће бити саставни део овог Уговора</w:t>
      </w:r>
    </w:p>
    <w:sectPr w:rsidR="0060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0709"/>
    <w:multiLevelType w:val="multilevel"/>
    <w:tmpl w:val="426A4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E043C8"/>
    <w:multiLevelType w:val="multilevel"/>
    <w:tmpl w:val="96000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5D42167"/>
    <w:multiLevelType w:val="hybridMultilevel"/>
    <w:tmpl w:val="580C5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8"/>
    <w:rsid w:val="00303371"/>
    <w:rsid w:val="004F2444"/>
    <w:rsid w:val="005E4161"/>
    <w:rsid w:val="00600F24"/>
    <w:rsid w:val="00E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7E3E9-E6CB-4340-9027-2FB8611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2015-02-19T14:11:00Z</dcterms:created>
  <dcterms:modified xsi:type="dcterms:W3CDTF">2015-02-19T14:11:00Z</dcterms:modified>
</cp:coreProperties>
</file>