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BF" w:rsidRDefault="001B16BF" w:rsidP="001B16BF">
      <w:pPr>
        <w:tabs>
          <w:tab w:val="left" w:pos="3810"/>
          <w:tab w:val="center" w:pos="4680"/>
        </w:tabs>
        <w:spacing w:after="0"/>
        <w:jc w:val="both"/>
        <w:rPr>
          <w:lang w:val="sr-Cyrl-RS"/>
        </w:rPr>
      </w:pPr>
      <w:r>
        <w:rPr>
          <w:lang w:val="sr-Cyrl-RS"/>
        </w:rPr>
        <w:t>ЈП „СУРЧИН“</w:t>
      </w:r>
    </w:p>
    <w:p w:rsidR="001B16BF" w:rsidRDefault="001B16BF" w:rsidP="001B16BF">
      <w:pPr>
        <w:spacing w:after="0"/>
        <w:jc w:val="both"/>
        <w:rPr>
          <w:lang w:val="sr-Cyrl-RS"/>
        </w:rPr>
      </w:pPr>
      <w:r>
        <w:rPr>
          <w:lang w:val="sr-Cyrl-RS"/>
        </w:rPr>
        <w:t>Број 20/13</w:t>
      </w:r>
    </w:p>
    <w:p w:rsidR="001B16BF" w:rsidRDefault="001B16BF" w:rsidP="001B16BF">
      <w:pPr>
        <w:spacing w:after="0"/>
        <w:jc w:val="both"/>
        <w:rPr>
          <w:lang w:val="sr-Cyrl-RS"/>
        </w:rPr>
      </w:pPr>
      <w:r>
        <w:rPr>
          <w:lang w:val="sr-Cyrl-RS"/>
        </w:rPr>
        <w:t>Војвођанска бр. 80.</w:t>
      </w:r>
    </w:p>
    <w:p w:rsidR="001B16BF" w:rsidRDefault="001B16BF" w:rsidP="001B16BF">
      <w:pPr>
        <w:spacing w:after="0"/>
        <w:jc w:val="both"/>
        <w:rPr>
          <w:lang w:val="sr-Cyrl-RS"/>
        </w:rPr>
      </w:pPr>
      <w:r>
        <w:rPr>
          <w:lang w:val="sr-Cyrl-RS"/>
        </w:rPr>
        <w:t>Сурчин</w:t>
      </w:r>
    </w:p>
    <w:p w:rsidR="001B16BF" w:rsidRPr="001B16BF" w:rsidRDefault="001B16BF" w:rsidP="001B16BF">
      <w:pPr>
        <w:spacing w:after="0"/>
        <w:jc w:val="both"/>
        <w:rPr>
          <w:lang w:val="sr-Cyrl-RS"/>
        </w:rPr>
      </w:pPr>
      <w:r>
        <w:rPr>
          <w:lang w:val="sr-Cyrl-RS"/>
        </w:rPr>
        <w:t>Датум: 03.03.2014 године.</w:t>
      </w:r>
    </w:p>
    <w:p w:rsidR="001B16BF" w:rsidRDefault="001B16BF" w:rsidP="001B16BF">
      <w:pPr>
        <w:jc w:val="center"/>
        <w:rPr>
          <w:sz w:val="32"/>
          <w:szCs w:val="32"/>
          <w:lang w:val="sr-Cyrl-RS"/>
        </w:rPr>
      </w:pPr>
    </w:p>
    <w:p w:rsidR="001E7E17" w:rsidRPr="001B16BF" w:rsidRDefault="00835D68" w:rsidP="001B16BF">
      <w:pPr>
        <w:jc w:val="center"/>
        <w:rPr>
          <w:sz w:val="32"/>
          <w:szCs w:val="32"/>
          <w:lang w:val="sr-Cyrl-RS"/>
        </w:rPr>
      </w:pPr>
      <w:r w:rsidRPr="001B16BF">
        <w:rPr>
          <w:sz w:val="32"/>
          <w:szCs w:val="32"/>
          <w:lang w:val="sr-Cyrl-RS"/>
        </w:rPr>
        <w:t>Измене конкурсне документације</w:t>
      </w:r>
    </w:p>
    <w:p w:rsidR="00835D68" w:rsidRDefault="00835D68">
      <w:pPr>
        <w:rPr>
          <w:lang w:val="sr-Cyrl-RS"/>
        </w:rPr>
      </w:pPr>
    </w:p>
    <w:p w:rsidR="00835D68" w:rsidRDefault="00835D68">
      <w:pPr>
        <w:rPr>
          <w:lang w:val="sr-Cyrl-RS"/>
        </w:rPr>
      </w:pPr>
      <w:r>
        <w:rPr>
          <w:lang w:val="sr-Cyrl-RS"/>
        </w:rPr>
        <w:t>Мења се део конкурсне документације прецизиран у додатно издатим  појашњењима и то:</w:t>
      </w:r>
    </w:p>
    <w:p w:rsidR="00835D68" w:rsidRDefault="00835D68">
      <w:pPr>
        <w:rPr>
          <w:lang w:val="sr-Cyrl-RS"/>
        </w:rPr>
      </w:pPr>
      <w:r>
        <w:rPr>
          <w:lang w:val="sr-Cyrl-RS"/>
        </w:rPr>
        <w:t>Појашњење издато 02.03.2014 године:</w:t>
      </w:r>
    </w:p>
    <w:p w:rsidR="00835D68" w:rsidRDefault="00835D68">
      <w:pPr>
        <w:rPr>
          <w:b/>
          <w:u w:val="single"/>
          <w:lang w:val="sr-Cyrl-RS"/>
        </w:rPr>
      </w:pPr>
      <w:r>
        <w:rPr>
          <w:lang w:val="sr-Cyrl-RS"/>
        </w:rPr>
        <w:t xml:space="preserve">Измена се састоји у томе да предмет ЈН 20/13 </w:t>
      </w:r>
      <w:r w:rsidRPr="00835D68">
        <w:rPr>
          <w:b/>
          <w:u w:val="single"/>
          <w:lang w:val="sr-Cyrl-RS"/>
        </w:rPr>
        <w:t>неће обухватати ложишне објекте на гасовито гориво са припадајућим димоводним објектима.</w:t>
      </w:r>
    </w:p>
    <w:p w:rsidR="00835D68" w:rsidRDefault="00835D68">
      <w:pPr>
        <w:rPr>
          <w:lang w:val="sr-Cyrl-RS"/>
        </w:rPr>
      </w:pPr>
      <w:r>
        <w:rPr>
          <w:lang w:val="sr-Cyrl-RS"/>
        </w:rPr>
        <w:t>Појашњење издато 06.02.2014 године:</w:t>
      </w:r>
    </w:p>
    <w:p w:rsidR="00835D68" w:rsidRDefault="00835D68">
      <w:pPr>
        <w:rPr>
          <w:lang w:val="sr-Cyrl-RS"/>
        </w:rPr>
      </w:pPr>
      <w:r>
        <w:rPr>
          <w:lang w:val="sr-Cyrl-RS"/>
        </w:rPr>
        <w:t xml:space="preserve">Измена се састоји у томе да се бришу наведени услови који се траже за запослене који обављају послове одржавања </w:t>
      </w:r>
      <w:r w:rsidR="001479BA">
        <w:rPr>
          <w:lang w:val="sr-Cyrl-RS"/>
        </w:rPr>
        <w:t xml:space="preserve">унутрашњих гасних инсталација, односно </w:t>
      </w:r>
      <w:r w:rsidR="001479BA" w:rsidRPr="001479BA">
        <w:rPr>
          <w:b/>
          <w:u w:val="single"/>
          <w:lang w:val="sr-Cyrl-RS"/>
        </w:rPr>
        <w:t>Понуђачи нису у обавези да испуне услове наведене у овом појашњењу</w:t>
      </w:r>
      <w:r w:rsidR="001479BA">
        <w:rPr>
          <w:lang w:val="sr-Cyrl-RS"/>
        </w:rPr>
        <w:t xml:space="preserve"> зато што предмет ЈН 20/13 неће обухватати рад на ложишним објектима на гасовито гориво са припадајућим димоводним објектима.</w:t>
      </w:r>
    </w:p>
    <w:p w:rsidR="001B16BF" w:rsidRDefault="001479BA">
      <w:pPr>
        <w:rPr>
          <w:lang w:val="sr-Cyrl-RS"/>
        </w:rPr>
      </w:pPr>
      <w:r>
        <w:rPr>
          <w:lang w:val="sr-Cyrl-RS"/>
        </w:rPr>
        <w:t>Поја</w:t>
      </w:r>
      <w:r w:rsidR="001B16BF">
        <w:rPr>
          <w:lang w:val="sr-Cyrl-RS"/>
        </w:rPr>
        <w:t>шњење издато 21.02.2014 године:</w:t>
      </w:r>
    </w:p>
    <w:p w:rsidR="001479BA" w:rsidRDefault="001479BA">
      <w:pPr>
        <w:rPr>
          <w:lang w:val="sr-Cyrl-RS"/>
        </w:rPr>
      </w:pPr>
      <w:r>
        <w:rPr>
          <w:lang w:val="sr-Cyrl-RS"/>
        </w:rPr>
        <w:t>Измене се</w:t>
      </w:r>
      <w:r w:rsidR="00B065ED">
        <w:rPr>
          <w:lang w:val="sr-Cyrl-RS"/>
        </w:rPr>
        <w:t xml:space="preserve"> састоје у томе да </w:t>
      </w:r>
      <w:r w:rsidR="00B065ED" w:rsidRPr="00B065ED">
        <w:rPr>
          <w:b/>
          <w:u w:val="single"/>
          <w:lang w:val="sr-Cyrl-RS"/>
        </w:rPr>
        <w:t>се ово појашњење брише</w:t>
      </w:r>
      <w:r w:rsidRPr="00B065ED">
        <w:rPr>
          <w:b/>
          <w:u w:val="single"/>
          <w:lang w:val="sr-Cyrl-RS"/>
        </w:rPr>
        <w:t xml:space="preserve"> </w:t>
      </w:r>
      <w:r>
        <w:rPr>
          <w:lang w:val="sr-Cyrl-RS"/>
        </w:rPr>
        <w:t xml:space="preserve">с обзиром да ЈН-20/13 подразумева чишћење димоводних и ложишних објеката у индивидуалним стамбеним објектима, спаљивање чађи у димоводима и контролу исправности димоводних </w:t>
      </w:r>
      <w:r w:rsidR="00B065ED">
        <w:rPr>
          <w:lang w:val="sr-Cyrl-RS"/>
        </w:rPr>
        <w:t>објеката на територији ГО Сурчин који не обухватају ложишне објекте на гасовито гориво са припадајућим димоводним објектима.</w:t>
      </w:r>
    </w:p>
    <w:p w:rsidR="00B065ED" w:rsidRDefault="001B16BF">
      <w:pPr>
        <w:rPr>
          <w:lang w:val="sr-Cyrl-RS"/>
        </w:rPr>
      </w:pPr>
      <w:r>
        <w:rPr>
          <w:lang w:val="sr-Cyrl-RS"/>
        </w:rPr>
        <w:tab/>
      </w:r>
      <w:r w:rsidR="00B065ED">
        <w:rPr>
          <w:lang w:val="sr-Cyrl-RS"/>
        </w:rPr>
        <w:t xml:space="preserve">Наведене измене направљене су зато што на територији ГО Сурчин постоји </w:t>
      </w:r>
      <w:r>
        <w:rPr>
          <w:lang w:val="sr-Cyrl-RS"/>
        </w:rPr>
        <w:t>Јавно предузеће Сурчин - гас, које је ангажовано на гасификацији ГО Сурчин па самим тим  организује и спроводи контролу, одржавање и чишћење ложишних објеката на гасовито гориво са припадајућим димоводним објектима.</w:t>
      </w:r>
    </w:p>
    <w:p w:rsidR="001B16BF" w:rsidRDefault="001B16BF">
      <w:pPr>
        <w:rPr>
          <w:lang w:val="sr-Cyrl-RS"/>
        </w:rPr>
      </w:pPr>
    </w:p>
    <w:p w:rsidR="001B16BF" w:rsidRDefault="0049026C" w:rsidP="0049026C">
      <w:pPr>
        <w:tabs>
          <w:tab w:val="left" w:pos="7155"/>
          <w:tab w:val="right" w:pos="9360"/>
        </w:tabs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B16BF">
        <w:rPr>
          <w:lang w:val="sr-Cyrl-RS"/>
        </w:rPr>
        <w:t>Председник комисије</w:t>
      </w:r>
    </w:p>
    <w:p w:rsidR="001B16BF" w:rsidRDefault="001B16BF" w:rsidP="0049026C">
      <w:pPr>
        <w:spacing w:after="0"/>
        <w:jc w:val="right"/>
        <w:rPr>
          <w:lang w:val="sr-Cyrl-RS"/>
        </w:rPr>
      </w:pPr>
      <w:r>
        <w:rPr>
          <w:lang w:val="sr-Cyrl-RS"/>
        </w:rPr>
        <w:t>Миодраг Миловановић</w:t>
      </w:r>
    </w:p>
    <w:p w:rsidR="001B16BF" w:rsidRPr="00835D68" w:rsidRDefault="001B16BF" w:rsidP="0049026C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</w:t>
      </w:r>
    </w:p>
    <w:p w:rsidR="00835D68" w:rsidRPr="00835D68" w:rsidRDefault="00835D68">
      <w:pPr>
        <w:rPr>
          <w:b/>
          <w:u w:val="single"/>
          <w:lang w:val="sr-Cyrl-RS"/>
        </w:rPr>
      </w:pPr>
      <w:bookmarkStart w:id="0" w:name="_GoBack"/>
      <w:bookmarkEnd w:id="0"/>
    </w:p>
    <w:sectPr w:rsidR="00835D68" w:rsidRPr="0083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9E"/>
    <w:rsid w:val="001479BA"/>
    <w:rsid w:val="001B16BF"/>
    <w:rsid w:val="001E7E17"/>
    <w:rsid w:val="0049026C"/>
    <w:rsid w:val="00835D68"/>
    <w:rsid w:val="00B065ED"/>
    <w:rsid w:val="00E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2014-03-03T08:07:00Z</cp:lastPrinted>
  <dcterms:created xsi:type="dcterms:W3CDTF">2014-03-03T07:26:00Z</dcterms:created>
  <dcterms:modified xsi:type="dcterms:W3CDTF">2014-03-03T08:08:00Z</dcterms:modified>
</cp:coreProperties>
</file>